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93" w:rsidRPr="00D30A1B" w:rsidRDefault="00B50693" w:rsidP="00B50693">
      <w:pPr>
        <w:jc w:val="center"/>
        <w:rPr>
          <w:rFonts w:ascii="Arial" w:hAnsi="Arial" w:cs="Arial"/>
          <w:kern w:val="2"/>
          <w:sz w:val="32"/>
          <w:szCs w:val="32"/>
        </w:rPr>
      </w:pPr>
      <w:r w:rsidRPr="00D30A1B">
        <w:rPr>
          <w:rFonts w:ascii="Arial" w:hAnsi="Arial" w:cs="Arial"/>
          <w:noProof/>
          <w:kern w:val="2"/>
          <w:sz w:val="32"/>
          <w:szCs w:val="32"/>
        </w:rPr>
        <mc:AlternateContent>
          <mc:Choice Requires="wps">
            <w:drawing>
              <wp:anchor distT="0" distB="0" distL="114300" distR="114300" simplePos="0" relativeHeight="251661824" behindDoc="0" locked="0" layoutInCell="1" allowOverlap="1">
                <wp:simplePos x="0" y="0"/>
                <wp:positionH relativeFrom="column">
                  <wp:posOffset>-207645</wp:posOffset>
                </wp:positionH>
                <wp:positionV relativeFrom="paragraph">
                  <wp:posOffset>-384810</wp:posOffset>
                </wp:positionV>
                <wp:extent cx="6048375" cy="495300"/>
                <wp:effectExtent l="5715" t="11430" r="13335" b="7620"/>
                <wp:wrapNone/>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FA99A" id="Прямокутник 29" o:spid="_x0000_s1026" style="position:absolute;margin-left:-16.35pt;margin-top:-30.3pt;width:476.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iQgIAAEsEAAAOAAAAZHJzL2Uyb0RvYy54bWysVFGO0zAQ/UfiDpb/adJuu9tGTVerLkVI&#10;C6y0cADXcRoLxzZjt+nyheAAHIFroBVwhvRGjJ1u6cIPQuTD8nhmnmfeG2d6vq0V2Qhw0uic9nsp&#10;JUJzU0i9yumb14snY0qcZ7pgymiR01vh6Pns8aNpYzMxMJVRhQCCINpljc1p5b3NksTxStTM9YwV&#10;Gp2lgZp5NGGVFMAaRK9VMkjT06QxUFgwXDiHp5edk84iflkK7l+VpROeqJxibT6uENdlWJPZlGUr&#10;YLaSfF8G+4cqaiY1XnqAumSekTXIP6BqycE4U/oeN3ViylJyEXvAbvrpb93cVMyK2AuS4+yBJvf/&#10;YPnLzTUQWeR0MKFEsxo1ar/sPuw+t9/aH+3d7tPuY/u9/dreEQxAthrrMky6sdcQ+nX2yvC3jmgz&#10;r5heiQsA01SCFVhjP8QnDxKC4TCVLJsXpsC72NqbSNy2hDoAIiVkG/W5Pegjtp5wPDxNh+OTsxEl&#10;HH3DyegkjQImLLvPtuD8M2FqEjY5BdQ/orPNlfOhGpbdh8TqjZLFQioVDVgt5wrIhuGsLOIXG8Am&#10;j8OUJk1OJ6PBKCI/8Lm/g6ilx6FXss7pOA1fN4aBtqe6iCPpmVTdHktWes9joK6TYGmKW6QRTDfR&#10;+AJxUxl4T0mD05xT927NQFCinmuUYtIfDsP4R2M4OhugAcee5bGHaY5QOfWUdNu5757M2oJcVXhT&#10;P/auzQXKV8rIbJC2q2pfLE5sJHz/usKTOLZj1K9/wOwnAAAA//8DAFBLAwQUAAYACAAAACEAb8v4&#10;NN8AAAAKAQAADwAAAGRycy9kb3ducmV2LnhtbEyPTU/DMAyG70j8h8hI3LZ0Y+pYaTrBKOLCYQy4&#10;e4lpK/JRNdnW8esxJ7jZ8qPXz1uuR2fFkYbYBa9gNs1AkNfBdL5R8P72NLkFERN6gzZ4UnCmCOvq&#10;8qLEwoSTf6XjLjWCQ3wsUEGbUl9IGXVLDuM09OT59hkGh4nXoZFmwBOHOyvnWZZLh53nDy32tGlJ&#10;f+0OTsEW8XH7/az1Q31+WdS0+agpWKWur8b7OxCJxvQHw68+q0PFTvtw8CYKq2ByM18yykOe5SCY&#10;WM1WXGbP6HIBsirl/wrVDwAAAP//AwBQSwECLQAUAAYACAAAACEAtoM4kv4AAADhAQAAEwAAAAAA&#10;AAAAAAAAAAAAAAAAW0NvbnRlbnRfVHlwZXNdLnhtbFBLAQItABQABgAIAAAAIQA4/SH/1gAAAJQB&#10;AAALAAAAAAAAAAAAAAAAAC8BAABfcmVscy8ucmVsc1BLAQItABQABgAIAAAAIQCpuTHiQgIAAEsE&#10;AAAOAAAAAAAAAAAAAAAAAC4CAABkcnMvZTJvRG9jLnhtbFBLAQItABQABgAIAAAAIQBvy/g03wAA&#10;AAoBAAAPAAAAAAAAAAAAAAAAAJwEAABkcnMvZG93bnJldi54bWxQSwUGAAAAAAQABADzAAAAqAUA&#10;AAAA&#10;" strokecolor="white"/>
            </w:pict>
          </mc:Fallback>
        </mc:AlternateContent>
      </w:r>
      <w:r w:rsidRPr="00D30A1B">
        <w:rPr>
          <w:rFonts w:ascii="Arial" w:hAnsi="Arial" w:cs="Arial"/>
          <w:kern w:val="2"/>
          <w:sz w:val="32"/>
          <w:szCs w:val="32"/>
        </w:rPr>
        <w:t xml:space="preserve">                                                                                                                                                                                                                                                                                                                                                                                                                                                                                                                                                                                                                                                                                                                                                                                                                                                                                                                                                                                                                                                                                                                                                                                                                                                                                                                                                                                                                                                                                                                                                                                                                                                                                                                                                                                                                                                                                                                                                                                                                                                                                                                                                                                                                                                                                                                                                                                                                                                                                                                                                                                                                                                                                                                                                                                                                                                                                                                                                                                                                                                                                                                                                                                                                                                                                                                                                                                                                                                                                                                                                                                                                                                                                                                                                                                                                                                                                                                                                                                                                                                                                                                                                                                                                                                                                                                                                                                                                                                                                                                                                                                                                                                                                                                                                                                                                                                                                                                                                                                                                                                                                                                                                                                                                                                                                                                                                                                                                                                                                                                                                                                                                                                                                                                                                                                                                                                                                                                                                                                                                                                                                                                                                                                                                                                                                                                                                                                                                                                                                                                                                                                                                                                                                                                                                                                                                                                                                                                                                                                                                                                                                                                                                                                                                                                                                                                                                                                                                                                                                                                                                                                                                                                                                                                                                                                                                                                                                                                                                                                                                                                                                                                                                                                                                                                                                                                                                                                                                                                                                                                                                                                                                                                                                                                                                                                                                                                                                                                                                                                                                                                                                                                                                                                                                                                                                                                                                                                                                                                                                                                                                                                                                                                                                                                                                                                                                                                                                                                                                                                                                                                                                                                                                                                                                                                                                                                                                                                                                                                                                                                                                                                                                                                                                                                                                                                                                                                                                                                                                                                                                                                                                                                                                                                                                                                                                                                                                                                                                                                                                                                                                                                                                                                                                                                                                                                                                                                                                                                                                                                                                                                                                                                                                                                                                                                                                                                                                                                                                                                                                                                                                                                                                                                                                                                                                                                                                                                                                                                                                                                                                                                                                                                                                                                                                                                                                                                                                                                                                                                                                                                                                                                                                                                                                                                                                                                                                                                                                                                                                                                                                                              </w:t>
      </w:r>
    </w:p>
    <w:p w:rsidR="00B50693" w:rsidRPr="00D30A1B" w:rsidRDefault="00B50693" w:rsidP="00B50693">
      <w:pPr>
        <w:jc w:val="center"/>
        <w:rPr>
          <w:b/>
          <w:bCs/>
        </w:rPr>
      </w:pPr>
      <w:r w:rsidRPr="00D30A1B">
        <w:rPr>
          <w:b/>
          <w:bCs/>
        </w:rPr>
        <w:t xml:space="preserve">ФЕДЕРАЛЬНАЯ СЛУЖБА ГОСУДАРСТВЕННОЙ СТАТИСТИКИ </w:t>
      </w:r>
    </w:p>
    <w:p w:rsidR="00B50693" w:rsidRPr="00D30A1B" w:rsidRDefault="00B50693" w:rsidP="00B50693">
      <w:pPr>
        <w:jc w:val="center"/>
        <w:rPr>
          <w:b/>
          <w:bCs/>
        </w:rPr>
      </w:pPr>
      <w:r w:rsidRPr="00D30A1B">
        <w:rPr>
          <w:b/>
          <w:bCs/>
        </w:rPr>
        <w:t xml:space="preserve">ТЕРРИТОРИАЛЬНЫЙ ОРГАН ФЕДЕРАЛЬНОЙ СЛУЖБЫ </w:t>
      </w:r>
    </w:p>
    <w:p w:rsidR="00B50693" w:rsidRPr="00D30A1B" w:rsidRDefault="00B50693" w:rsidP="00B50693">
      <w:pPr>
        <w:jc w:val="center"/>
        <w:rPr>
          <w:b/>
          <w:bCs/>
        </w:rPr>
      </w:pPr>
      <w:r w:rsidRPr="00D30A1B">
        <w:rPr>
          <w:b/>
          <w:bCs/>
        </w:rPr>
        <w:t>ГОСУДАРСТВЕННОЙ СТАТИСТИКИ</w:t>
      </w:r>
      <w:r w:rsidR="000D3457" w:rsidRPr="00D30A1B">
        <w:rPr>
          <w:b/>
          <w:bCs/>
        </w:rPr>
        <w:t xml:space="preserve"> ПО РЕСПУБЛИКЕ КРЫМ</w:t>
      </w:r>
    </w:p>
    <w:p w:rsidR="00B50693" w:rsidRPr="00D30A1B" w:rsidRDefault="00B50693" w:rsidP="00B50693">
      <w:pPr>
        <w:jc w:val="center"/>
        <w:rPr>
          <w:b/>
          <w:bCs/>
        </w:rPr>
      </w:pPr>
      <w:r w:rsidRPr="00D30A1B">
        <w:rPr>
          <w:b/>
          <w:bCs/>
        </w:rPr>
        <w:t>(КРЫМСТАТ)</w:t>
      </w:r>
    </w:p>
    <w:p w:rsidR="00B50693" w:rsidRPr="00D30A1B" w:rsidRDefault="00B50693" w:rsidP="00B50693">
      <w:pPr>
        <w:pStyle w:val="afff6"/>
        <w:tabs>
          <w:tab w:val="left" w:pos="2400"/>
        </w:tabs>
        <w:spacing w:before="0" w:after="0"/>
        <w:rPr>
          <w:kern w:val="2"/>
          <w:lang w:val="ru-RU"/>
        </w:rPr>
      </w:pPr>
    </w:p>
    <w:p w:rsidR="00B50693" w:rsidRPr="00D30A1B" w:rsidRDefault="00B50693" w:rsidP="00B50693">
      <w:pPr>
        <w:pStyle w:val="afff6"/>
        <w:tabs>
          <w:tab w:val="left" w:pos="2400"/>
        </w:tabs>
        <w:spacing w:before="0" w:after="0"/>
        <w:rPr>
          <w:kern w:val="2"/>
          <w:lang w:val="ru-RU"/>
        </w:rPr>
      </w:pPr>
      <w:r w:rsidRPr="00D30A1B">
        <w:rPr>
          <w:kern w:val="2"/>
          <w:lang w:val="ru-RU"/>
        </w:rPr>
        <w:br/>
      </w:r>
    </w:p>
    <w:p w:rsidR="00B50693" w:rsidRPr="00D30A1B" w:rsidRDefault="00B50693" w:rsidP="00B50693">
      <w:pPr>
        <w:jc w:val="center"/>
        <w:rPr>
          <w:b/>
          <w:color w:val="333399"/>
          <w:kern w:val="2"/>
        </w:rPr>
      </w:pPr>
    </w:p>
    <w:p w:rsidR="00B50693" w:rsidRPr="00D30A1B" w:rsidRDefault="00B50693" w:rsidP="00B50693">
      <w:pPr>
        <w:jc w:val="center"/>
        <w:rPr>
          <w:b/>
          <w:color w:val="333399"/>
          <w:kern w:val="2"/>
        </w:rPr>
      </w:pPr>
    </w:p>
    <w:p w:rsidR="00B50693" w:rsidRPr="00D30A1B" w:rsidRDefault="00B50693" w:rsidP="00B50693">
      <w:pPr>
        <w:jc w:val="center"/>
        <w:rPr>
          <w:b/>
          <w:color w:val="333399"/>
          <w:kern w:val="2"/>
        </w:rPr>
      </w:pPr>
    </w:p>
    <w:p w:rsidR="00B50693" w:rsidRPr="00D30A1B" w:rsidRDefault="00B50693" w:rsidP="00B50693">
      <w:pPr>
        <w:tabs>
          <w:tab w:val="left" w:pos="468"/>
        </w:tabs>
        <w:rPr>
          <w:b/>
          <w:color w:val="333399"/>
          <w:kern w:val="2"/>
        </w:rPr>
      </w:pPr>
      <w:r w:rsidRPr="00D30A1B">
        <w:rPr>
          <w:b/>
          <w:color w:val="333399"/>
          <w:kern w:val="2"/>
        </w:rPr>
        <w:tab/>
      </w:r>
    </w:p>
    <w:p w:rsidR="00B50693" w:rsidRPr="00D30A1B" w:rsidRDefault="00B50693" w:rsidP="00B50693">
      <w:pPr>
        <w:jc w:val="center"/>
        <w:rPr>
          <w:b/>
          <w:color w:val="333399"/>
          <w:kern w:val="2"/>
        </w:rPr>
      </w:pPr>
    </w:p>
    <w:p w:rsidR="00B50693" w:rsidRPr="00D30A1B" w:rsidRDefault="00B50693" w:rsidP="00B50693">
      <w:pPr>
        <w:tabs>
          <w:tab w:val="left" w:pos="2400"/>
        </w:tabs>
        <w:jc w:val="center"/>
        <w:rPr>
          <w:b/>
          <w:color w:val="333399"/>
          <w:sz w:val="54"/>
          <w:szCs w:val="54"/>
        </w:rPr>
      </w:pPr>
    </w:p>
    <w:p w:rsidR="00B50693" w:rsidRPr="00D30A1B" w:rsidRDefault="00B50693" w:rsidP="00B50693">
      <w:pPr>
        <w:tabs>
          <w:tab w:val="left" w:pos="2400"/>
        </w:tabs>
        <w:jc w:val="center"/>
        <w:rPr>
          <w:b/>
          <w:color w:val="333399"/>
          <w:sz w:val="54"/>
          <w:szCs w:val="54"/>
        </w:rPr>
      </w:pPr>
    </w:p>
    <w:p w:rsidR="00B50693" w:rsidRPr="00A5057F" w:rsidRDefault="00B50693" w:rsidP="00B50693">
      <w:pPr>
        <w:tabs>
          <w:tab w:val="left" w:pos="2400"/>
        </w:tabs>
        <w:jc w:val="center"/>
        <w:rPr>
          <w:b/>
          <w:sz w:val="44"/>
          <w:szCs w:val="44"/>
        </w:rPr>
      </w:pPr>
      <w:r w:rsidRPr="00A5057F">
        <w:rPr>
          <w:b/>
          <w:sz w:val="44"/>
          <w:szCs w:val="44"/>
        </w:rPr>
        <w:t xml:space="preserve">Социально-экономическое </w:t>
      </w:r>
    </w:p>
    <w:p w:rsidR="00B50693" w:rsidRPr="00A5057F" w:rsidRDefault="00B50693" w:rsidP="00B50693">
      <w:pPr>
        <w:tabs>
          <w:tab w:val="left" w:pos="2400"/>
        </w:tabs>
        <w:jc w:val="center"/>
        <w:rPr>
          <w:b/>
          <w:sz w:val="44"/>
          <w:szCs w:val="44"/>
        </w:rPr>
      </w:pPr>
      <w:proofErr w:type="gramStart"/>
      <w:r w:rsidRPr="00A5057F">
        <w:rPr>
          <w:b/>
          <w:sz w:val="44"/>
          <w:szCs w:val="44"/>
        </w:rPr>
        <w:t>положение</w:t>
      </w:r>
      <w:proofErr w:type="gramEnd"/>
      <w:r w:rsidRPr="00A5057F">
        <w:rPr>
          <w:b/>
          <w:sz w:val="44"/>
          <w:szCs w:val="44"/>
        </w:rPr>
        <w:t xml:space="preserve"> </w:t>
      </w:r>
      <w:r w:rsidRPr="00A5057F">
        <w:rPr>
          <w:b/>
          <w:kern w:val="2"/>
          <w:sz w:val="44"/>
          <w:szCs w:val="44"/>
        </w:rPr>
        <w:t>Республики Крым</w:t>
      </w:r>
    </w:p>
    <w:p w:rsidR="00B50693" w:rsidRPr="00A5057F" w:rsidRDefault="00B50693" w:rsidP="00B50693">
      <w:pPr>
        <w:jc w:val="center"/>
        <w:rPr>
          <w:b/>
          <w:sz w:val="44"/>
          <w:szCs w:val="44"/>
        </w:rPr>
      </w:pPr>
      <w:proofErr w:type="gramStart"/>
      <w:r w:rsidRPr="00A5057F">
        <w:rPr>
          <w:b/>
          <w:sz w:val="44"/>
          <w:szCs w:val="44"/>
        </w:rPr>
        <w:t>в</w:t>
      </w:r>
      <w:proofErr w:type="gramEnd"/>
      <w:r w:rsidRPr="00A5057F">
        <w:rPr>
          <w:b/>
          <w:sz w:val="44"/>
          <w:szCs w:val="44"/>
        </w:rPr>
        <w:t xml:space="preserve"> </w:t>
      </w:r>
      <w:r w:rsidR="00813AA4" w:rsidRPr="00A5057F">
        <w:rPr>
          <w:b/>
          <w:sz w:val="44"/>
          <w:szCs w:val="44"/>
        </w:rPr>
        <w:t xml:space="preserve">январе </w:t>
      </w:r>
      <w:r w:rsidRPr="00A5057F">
        <w:rPr>
          <w:b/>
          <w:sz w:val="44"/>
          <w:szCs w:val="44"/>
        </w:rPr>
        <w:t>201</w:t>
      </w:r>
      <w:r w:rsidR="00432385" w:rsidRPr="00A5057F">
        <w:rPr>
          <w:b/>
          <w:sz w:val="44"/>
          <w:szCs w:val="44"/>
        </w:rPr>
        <w:t>5</w:t>
      </w:r>
      <w:r w:rsidRPr="00A5057F">
        <w:rPr>
          <w:b/>
          <w:sz w:val="44"/>
          <w:szCs w:val="44"/>
        </w:rPr>
        <w:t xml:space="preserve"> год</w:t>
      </w:r>
      <w:r w:rsidR="00813AA4" w:rsidRPr="00A5057F">
        <w:rPr>
          <w:b/>
          <w:sz w:val="44"/>
          <w:szCs w:val="44"/>
        </w:rPr>
        <w:t>а</w:t>
      </w:r>
    </w:p>
    <w:p w:rsidR="00B50693" w:rsidRPr="00D30A1B" w:rsidRDefault="00B50693" w:rsidP="00B50693">
      <w:pPr>
        <w:jc w:val="center"/>
        <w:rPr>
          <w:b/>
          <w:color w:val="333399"/>
          <w:sz w:val="16"/>
          <w:szCs w:val="16"/>
        </w:rPr>
      </w:pPr>
    </w:p>
    <w:p w:rsidR="00B50693" w:rsidRPr="00D30A1B" w:rsidRDefault="00B50693" w:rsidP="00B50693">
      <w:pPr>
        <w:jc w:val="center"/>
        <w:rPr>
          <w:b/>
          <w:color w:val="333399"/>
          <w:sz w:val="16"/>
          <w:szCs w:val="16"/>
        </w:rPr>
      </w:pPr>
    </w:p>
    <w:p w:rsidR="00B50693" w:rsidRPr="00D30A1B" w:rsidRDefault="00B50693" w:rsidP="00B50693">
      <w:pPr>
        <w:jc w:val="center"/>
        <w:rPr>
          <w:b/>
          <w:color w:val="333399"/>
          <w:sz w:val="16"/>
          <w:szCs w:val="16"/>
        </w:rPr>
      </w:pPr>
    </w:p>
    <w:p w:rsidR="00B50693" w:rsidRPr="00D30A1B" w:rsidRDefault="00B50693" w:rsidP="00B50693">
      <w:pPr>
        <w:jc w:val="center"/>
        <w:rPr>
          <w:b/>
          <w:color w:val="333399"/>
          <w:sz w:val="16"/>
          <w:szCs w:val="16"/>
        </w:rPr>
      </w:pPr>
    </w:p>
    <w:p w:rsidR="00B50693" w:rsidRPr="00D30A1B" w:rsidRDefault="00B50693" w:rsidP="00B50693">
      <w:pPr>
        <w:jc w:val="center"/>
        <w:rPr>
          <w:b/>
          <w:color w:val="333399"/>
          <w:sz w:val="16"/>
          <w:szCs w:val="16"/>
        </w:rPr>
      </w:pPr>
    </w:p>
    <w:p w:rsidR="00B50693" w:rsidRPr="00D30A1B" w:rsidRDefault="00B50693" w:rsidP="00B50693">
      <w:pPr>
        <w:jc w:val="center"/>
        <w:rPr>
          <w:b/>
          <w:color w:val="333399"/>
          <w:sz w:val="16"/>
          <w:szCs w:val="16"/>
        </w:rPr>
      </w:pPr>
    </w:p>
    <w:p w:rsidR="00B50693" w:rsidRPr="00D30A1B" w:rsidRDefault="00B50693" w:rsidP="00B50693"/>
    <w:p w:rsidR="00B50693" w:rsidRPr="00D30A1B" w:rsidRDefault="00B50693" w:rsidP="00B50693"/>
    <w:p w:rsidR="00B50693" w:rsidRPr="00D30A1B" w:rsidRDefault="00B50693" w:rsidP="00B50693"/>
    <w:p w:rsidR="00B50693" w:rsidRPr="00D30A1B" w:rsidRDefault="00B50693" w:rsidP="00B50693"/>
    <w:p w:rsidR="00B50693" w:rsidRPr="00D30A1B" w:rsidRDefault="00B50693" w:rsidP="00B50693"/>
    <w:p w:rsidR="00B50693" w:rsidRPr="00D30A1B" w:rsidRDefault="00B50693" w:rsidP="00B50693">
      <w:pPr>
        <w:jc w:val="center"/>
        <w:rPr>
          <w:b/>
          <w:color w:val="333399"/>
          <w:sz w:val="32"/>
          <w:szCs w:val="32"/>
        </w:rPr>
      </w:pPr>
    </w:p>
    <w:p w:rsidR="00B50693" w:rsidRPr="00D30A1B" w:rsidRDefault="00B50693" w:rsidP="00B50693">
      <w:pPr>
        <w:jc w:val="both"/>
        <w:rPr>
          <w:b/>
          <w:color w:val="333399"/>
          <w:sz w:val="16"/>
          <w:szCs w:val="16"/>
        </w:rPr>
      </w:pPr>
    </w:p>
    <w:p w:rsidR="00B50693" w:rsidRPr="00D30A1B" w:rsidRDefault="00B50693" w:rsidP="00B50693">
      <w:pPr>
        <w:jc w:val="both"/>
        <w:rPr>
          <w:b/>
          <w:color w:val="333399"/>
          <w:szCs w:val="28"/>
        </w:rPr>
      </w:pPr>
    </w:p>
    <w:p w:rsidR="00B50693" w:rsidRPr="00D30A1B" w:rsidRDefault="00B50693" w:rsidP="00B50693">
      <w:pPr>
        <w:jc w:val="both"/>
        <w:rPr>
          <w:b/>
          <w:color w:val="333399"/>
          <w:szCs w:val="28"/>
        </w:rPr>
      </w:pPr>
    </w:p>
    <w:p w:rsidR="00B50693" w:rsidRPr="00D30A1B" w:rsidRDefault="00B50693" w:rsidP="00B50693">
      <w:pPr>
        <w:jc w:val="both"/>
        <w:rPr>
          <w:b/>
          <w:color w:val="333399"/>
          <w:szCs w:val="28"/>
        </w:rPr>
      </w:pPr>
    </w:p>
    <w:p w:rsidR="00B50693" w:rsidRPr="00D30A1B" w:rsidRDefault="00B50693" w:rsidP="00B50693">
      <w:pPr>
        <w:jc w:val="both"/>
        <w:rPr>
          <w:b/>
          <w:color w:val="333399"/>
          <w:szCs w:val="28"/>
        </w:rPr>
      </w:pPr>
    </w:p>
    <w:p w:rsidR="00B50693" w:rsidRPr="00D30A1B" w:rsidRDefault="00B50693" w:rsidP="00B50693">
      <w:pPr>
        <w:jc w:val="both"/>
        <w:rPr>
          <w:b/>
          <w:color w:val="333399"/>
          <w:szCs w:val="28"/>
        </w:rPr>
      </w:pPr>
    </w:p>
    <w:p w:rsidR="00B50693" w:rsidRPr="00D30A1B" w:rsidRDefault="00B50693" w:rsidP="00B50693">
      <w:pPr>
        <w:jc w:val="both"/>
        <w:rPr>
          <w:b/>
          <w:color w:val="333399"/>
          <w:szCs w:val="28"/>
        </w:rPr>
      </w:pPr>
    </w:p>
    <w:p w:rsidR="00B50693" w:rsidRPr="00D30A1B" w:rsidRDefault="00B50693" w:rsidP="00B50693">
      <w:pPr>
        <w:jc w:val="center"/>
        <w:rPr>
          <w:b/>
          <w:color w:val="333399"/>
          <w:sz w:val="28"/>
          <w:szCs w:val="28"/>
        </w:rPr>
      </w:pPr>
    </w:p>
    <w:p w:rsidR="00B50693" w:rsidRPr="00D30A1B" w:rsidRDefault="00B50693" w:rsidP="00B50693">
      <w:pPr>
        <w:jc w:val="center"/>
        <w:rPr>
          <w:b/>
          <w:color w:val="333399"/>
          <w:sz w:val="28"/>
          <w:szCs w:val="28"/>
        </w:rPr>
      </w:pPr>
    </w:p>
    <w:p w:rsidR="00B50693" w:rsidRPr="00D30A1B" w:rsidRDefault="00B50693" w:rsidP="00B50693">
      <w:pPr>
        <w:jc w:val="center"/>
        <w:rPr>
          <w:b/>
          <w:color w:val="333399"/>
          <w:sz w:val="28"/>
          <w:szCs w:val="28"/>
        </w:rPr>
      </w:pPr>
    </w:p>
    <w:p w:rsidR="00B50693" w:rsidRPr="00D30A1B" w:rsidRDefault="00B50693" w:rsidP="00B50693">
      <w:pPr>
        <w:jc w:val="center"/>
        <w:rPr>
          <w:b/>
          <w:color w:val="333399"/>
          <w:sz w:val="28"/>
          <w:szCs w:val="28"/>
        </w:rPr>
      </w:pPr>
    </w:p>
    <w:p w:rsidR="00B50693" w:rsidRPr="00D30A1B" w:rsidRDefault="00B50693" w:rsidP="00B50693">
      <w:pPr>
        <w:jc w:val="center"/>
        <w:rPr>
          <w:b/>
          <w:color w:val="333399"/>
          <w:sz w:val="28"/>
          <w:szCs w:val="28"/>
        </w:rPr>
      </w:pPr>
    </w:p>
    <w:p w:rsidR="00B50693" w:rsidRPr="00D30A1B" w:rsidRDefault="00B50693" w:rsidP="00B50693">
      <w:pPr>
        <w:jc w:val="center"/>
        <w:rPr>
          <w:b/>
          <w:color w:val="333399"/>
          <w:sz w:val="28"/>
          <w:szCs w:val="28"/>
        </w:rPr>
      </w:pPr>
    </w:p>
    <w:p w:rsidR="00B50693" w:rsidRDefault="00B50693" w:rsidP="00B50693">
      <w:pPr>
        <w:jc w:val="center"/>
        <w:rPr>
          <w:sz w:val="32"/>
          <w:szCs w:val="32"/>
        </w:rPr>
      </w:pPr>
      <w:r w:rsidRPr="00A5057F">
        <w:rPr>
          <w:b/>
          <w:kern w:val="2"/>
          <w:sz w:val="32"/>
          <w:szCs w:val="32"/>
        </w:rPr>
        <w:t>Симферополь</w:t>
      </w:r>
      <w:r w:rsidRPr="00A5057F">
        <w:rPr>
          <w:sz w:val="32"/>
          <w:szCs w:val="32"/>
        </w:rPr>
        <w:t xml:space="preserve"> </w:t>
      </w:r>
    </w:p>
    <w:p w:rsidR="00A5057F" w:rsidRPr="00A5057F" w:rsidRDefault="00A5057F" w:rsidP="00B50693">
      <w:pPr>
        <w:jc w:val="center"/>
        <w:rPr>
          <w:b/>
          <w:sz w:val="32"/>
          <w:szCs w:val="32"/>
        </w:rPr>
      </w:pPr>
      <w:r w:rsidRPr="00A5057F">
        <w:rPr>
          <w:b/>
          <w:sz w:val="32"/>
          <w:szCs w:val="32"/>
        </w:rPr>
        <w:t>2015</w:t>
      </w:r>
    </w:p>
    <w:p w:rsidR="00CB1CEE" w:rsidRDefault="00B50693" w:rsidP="00B50693">
      <w:pPr>
        <w:pStyle w:val="afff6"/>
        <w:tabs>
          <w:tab w:val="left" w:pos="2400"/>
        </w:tabs>
        <w:spacing w:before="0" w:after="0"/>
        <w:jc w:val="left"/>
        <w:rPr>
          <w:sz w:val="24"/>
          <w:szCs w:val="24"/>
          <w:lang w:val="ru-RU"/>
        </w:rPr>
      </w:pPr>
      <w:r w:rsidRPr="00D30A1B">
        <w:rPr>
          <w:noProof/>
          <w:lang w:val="ru-RU"/>
        </w:rPr>
        <mc:AlternateContent>
          <mc:Choice Requires="wps">
            <w:drawing>
              <wp:anchor distT="0" distB="0" distL="114300" distR="114300" simplePos="0" relativeHeight="251658752" behindDoc="0" locked="0" layoutInCell="1" allowOverlap="1">
                <wp:simplePos x="0" y="0"/>
                <wp:positionH relativeFrom="column">
                  <wp:posOffset>-118110</wp:posOffset>
                </wp:positionH>
                <wp:positionV relativeFrom="paragraph">
                  <wp:posOffset>201930</wp:posOffset>
                </wp:positionV>
                <wp:extent cx="6048375" cy="495300"/>
                <wp:effectExtent l="9525" t="11430" r="9525" b="7620"/>
                <wp:wrapNone/>
                <wp:docPr id="28" name="Прямокут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D96B" id="Прямокутник 28" o:spid="_x0000_s1026" style="position:absolute;margin-left:-9.3pt;margin-top:15.9pt;width:476.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A6QQIAAEsEAAAOAAAAZHJzL2Uyb0RvYy54bWysVFGO0zAQ/UfiDpb/adJuu9tGTVerLkVI&#10;C6y0cADXcRoLxzZjt+nyheAAHIFroBVwhvRGjJ1u6cIPQuTD8nhmnmfeG2d6vq0V2Qhw0uic9nsp&#10;JUJzU0i9yumb14snY0qcZ7pgymiR01vh6Pns8aNpYzMxMJVRhQCCINpljc1p5b3NksTxStTM9YwV&#10;Gp2lgZp5NGGVFMAaRK9VMkjT06QxUFgwXDiHp5edk84iflkK7l+VpROeqJxibT6uENdlWJPZlGUr&#10;YLaSfF8G+4cqaiY1XnqAumSekTXIP6BqycE4U/oeN3ViylJyEXvAbvrpb93cVMyK2AuS4+yBJvf/&#10;YPnLzTUQWeR0gEppVqNG7Zfdh93n9lv7o73bfdp9bL+3X9s7ggHIVmNdhkk39hpCv85eGf7WEW3m&#10;FdMrcQFgmkqwAmvsh/jkQUIwHKaSZfPCFHgXW3sTiduWUAdApIRsoz63B33E1hOOh6fpcHxyNqKE&#10;o284GZ2kUcCEZffZFpx/JkxNwiangPpHdLa5cj5Uw7L7kFi9UbJYSKWiAavlXAHZMJyVRfxiA9jk&#10;cZjSpMnpZDQYReQHPvd3ELX0OPRK1jkdp+HrxjDQ9lQXcSQ9k6rbY8lK73kM1HUSLE1xizSC6SYa&#10;XyBuKgPvKWlwmnPq3q0ZCErUc41STPrDYRj/aAxHZwM04NizPPYwzREqp56Sbjv33ZNZW5CrCm/q&#10;x961uUD5ShmZDdJ2Ve2LxYmNhO9fV3gSx3aM+vUPmP0EAAD//wMAUEsDBBQABgAIAAAAIQCou+c6&#10;3gAAAAoBAAAPAAAAZHJzL2Rvd25yZXYueG1sTI/BTsMwEETvSPyDtUjcWicEVUmIU0EJ4sKhFLhv&#10;7SWJiO0odtuUr2c5wXG1TzNvqvVsB3GkKfTeKUiXCQhy2pvetQre354WOYgQ0RkcvCMFZwqwri8v&#10;KiyNP7lXOu5iKzjEhRIVdDGOpZRBd2QxLP1Ijn+ffrIY+ZxaaSY8cbgd5E2SrKTF3nFDhyNtOtJf&#10;u4NVsEV83H4/a/3QnF9uG9p8NOQHpa6v5vs7EJHm+AfDrz6rQ81Oe39wJohBwSLNV4wqyFKewECR&#10;ZQWIPZNJkYOsK/l/Qv0DAAD//wMAUEsBAi0AFAAGAAgAAAAhALaDOJL+AAAA4QEAABMAAAAAAAAA&#10;AAAAAAAAAAAAAFtDb250ZW50X1R5cGVzXS54bWxQSwECLQAUAAYACAAAACEAOP0h/9YAAACUAQAA&#10;CwAAAAAAAAAAAAAAAAAvAQAAX3JlbHMvLnJlbHNQSwECLQAUAAYACAAAACEAwWUwOkECAABLBAAA&#10;DgAAAAAAAAAAAAAAAAAuAgAAZHJzL2Uyb0RvYy54bWxQSwECLQAUAAYACAAAACEAqLvnOt4AAAAK&#10;AQAADwAAAAAAAAAAAAAAAACbBAAAZHJzL2Rvd25yZXYueG1sUEsFBgAAAAAEAAQA8wAAAKYFAAAA&#10;AA==&#10;" strokecolor="white"/>
            </w:pict>
          </mc:Fallback>
        </mc:AlternateContent>
      </w:r>
      <w:r w:rsidRPr="00D30A1B">
        <w:rPr>
          <w:noProof/>
          <w:lang w:val="ru-RU"/>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127635</wp:posOffset>
                </wp:positionV>
                <wp:extent cx="228600" cy="447040"/>
                <wp:effectExtent l="0" t="0" r="0" b="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37" w:rsidRDefault="00A86037" w:rsidP="00B50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5" o:spid="_x0000_s1026" type="#_x0000_t202" style="position:absolute;margin-left:225pt;margin-top:10.05pt;width:18pt;height: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snjgIAABAFAAAOAAAAZHJzL2Uyb0RvYy54bWysVNuO2yAQfa/Uf0C8Z32pc7EVZ7WXpqq0&#10;vUjbfgDBOEbFQIHE3q76Lf2KPlXqN+STOuAkm+1Fqqr6AQMzHGbmnGF+3rcCbZmxXMkSJ2cxRkxS&#10;VXG5LvH7d8vRDCPriKyIUJKV+I5ZfL54+mTe6YKlqlGiYgYBiLRFp0vcOKeLKLK0YS2xZ0ozCcZa&#10;mZY4WJp1VBnSAXorojSOJ1GnTKWNosxa2L0ejHgR8OuaUfemri1zSJQYYnNhNGFc+TFazEmxNkQ3&#10;nO7DIP8QRUu4hEuPUNfEEbQx/BeollOjrKrdGVVtpOqaUxZygGyS+KdsbhuiWcgFimP1sUz2/8HS&#10;19u3BvGqxNMxRpK0wNHuy+777tvuK4ItqE+nbQFutxocXX+peuA55Gr1jaIfLJLqqiFyzS6MUV3D&#10;SAXxJf5kdHJ0wLEeZNW9UhXcQzZOBaC+Nq0vHpQDATrwdHfkhvUOUdhM09kkBgsF07MszWHubyDF&#10;4bA21r1gqkV+UmID1Adwsr2xbnA9uPi7rBK8WnIhwsKsV1fCoC0BmSzDt0d/5Cakd5bKHxsQhx2I&#10;Ee7wNh9toP0+T9Isvkzz0XIym46yZTYe5dN4NoqT/DKfxFmeXS8/+wCTrGh4VTF5wyU7SDDJ/o7i&#10;fTMM4gkiRF2J83E6Hhj6Y5Jx+H6XZMsddKTgbYlnRydSeF6fywrSJoUjXAzz6HH4gRCoweEfqhJU&#10;4IkfJOD6VQ8oXhorVd2BHowCvoBaeEZg0ijzCaMOWrLE9uOGGIaReClBU3mSZb6HwyIbT1NYmFPL&#10;6tRCJAWoEjuMhumVG/p+ow1fN3DToGKpLkCHNQ8aeYhqr15ou5DM/onwfX26Dl4PD9niBwAAAP//&#10;AwBQSwMEFAAGAAgAAAAhAJeNSnfeAAAACQEAAA8AAABkcnMvZG93bnJldi54bWxMj81OwzAQhO9I&#10;vIO1SFwQtVslaRuyqQAJxLU/D7CJt0lEbEex26RvjznBcXZGs98Uu9n04sqj75xFWC4UCLa1051t&#10;EE7Hj+cNCB/IauqdZYQbe9iV93cF5dpNds/XQ2hELLE+J4Q2hCGX0tctG/ILN7CN3tmNhkKUYyP1&#10;SFMsN71cKZVJQ52NH1oa+L3l+vtwMQjnr+kp3U7VZzit90n2Rt26cjfEx4f59QVE4Dn8heEXP6JD&#10;GZkqd7Haix4hSVXcEhBWagkiBpJNFg8VwlalIMtC/l9Q/gAAAP//AwBQSwECLQAUAAYACAAAACEA&#10;toM4kv4AAADhAQAAEwAAAAAAAAAAAAAAAAAAAAAAW0NvbnRlbnRfVHlwZXNdLnhtbFBLAQItABQA&#10;BgAIAAAAIQA4/SH/1gAAAJQBAAALAAAAAAAAAAAAAAAAAC8BAABfcmVscy8ucmVsc1BLAQItABQA&#10;BgAIAAAAIQDxMysnjgIAABAFAAAOAAAAAAAAAAAAAAAAAC4CAABkcnMvZTJvRG9jLnhtbFBLAQIt&#10;ABQABgAIAAAAIQCXjUp33gAAAAkBAAAPAAAAAAAAAAAAAAAAAOgEAABkcnMvZG93bnJldi54bWxQ&#10;SwUGAAAAAAQABADzAAAA8wUAAAAA&#10;" stroked="f">
                <v:textbox>
                  <w:txbxContent>
                    <w:p w:rsidR="00A86037" w:rsidRDefault="00A86037" w:rsidP="00B50693"/>
                  </w:txbxContent>
                </v:textbox>
              </v:shape>
            </w:pict>
          </mc:Fallback>
        </mc:AlternateContent>
      </w:r>
      <w:r w:rsidRPr="00D30A1B">
        <w:rPr>
          <w:noProof/>
          <w:lang w:val="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1703070</wp:posOffset>
                </wp:positionV>
                <wp:extent cx="914400" cy="571500"/>
                <wp:effectExtent l="3810" t="0" r="0" b="1905"/>
                <wp:wrapNone/>
                <wp:docPr id="27" name="Прямо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AAF0C" id="Прямокутник 27" o:spid="_x0000_s1026" style="position:absolute;margin-left:189pt;margin-top:134.1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imAIAAAkFAAAOAAAAZHJzL2Uyb0RvYy54bWysVF2O0zAQfkfiDpbfu/lRum2iTVe7LUVI&#10;C6y0cADXcRoLxw6223RBSAgOwBG4BloBZ0hvxNhpSxd4QIg8OGPPj2fm+8Zn55taoDXThiuZ4+gk&#10;xIhJqgoulzl++WI+GGNkLJEFEUqyHN8yg88nDx+ctU3GYlUpUTCNIIg0WdvkuLK2yYLA0IrVxJyo&#10;hklQlkrXxMJWL4NCkxai1yKIw/A0aJUuGq0oMwZOZ70ST3z8smTUPi9LwywSOYbcrF+1XxduDSZn&#10;JFtq0lSc7tIg/5BFTbiESw+hZsQStNL8t1A1p1oZVdoTqupAlSWnzNcA1UThL9XcVKRhvhZojmkO&#10;bTL/Lyx9tr7WiBc5jkcYSVIDRt3n7fvtp+5r9727237cfui+dV+6OwQG0K22MRk43TTX2tVrmitF&#10;Xxkk1bQicskutFZtxUgBOUbOPrjn4DYGXNGifaoKuIusrPKN25S6dgGhJWjj8bk94MM2FlE4TKMk&#10;CQFFCqrhKBqC7G4g2d650cY+ZqpGTsixBvh9cLK+MrY33Zv45JXgxZwL4Td6uZgKjdYEqDL33y66&#10;OTYT0hlL5dz6iP0J5Ah3OJ3L1kP/No3iJLyM08H8dDwaJPNkOEhH4XgQRullehomaTKbv3MJRklW&#10;8aJg8opLtqdhlPwdzLuB6AnkiYha6NUwHvra72VvjosM/fenImtuYSoFr3M8PhiRzOH6SBZQNsks&#10;4aKXg/vpe0CgB/u/74pngQO+J9BCFbdAAq0AJMAT3g8QKqXfYNTCLObYvF4RzTASTyQQyeMOw+s3&#10;yXAUg48+1iyONURSCJVji1EvTm0/8KtG82UFN0W+MVJdAPlK7onhiNlntaMszJuvYPc2uIE+3nur&#10;ny/Y5AcAAAD//wMAUEsDBBQABgAIAAAAIQBxeUeW3wAAAAsBAAAPAAAAZHJzL2Rvd25yZXYueG1s&#10;TI/BTsMwEETvSPyDtUjcqE1KQprGqRBST8CBFonrNnaTiHgdYqcNf89yosedGc2+KTez68XJjqHz&#10;pOF+oUBYqr3pqNHwsd/e5SBCRDLYe7IafmyATXV9VWJh/Jne7WkXG8ElFArU0MY4FFKGurUOw8IP&#10;ltg7+tFh5HNspBnxzOWul4lSmXTYEX9ocbDPra2/dpPTgNmD+X47Ll/3L1OGq2ZW2/RTaX17Mz+t&#10;QUQ7x/8w/OEzOlTMdPATmSB6DcvHnLdEDUmWJyA4kSYJKwe2UlZkVcrLDdUvAAAA//8DAFBLAQIt&#10;ABQABgAIAAAAIQC2gziS/gAAAOEBAAATAAAAAAAAAAAAAAAAAAAAAABbQ29udGVudF9UeXBlc10u&#10;eG1sUEsBAi0AFAAGAAgAAAAhADj9If/WAAAAlAEAAAsAAAAAAAAAAAAAAAAALwEAAF9yZWxzLy5y&#10;ZWxzUEsBAi0AFAAGAAgAAAAhAM1v46KYAgAACQUAAA4AAAAAAAAAAAAAAAAALgIAAGRycy9lMm9E&#10;b2MueG1sUEsBAi0AFAAGAAgAAAAhAHF5R5bfAAAACwEAAA8AAAAAAAAAAAAAAAAA8gQAAGRycy9k&#10;b3ducmV2LnhtbFBLBQYAAAAABAAEAPMAAAD+BQAAAAA=&#10;" stroked="f"/>
            </w:pict>
          </mc:Fallback>
        </mc:AlternateContent>
      </w:r>
      <w:r w:rsidRPr="00D30A1B">
        <w:rPr>
          <w:sz w:val="24"/>
          <w:szCs w:val="24"/>
          <w:lang w:val="ru-RU"/>
        </w:rPr>
        <w:br w:type="page"/>
      </w:r>
    </w:p>
    <w:p w:rsidR="00CB1CEE" w:rsidRDefault="00CB1CEE" w:rsidP="00B50693">
      <w:pPr>
        <w:pStyle w:val="afff6"/>
        <w:tabs>
          <w:tab w:val="left" w:pos="2400"/>
        </w:tabs>
        <w:spacing w:before="0" w:after="0"/>
        <w:jc w:val="left"/>
        <w:rPr>
          <w:sz w:val="24"/>
          <w:szCs w:val="24"/>
          <w:lang w:val="ru-RU"/>
        </w:rPr>
      </w:pPr>
      <w:r w:rsidRPr="00CB1CEE">
        <w:rPr>
          <w:noProof/>
          <w:color w:val="FF0000"/>
          <w:sz w:val="24"/>
          <w:lang w:val="ru-RU"/>
        </w:rPr>
        <w:lastRenderedPageBreak/>
        <mc:AlternateContent>
          <mc:Choice Requires="wps">
            <w:drawing>
              <wp:anchor distT="0" distB="0" distL="114300" distR="114300" simplePos="0" relativeHeight="251660800" behindDoc="0" locked="0" layoutInCell="1" allowOverlap="1" wp14:anchorId="241A54C2" wp14:editId="2132642E">
                <wp:simplePos x="0" y="0"/>
                <wp:positionH relativeFrom="column">
                  <wp:posOffset>-169131</wp:posOffset>
                </wp:positionH>
                <wp:positionV relativeFrom="paragraph">
                  <wp:posOffset>-529010</wp:posOffset>
                </wp:positionV>
                <wp:extent cx="6048375" cy="495300"/>
                <wp:effectExtent l="9525" t="11430" r="9525" b="7620"/>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B5234" id="Прямокутник 26" o:spid="_x0000_s1026" style="position:absolute;margin-left:-13.3pt;margin-top:-41.65pt;width:476.2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zxQgIAAEsEAAAOAAAAZHJzL2Uyb0RvYy54bWysVFGO0zAQ/UfiDpb/2aTdtttGTVerLouQ&#10;Flhp4QCu4zQWjm3GbtPyheAAHIFroBVwhvRGjJ1u6cIPQuTD8nhmnmfeG2d6vqkVWQtw0uic9k5S&#10;SoTmppB6mdM3r6+ejClxnumCKaNFTrfC0fPZ40fTxmaibyqjCgEEQbTLGpvTynubJYnjlaiZOzFW&#10;aHSWBmrm0YRlUgBrEL1WST9NR0ljoLBguHAOTy87J51F/LIU3L8qSyc8UTnF2nxcIa6LsCazKcuW&#10;wGwl+b4M9g9V1ExqvPQAdck8IyuQf0DVkoNxpvQn3NSJKUvJRewBu+mlv3VzWzErYi9IjrMHmtz/&#10;g+Uv1zdAZJHT/ogSzWrUqP2y+7D73H5rf7R3u0+7j+339mt7RzAA2WqsyzDp1t5A6NfZa8PfOqLN&#10;vGJ6KS4ATFMJVmCNvRCfPEgIhsNUsmhemALvYitvInGbEuoAiJSQTdRne9BHbDzheDhKB+PTsyEl&#10;HH2DyfA0jQImLLvPtuD8M2FqEjY5BdQ/orP1tfOhGpbdh8TqjZLFlVQqGrBczBWQNcNZuYpfbACb&#10;PA5TmjQ5nQz7w4j8wOf+DqKWHodeyTqn4zR83RgG2p7qIo6kZ1J1eyxZ6T2PgbpOgoUptkgjmG6i&#10;8QXipjLwnpIGpzmn7t2KgaBEPdcoxaQ3GITxj8ZgeNZHA449i2MP0xyhcuop6bZz3z2ZlQW5rPCm&#10;XuxdmwuUr5SR2SBtV9W+WJzYSPj+dYUncWzHqF//gNlPAAAA//8DAFBLAwQUAAYACAAAACEAJkdT&#10;Pd8AAAAKAQAADwAAAGRycy9kb3ducmV2LnhtbEyPTU/DMAyG70j8h8hI3LaUllVbaTrBKOLCYQy4&#10;e4lpK5qkarKt49djTnDzx6PXj8v1ZHtxpDF03im4mScgyGlvOtcoeH97mi1BhIjOYO8dKThTgHV1&#10;eVFiYfzJvdJxFxvBIS4UqKCNcSikDLoli2HuB3K8+/Sjxcjt2Egz4onDbS/TJMmlxc7xhRYH2rSk&#10;v3YHq2CL+Lj9ftb6oT6/3Na0+ajJ90pdX033dyAiTfEPhl99VoeKnfb+4EwQvYJZmueMcrHMMhBM&#10;rNLFCsSeJ4sMZFXK/y9UPwAAAP//AwBQSwECLQAUAAYACAAAACEAtoM4kv4AAADhAQAAEwAAAAAA&#10;AAAAAAAAAAAAAAAAW0NvbnRlbnRfVHlwZXNdLnhtbFBLAQItABQABgAIAAAAIQA4/SH/1gAAAJQB&#10;AAALAAAAAAAAAAAAAAAAAC8BAABfcmVscy8ucmVsc1BLAQItABQABgAIAAAAIQB3WhzxQgIAAEsE&#10;AAAOAAAAAAAAAAAAAAAAAC4CAABkcnMvZTJvRG9jLnhtbFBLAQItABQABgAIAAAAIQAmR1M93wAA&#10;AAoBAAAPAAAAAAAAAAAAAAAAAJwEAABkcnMvZG93bnJldi54bWxQSwUGAAAAAAQABADzAAAAqAUA&#10;AAAA&#10;" strokecolor="white"/>
            </w:pict>
          </mc:Fallback>
        </mc:AlternateContent>
      </w:r>
    </w:p>
    <w:p w:rsidR="00CB1CEE" w:rsidRDefault="00571828" w:rsidP="00B50693">
      <w:pPr>
        <w:pStyle w:val="afff6"/>
        <w:tabs>
          <w:tab w:val="left" w:pos="2400"/>
        </w:tabs>
        <w:spacing w:before="0" w:after="0"/>
        <w:jc w:val="left"/>
        <w:rPr>
          <w:b w:val="0"/>
          <w:sz w:val="24"/>
          <w:szCs w:val="24"/>
          <w:lang w:val="ru-RU"/>
        </w:rPr>
      </w:pPr>
      <w:r>
        <w:rPr>
          <w:b w:val="0"/>
          <w:sz w:val="24"/>
          <w:szCs w:val="24"/>
          <w:lang w:val="ru-RU"/>
        </w:rPr>
        <w:t xml:space="preserve">Ответственный за выпуск – О.И. </w:t>
      </w:r>
      <w:proofErr w:type="spellStart"/>
      <w:r>
        <w:rPr>
          <w:b w:val="0"/>
          <w:sz w:val="24"/>
          <w:szCs w:val="24"/>
          <w:lang w:val="ru-RU"/>
        </w:rPr>
        <w:t>Балдина</w:t>
      </w:r>
      <w:proofErr w:type="spellEnd"/>
    </w:p>
    <w:p w:rsidR="00CB1CEE" w:rsidRDefault="00CB1CEE" w:rsidP="00B50693">
      <w:pPr>
        <w:pStyle w:val="afff6"/>
        <w:tabs>
          <w:tab w:val="left" w:pos="2400"/>
        </w:tabs>
        <w:spacing w:before="0" w:after="0"/>
        <w:jc w:val="left"/>
        <w:rPr>
          <w:b w:val="0"/>
          <w:sz w:val="24"/>
          <w:szCs w:val="24"/>
          <w:lang w:val="ru-RU"/>
        </w:rPr>
      </w:pPr>
    </w:p>
    <w:p w:rsidR="00571828" w:rsidRPr="00571828" w:rsidRDefault="00571828" w:rsidP="00AF7D52">
      <w:pPr>
        <w:ind w:firstLine="709"/>
        <w:jc w:val="both"/>
        <w:rPr>
          <w:rFonts w:eastAsiaTheme="minorHAnsi"/>
          <w:noProof/>
          <w:lang w:eastAsia="en-US"/>
        </w:rPr>
      </w:pPr>
      <w:r w:rsidRPr="00571828">
        <w:rPr>
          <w:rFonts w:eastAsiaTheme="minorHAnsi"/>
          <w:b/>
          <w:noProof/>
          <w:lang w:eastAsia="en-US"/>
        </w:rPr>
        <w:t xml:space="preserve">Социально-экономическое положение </w:t>
      </w:r>
      <w:r w:rsidR="00AF7D52" w:rsidRPr="00046935">
        <w:rPr>
          <w:rFonts w:eastAsiaTheme="minorHAnsi"/>
          <w:b/>
          <w:noProof/>
          <w:lang w:eastAsia="en-US"/>
        </w:rPr>
        <w:t xml:space="preserve">Республики Крым </w:t>
      </w:r>
      <w:r w:rsidRPr="00571828">
        <w:rPr>
          <w:rFonts w:eastAsiaTheme="minorHAnsi"/>
          <w:b/>
          <w:noProof/>
          <w:lang w:eastAsia="en-US"/>
        </w:rPr>
        <w:t>в январе 201</w:t>
      </w:r>
      <w:r w:rsidR="00AF7D52" w:rsidRPr="00046935">
        <w:rPr>
          <w:rFonts w:eastAsiaTheme="minorHAnsi"/>
          <w:b/>
          <w:noProof/>
          <w:lang w:eastAsia="en-US"/>
        </w:rPr>
        <w:t>5</w:t>
      </w:r>
      <w:r w:rsidRPr="00571828">
        <w:rPr>
          <w:rFonts w:eastAsiaTheme="minorHAnsi"/>
          <w:b/>
          <w:noProof/>
          <w:lang w:eastAsia="en-US"/>
        </w:rPr>
        <w:t xml:space="preserve"> года</w:t>
      </w:r>
      <w:r w:rsidRPr="00571828">
        <w:rPr>
          <w:rFonts w:eastAsiaTheme="minorHAnsi"/>
          <w:noProof/>
          <w:lang w:eastAsia="en-US"/>
        </w:rPr>
        <w:t xml:space="preserve">: доклад / Терр. орган Фед. службы гос. статистики по </w:t>
      </w:r>
      <w:r w:rsidR="00AF7D52" w:rsidRPr="00AF7D52">
        <w:rPr>
          <w:rFonts w:eastAsiaTheme="minorHAnsi"/>
          <w:noProof/>
          <w:lang w:eastAsia="en-US"/>
        </w:rPr>
        <w:t>Республике Крым</w:t>
      </w:r>
      <w:r w:rsidRPr="00571828">
        <w:rPr>
          <w:rFonts w:eastAsiaTheme="minorHAnsi"/>
          <w:noProof/>
          <w:lang w:eastAsia="en-US"/>
        </w:rPr>
        <w:t xml:space="preserve"> </w:t>
      </w:r>
      <w:r w:rsidR="00AF7D52" w:rsidRPr="00AF7D52">
        <w:rPr>
          <w:rFonts w:eastAsiaTheme="minorHAnsi"/>
          <w:noProof/>
          <w:lang w:eastAsia="en-US"/>
        </w:rPr>
        <w:t>-</w:t>
      </w:r>
      <w:r w:rsidRPr="00571828">
        <w:rPr>
          <w:rFonts w:eastAsiaTheme="minorHAnsi"/>
          <w:noProof/>
          <w:lang w:eastAsia="en-US"/>
        </w:rPr>
        <w:t xml:space="preserve"> </w:t>
      </w:r>
      <w:r w:rsidR="00AF7D52" w:rsidRPr="00AF7D52">
        <w:rPr>
          <w:rFonts w:eastAsiaTheme="minorHAnsi"/>
          <w:noProof/>
          <w:lang w:eastAsia="en-US"/>
        </w:rPr>
        <w:t>Симферополь</w:t>
      </w:r>
      <w:r w:rsidRPr="00571828">
        <w:rPr>
          <w:rFonts w:eastAsiaTheme="minorHAnsi"/>
          <w:noProof/>
          <w:lang w:eastAsia="en-US"/>
        </w:rPr>
        <w:t xml:space="preserve"> : </w:t>
      </w:r>
      <w:r w:rsidR="00AF7D52" w:rsidRPr="00AF7D52">
        <w:rPr>
          <w:rFonts w:eastAsiaTheme="minorHAnsi"/>
          <w:noProof/>
          <w:lang w:eastAsia="en-US"/>
        </w:rPr>
        <w:t>Крым</w:t>
      </w:r>
      <w:r w:rsidRPr="00571828">
        <w:rPr>
          <w:rFonts w:eastAsiaTheme="minorHAnsi"/>
          <w:noProof/>
          <w:lang w:eastAsia="en-US"/>
        </w:rPr>
        <w:t>стат, 201</w:t>
      </w:r>
      <w:r w:rsidR="00AF7D52" w:rsidRPr="00AF7D52">
        <w:rPr>
          <w:rFonts w:eastAsiaTheme="minorHAnsi"/>
          <w:noProof/>
          <w:lang w:eastAsia="en-US"/>
        </w:rPr>
        <w:t>5</w:t>
      </w:r>
      <w:r w:rsidRPr="00571828">
        <w:rPr>
          <w:rFonts w:eastAsiaTheme="minorHAnsi"/>
          <w:noProof/>
          <w:lang w:eastAsia="en-US"/>
        </w:rPr>
        <w:t xml:space="preserve">. </w:t>
      </w:r>
      <w:r w:rsidR="00AF7D52" w:rsidRPr="00046935">
        <w:rPr>
          <w:rFonts w:eastAsiaTheme="minorHAnsi"/>
          <w:noProof/>
          <w:lang w:eastAsia="en-US"/>
        </w:rPr>
        <w:t>-</w:t>
      </w:r>
      <w:r w:rsidRPr="00571828">
        <w:rPr>
          <w:rFonts w:eastAsiaTheme="minorHAnsi"/>
          <w:noProof/>
          <w:lang w:eastAsia="en-US"/>
        </w:rPr>
        <w:t xml:space="preserve"> </w:t>
      </w:r>
      <w:r w:rsidR="00046935" w:rsidRPr="00046935">
        <w:rPr>
          <w:rFonts w:eastAsiaTheme="minorHAnsi"/>
          <w:noProof/>
          <w:lang w:eastAsia="en-US"/>
        </w:rPr>
        <w:t>38</w:t>
      </w:r>
      <w:r w:rsidRPr="00571828">
        <w:rPr>
          <w:rFonts w:eastAsiaTheme="minorHAnsi"/>
          <w:noProof/>
          <w:lang w:eastAsia="en-US"/>
        </w:rPr>
        <w:t xml:space="preserve"> с.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В докладе представлены статистические данные о социально-экономическом положении </w:t>
      </w:r>
      <w:r w:rsidR="00AF7D52" w:rsidRPr="00AF7D52">
        <w:rPr>
          <w:rFonts w:eastAsiaTheme="minorHAnsi"/>
          <w:lang w:eastAsia="en-US"/>
        </w:rPr>
        <w:t>Республики Крым</w:t>
      </w:r>
      <w:r w:rsidRPr="00571828">
        <w:rPr>
          <w:rFonts w:eastAsiaTheme="minorHAnsi"/>
          <w:lang w:eastAsia="en-US"/>
        </w:rPr>
        <w:t>. В доклад включено 3</w:t>
      </w:r>
      <w:r w:rsidR="00046935" w:rsidRPr="00046935">
        <w:rPr>
          <w:rFonts w:eastAsiaTheme="minorHAnsi"/>
          <w:lang w:eastAsia="en-US"/>
        </w:rPr>
        <w:t>0</w:t>
      </w:r>
      <w:r w:rsidRPr="00571828">
        <w:rPr>
          <w:rFonts w:eastAsiaTheme="minorHAnsi"/>
          <w:lang w:eastAsia="en-US"/>
        </w:rPr>
        <w:t xml:space="preserve"> таблиц, характеризующих развитие экономики области в целом, а также отдельных видов экономической деятельности.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Данные рассчитаны в соответствии с принципами официальной статистической методологии.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Для органов государственной власти, органов местного самоуправления, организаций, научных, предпринимательских и банковских кругов, профессорско-преподавательского состава, аспирантов и студентов вузов, других заинтересованных пользователей.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363A53" w:rsidP="00363A53">
      <w:pPr>
        <w:ind w:firstLine="709"/>
        <w:jc w:val="both"/>
        <w:rPr>
          <w:rFonts w:eastAsiaTheme="minorHAnsi"/>
          <w:lang w:eastAsia="en-US"/>
        </w:rPr>
      </w:pPr>
      <w:r>
        <w:rPr>
          <w:rFonts w:eastAsiaTheme="minorHAnsi"/>
          <w:lang w:eastAsia="en-US"/>
        </w:rPr>
        <w:t>Доклад подготовлен на основе оперативной статистической отчетности.</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Настоящий статистический материал не может быть полностью или частично воспроизведен, тиражирован и распространен в качестве официального издания без разрешения Территориального органа Федеральной службы государственной статистики по </w:t>
      </w:r>
      <w:r w:rsidR="00D86EF1">
        <w:rPr>
          <w:rFonts w:eastAsiaTheme="minorHAnsi"/>
          <w:lang w:eastAsia="en-US"/>
        </w:rPr>
        <w:t>Республике Крым</w:t>
      </w:r>
      <w:r w:rsidRPr="00571828">
        <w:rPr>
          <w:rFonts w:eastAsiaTheme="minorHAnsi"/>
          <w:lang w:eastAsia="en-US"/>
        </w:rPr>
        <w:t xml:space="preserve">. </w:t>
      </w:r>
    </w:p>
    <w:p w:rsidR="00571828" w:rsidRPr="00571828" w:rsidRDefault="00571828" w:rsidP="00AF7D52">
      <w:pPr>
        <w:ind w:firstLine="709"/>
        <w:jc w:val="both"/>
        <w:rPr>
          <w:rFonts w:eastAsiaTheme="minorHAnsi"/>
          <w:lang w:eastAsia="en-US"/>
        </w:rPr>
      </w:pPr>
      <w:r w:rsidRPr="00571828">
        <w:rPr>
          <w:rFonts w:eastAsiaTheme="minorHAnsi"/>
          <w:lang w:eastAsia="en-US"/>
        </w:rPr>
        <w:t xml:space="preserve"> </w:t>
      </w:r>
    </w:p>
    <w:p w:rsidR="00571828" w:rsidRPr="00571828" w:rsidRDefault="00571828" w:rsidP="00AF7D52">
      <w:pPr>
        <w:ind w:firstLine="709"/>
        <w:jc w:val="both"/>
        <w:rPr>
          <w:rFonts w:asciiTheme="minorHAnsi" w:eastAsiaTheme="minorHAnsi" w:hAnsiTheme="minorHAnsi" w:cstheme="minorBidi"/>
          <w:sz w:val="22"/>
          <w:szCs w:val="22"/>
          <w:lang w:val="uk-UA" w:eastAsia="en-US"/>
        </w:rPr>
      </w:pPr>
      <w:r w:rsidRPr="00571828">
        <w:rPr>
          <w:rFonts w:eastAsiaTheme="minorHAnsi"/>
          <w:lang w:eastAsia="en-US"/>
        </w:rPr>
        <w:t xml:space="preserve">При использовании данных статистической информации ссылка на </w:t>
      </w:r>
      <w:r w:rsidR="00AF7D52" w:rsidRPr="00AF7D52">
        <w:rPr>
          <w:rFonts w:eastAsiaTheme="minorHAnsi"/>
          <w:lang w:eastAsia="en-US"/>
        </w:rPr>
        <w:t>Крым</w:t>
      </w:r>
      <w:r w:rsidRPr="00571828">
        <w:rPr>
          <w:rFonts w:eastAsiaTheme="minorHAnsi"/>
          <w:lang w:eastAsia="en-US"/>
        </w:rPr>
        <w:t>стат обязательна.</w:t>
      </w:r>
    </w:p>
    <w:p w:rsidR="00291021" w:rsidRDefault="00291021">
      <w:pPr>
        <w:spacing w:after="160" w:line="259" w:lineRule="auto"/>
        <w:rPr>
          <w:iCs/>
          <w:kern w:val="2"/>
        </w:rPr>
      </w:pPr>
    </w:p>
    <w:p w:rsidR="00291021" w:rsidRDefault="00291021">
      <w:pPr>
        <w:spacing w:after="160" w:line="259" w:lineRule="auto"/>
        <w:rPr>
          <w:iCs/>
          <w:kern w:val="2"/>
        </w:rPr>
      </w:pPr>
    </w:p>
    <w:p w:rsidR="00291021" w:rsidRDefault="00291021" w:rsidP="00291021">
      <w:pPr>
        <w:ind w:firstLine="709"/>
        <w:rPr>
          <w:iCs/>
          <w:kern w:val="2"/>
        </w:rPr>
      </w:pPr>
      <w:r>
        <w:rPr>
          <w:iCs/>
          <w:kern w:val="2"/>
        </w:rPr>
        <w:t>Начиная с 1 января 2015 года данные сформированы на основании методологии Росстата. Относительные показатели не рассчитаны ввиду методологической несопоставимости.</w:t>
      </w:r>
    </w:p>
    <w:p w:rsidR="00571828" w:rsidRDefault="00571828">
      <w:pPr>
        <w:spacing w:after="160" w:line="259" w:lineRule="auto"/>
        <w:rPr>
          <w:b/>
          <w:bCs/>
          <w:iCs/>
          <w:kern w:val="2"/>
          <w:lang w:val="uk-UA"/>
        </w:rPr>
      </w:pPr>
      <w:r>
        <w:rPr>
          <w:iCs/>
          <w:kern w:val="2"/>
        </w:rPr>
        <w:br w:type="page"/>
      </w:r>
    </w:p>
    <w:tbl>
      <w:tblPr>
        <w:tblpPr w:leftFromText="180" w:rightFromText="180" w:vertAnchor="page" w:horzAnchor="margin" w:tblpXSpec="center" w:tblpY="1516"/>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3587"/>
        <w:gridCol w:w="2013"/>
        <w:gridCol w:w="1632"/>
      </w:tblGrid>
      <w:tr w:rsidR="00AF7D52" w:rsidRPr="00AF7D52" w:rsidTr="003E368D">
        <w:tc>
          <w:tcPr>
            <w:tcW w:w="2696" w:type="dxa"/>
            <w:tcBorders>
              <w:top w:val="single" w:sz="4" w:space="0" w:color="auto"/>
              <w:left w:val="single" w:sz="4" w:space="0" w:color="auto"/>
              <w:bottom w:val="single" w:sz="4" w:space="0" w:color="auto"/>
              <w:right w:val="single" w:sz="4" w:space="0" w:color="auto"/>
            </w:tcBorders>
            <w:vAlign w:val="center"/>
            <w:hideMark/>
          </w:tcPr>
          <w:p w:rsidR="00AF7D52" w:rsidRPr="00AF7D52" w:rsidRDefault="00AF7D52" w:rsidP="003E368D">
            <w:pPr>
              <w:jc w:val="center"/>
            </w:pPr>
            <w:r w:rsidRPr="00AF7D52">
              <w:lastRenderedPageBreak/>
              <w:t>Наименование раздела</w:t>
            </w:r>
          </w:p>
        </w:tc>
        <w:tc>
          <w:tcPr>
            <w:tcW w:w="3587" w:type="dxa"/>
            <w:tcBorders>
              <w:top w:val="single" w:sz="4" w:space="0" w:color="auto"/>
              <w:left w:val="single" w:sz="4" w:space="0" w:color="auto"/>
              <w:bottom w:val="single" w:sz="4" w:space="0" w:color="auto"/>
              <w:right w:val="single" w:sz="4" w:space="0" w:color="auto"/>
            </w:tcBorders>
            <w:vAlign w:val="center"/>
            <w:hideMark/>
          </w:tcPr>
          <w:p w:rsidR="00AF7D52" w:rsidRPr="00AF7D52" w:rsidRDefault="00AF7D52" w:rsidP="003E368D">
            <w:pPr>
              <w:jc w:val="center"/>
            </w:pPr>
            <w:r w:rsidRPr="00AF7D52">
              <w:t>Наименование отдела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AF7D52" w:rsidRPr="00AF7D52" w:rsidRDefault="00AF7D52" w:rsidP="003E368D">
            <w:pPr>
              <w:jc w:val="center"/>
            </w:pPr>
            <w:r w:rsidRPr="00AF7D52">
              <w:t xml:space="preserve">Начальник </w:t>
            </w:r>
          </w:p>
          <w:p w:rsidR="00AF7D52" w:rsidRPr="00AF7D52" w:rsidRDefault="00AF7D52" w:rsidP="003E368D">
            <w:pPr>
              <w:jc w:val="center"/>
            </w:pPr>
            <w:proofErr w:type="gramStart"/>
            <w:r w:rsidRPr="00AF7D52">
              <w:t>отдела</w:t>
            </w:r>
            <w:proofErr w:type="gramEnd"/>
          </w:p>
        </w:tc>
        <w:tc>
          <w:tcPr>
            <w:tcW w:w="1632" w:type="dxa"/>
            <w:tcBorders>
              <w:top w:val="single" w:sz="4" w:space="0" w:color="auto"/>
              <w:left w:val="single" w:sz="4" w:space="0" w:color="auto"/>
              <w:bottom w:val="single" w:sz="4" w:space="0" w:color="auto"/>
              <w:right w:val="single" w:sz="4" w:space="0" w:color="auto"/>
            </w:tcBorders>
            <w:vAlign w:val="center"/>
            <w:hideMark/>
          </w:tcPr>
          <w:p w:rsidR="00AF7D52" w:rsidRPr="00AF7D52" w:rsidRDefault="00AF7D52" w:rsidP="003E368D">
            <w:pPr>
              <w:jc w:val="center"/>
            </w:pPr>
            <w:r w:rsidRPr="00AF7D52">
              <w:t xml:space="preserve">Номер </w:t>
            </w:r>
          </w:p>
          <w:p w:rsidR="00AF7D52" w:rsidRPr="00AF7D52" w:rsidRDefault="00AF7D52" w:rsidP="003E368D">
            <w:pPr>
              <w:jc w:val="center"/>
            </w:pPr>
            <w:proofErr w:type="gramStart"/>
            <w:r w:rsidRPr="00AF7D52">
              <w:t>телефона</w:t>
            </w:r>
            <w:proofErr w:type="gramEnd"/>
          </w:p>
        </w:tc>
      </w:tr>
      <w:tr w:rsidR="00AF7D52" w:rsidRPr="00AF7D52"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rFonts w:eastAsia="Calibri"/>
                <w:kern w:val="2"/>
                <w:sz w:val="22"/>
                <w:szCs w:val="22"/>
              </w:rPr>
            </w:pPr>
            <w:r w:rsidRPr="00F80078">
              <w:rPr>
                <w:rFonts w:eastAsia="Calibri"/>
                <w:kern w:val="2"/>
                <w:sz w:val="22"/>
                <w:szCs w:val="22"/>
              </w:rPr>
              <w:t xml:space="preserve">Основные показатели </w:t>
            </w:r>
          </w:p>
          <w:p w:rsidR="00AF7D52" w:rsidRPr="00F80078" w:rsidRDefault="00AF7D52" w:rsidP="003E368D">
            <w:pPr>
              <w:rPr>
                <w:sz w:val="22"/>
                <w:szCs w:val="22"/>
                <w:highlight w:val="yellow"/>
              </w:rPr>
            </w:pPr>
            <w:proofErr w:type="gramStart"/>
            <w:r w:rsidRPr="00F80078">
              <w:rPr>
                <w:rFonts w:eastAsia="Calibri"/>
                <w:kern w:val="2"/>
                <w:sz w:val="22"/>
                <w:szCs w:val="22"/>
              </w:rPr>
              <w:t>социально</w:t>
            </w:r>
            <w:proofErr w:type="gramEnd"/>
            <w:r w:rsidRPr="00F80078">
              <w:rPr>
                <w:rFonts w:eastAsia="Calibri"/>
                <w:kern w:val="2"/>
                <w:sz w:val="22"/>
                <w:szCs w:val="22"/>
              </w:rPr>
              <w:t>-экономического положения Республики Крым</w:t>
            </w:r>
          </w:p>
        </w:tc>
        <w:tc>
          <w:tcPr>
            <w:tcW w:w="3587" w:type="dxa"/>
            <w:tcBorders>
              <w:top w:val="single" w:sz="4" w:space="0" w:color="auto"/>
              <w:left w:val="single" w:sz="4" w:space="0" w:color="auto"/>
              <w:bottom w:val="single" w:sz="4" w:space="0" w:color="auto"/>
              <w:right w:val="single" w:sz="4" w:space="0" w:color="auto"/>
            </w:tcBorders>
            <w:hideMark/>
          </w:tcPr>
          <w:p w:rsidR="00AF7D52" w:rsidRPr="00F80078" w:rsidRDefault="00AF7D52" w:rsidP="00F80078">
            <w:pPr>
              <w:rPr>
                <w:bCs/>
                <w:sz w:val="22"/>
                <w:szCs w:val="22"/>
                <w:lang w:eastAsia="uk-UA"/>
              </w:rPr>
            </w:pPr>
            <w:r w:rsidRPr="00F80078">
              <w:rPr>
                <w:bCs/>
                <w:sz w:val="22"/>
                <w:szCs w:val="22"/>
              </w:rPr>
              <w:t xml:space="preserve">Отдел сводных статистических работ и информационного обеспечения аппарата полномочного представителя Президента Российской Федерации в федеральном округе  </w:t>
            </w:r>
          </w:p>
        </w:tc>
        <w:tc>
          <w:tcPr>
            <w:tcW w:w="2013" w:type="dxa"/>
            <w:tcBorders>
              <w:top w:val="single" w:sz="4" w:space="0" w:color="auto"/>
              <w:left w:val="single" w:sz="4" w:space="0" w:color="auto"/>
              <w:bottom w:val="single" w:sz="4" w:space="0" w:color="auto"/>
              <w:right w:val="single" w:sz="4" w:space="0" w:color="auto"/>
            </w:tcBorders>
          </w:tcPr>
          <w:p w:rsidR="00AF7D52" w:rsidRPr="00F80078" w:rsidRDefault="00AF7D52" w:rsidP="003E368D">
            <w:pPr>
              <w:rPr>
                <w:sz w:val="22"/>
                <w:szCs w:val="22"/>
                <w:lang w:eastAsia="uk-UA"/>
              </w:rPr>
            </w:pPr>
            <w:r w:rsidRPr="00F80078">
              <w:rPr>
                <w:sz w:val="22"/>
                <w:szCs w:val="22"/>
              </w:rPr>
              <w:t>Л.Н. Петруненко</w:t>
            </w:r>
          </w:p>
          <w:p w:rsidR="00AF7D52" w:rsidRPr="00F80078" w:rsidRDefault="00AF7D52" w:rsidP="003E368D">
            <w:pPr>
              <w:rPr>
                <w:sz w:val="22"/>
                <w:szCs w:val="22"/>
              </w:rPr>
            </w:pPr>
          </w:p>
        </w:tc>
        <w:tc>
          <w:tcPr>
            <w:tcW w:w="1632"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(0652)25-52-41</w:t>
            </w:r>
          </w:p>
        </w:tc>
      </w:tr>
      <w:tr w:rsidR="00AF7D52" w:rsidRPr="00AF7D52" w:rsidTr="003E368D">
        <w:tc>
          <w:tcPr>
            <w:tcW w:w="2696" w:type="dxa"/>
            <w:tcBorders>
              <w:top w:val="single" w:sz="4" w:space="0" w:color="auto"/>
              <w:left w:val="single" w:sz="4" w:space="0" w:color="auto"/>
              <w:bottom w:val="single" w:sz="4" w:space="0" w:color="auto"/>
              <w:right w:val="single" w:sz="4" w:space="0" w:color="auto"/>
            </w:tcBorders>
            <w:hideMark/>
          </w:tcPr>
          <w:p w:rsidR="00B01D7F" w:rsidRPr="00F80078" w:rsidRDefault="00AF7D52" w:rsidP="003E368D">
            <w:pPr>
              <w:rPr>
                <w:rFonts w:eastAsia="Calibri"/>
                <w:kern w:val="2"/>
                <w:sz w:val="22"/>
                <w:szCs w:val="22"/>
              </w:rPr>
            </w:pPr>
            <w:r w:rsidRPr="00F80078">
              <w:rPr>
                <w:rFonts w:eastAsia="Calibri"/>
                <w:kern w:val="2"/>
                <w:sz w:val="22"/>
                <w:szCs w:val="22"/>
              </w:rPr>
              <w:t>Промышленно</w:t>
            </w:r>
            <w:r w:rsidR="00B01D7F" w:rsidRPr="00F80078">
              <w:rPr>
                <w:rFonts w:eastAsia="Calibri"/>
                <w:kern w:val="2"/>
                <w:sz w:val="22"/>
                <w:szCs w:val="22"/>
              </w:rPr>
              <w:t xml:space="preserve">е </w:t>
            </w:r>
          </w:p>
          <w:p w:rsidR="00AF7D52" w:rsidRPr="00F80078" w:rsidRDefault="00B01D7F" w:rsidP="003E368D">
            <w:pPr>
              <w:rPr>
                <w:rFonts w:eastAsia="Calibri"/>
                <w:kern w:val="2"/>
                <w:sz w:val="22"/>
                <w:szCs w:val="22"/>
              </w:rPr>
            </w:pPr>
            <w:proofErr w:type="gramStart"/>
            <w:r w:rsidRPr="00F80078">
              <w:rPr>
                <w:rFonts w:eastAsia="Calibri"/>
                <w:kern w:val="2"/>
                <w:sz w:val="22"/>
                <w:szCs w:val="22"/>
              </w:rPr>
              <w:t>производство</w:t>
            </w:r>
            <w:proofErr w:type="gramEnd"/>
          </w:p>
          <w:p w:rsidR="00AF7D52" w:rsidRPr="00F80078" w:rsidRDefault="00AF7D52" w:rsidP="003E368D">
            <w:pPr>
              <w:rPr>
                <w:rFonts w:eastAsia="Calibri"/>
                <w:kern w:val="2"/>
                <w:sz w:val="22"/>
                <w:szCs w:val="22"/>
              </w:rPr>
            </w:pPr>
          </w:p>
        </w:tc>
        <w:tc>
          <w:tcPr>
            <w:tcW w:w="3587" w:type="dxa"/>
            <w:tcBorders>
              <w:top w:val="single" w:sz="4" w:space="0" w:color="auto"/>
              <w:left w:val="single" w:sz="4" w:space="0" w:color="auto"/>
              <w:bottom w:val="single" w:sz="4" w:space="0" w:color="auto"/>
              <w:right w:val="single" w:sz="4" w:space="0" w:color="auto"/>
            </w:tcBorders>
          </w:tcPr>
          <w:p w:rsidR="00AF7D52" w:rsidRPr="00F80078" w:rsidRDefault="00AF7D52" w:rsidP="003E368D">
            <w:pPr>
              <w:rPr>
                <w:bCs/>
                <w:sz w:val="22"/>
                <w:szCs w:val="22"/>
                <w:lang w:eastAsia="uk-UA"/>
              </w:rPr>
            </w:pPr>
            <w:r w:rsidRPr="00F80078">
              <w:rPr>
                <w:bCs/>
                <w:sz w:val="22"/>
                <w:szCs w:val="22"/>
              </w:rPr>
              <w:t>Отдел статистики предприятий</w:t>
            </w:r>
          </w:p>
          <w:p w:rsidR="00AF7D52" w:rsidRPr="00F80078" w:rsidRDefault="00AF7D52" w:rsidP="003E368D">
            <w:pPr>
              <w:rPr>
                <w:bCs/>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lang w:eastAsia="uk-UA"/>
              </w:rPr>
            </w:pPr>
            <w:r w:rsidRPr="00F80078">
              <w:rPr>
                <w:sz w:val="22"/>
                <w:szCs w:val="22"/>
              </w:rPr>
              <w:t>Н.Г. Григоренко</w:t>
            </w:r>
          </w:p>
        </w:tc>
        <w:tc>
          <w:tcPr>
            <w:tcW w:w="1632"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(0652)27-77-12</w:t>
            </w:r>
          </w:p>
        </w:tc>
      </w:tr>
      <w:tr w:rsidR="00AF7D52" w:rsidRPr="00AF7D52" w:rsidTr="003E368D">
        <w:tc>
          <w:tcPr>
            <w:tcW w:w="2696" w:type="dxa"/>
            <w:tcBorders>
              <w:top w:val="single" w:sz="4" w:space="0" w:color="auto"/>
              <w:left w:val="single" w:sz="4" w:space="0" w:color="auto"/>
              <w:bottom w:val="single" w:sz="4" w:space="0" w:color="auto"/>
              <w:right w:val="single" w:sz="4" w:space="0" w:color="auto"/>
            </w:tcBorders>
          </w:tcPr>
          <w:p w:rsidR="00AF7D52" w:rsidRPr="00F80078" w:rsidRDefault="00AF7D52" w:rsidP="003E368D">
            <w:pPr>
              <w:tabs>
                <w:tab w:val="center" w:pos="4680"/>
                <w:tab w:val="left" w:pos="7085"/>
              </w:tabs>
              <w:rPr>
                <w:rFonts w:eastAsia="Calibri"/>
                <w:kern w:val="2"/>
                <w:sz w:val="22"/>
                <w:szCs w:val="22"/>
              </w:rPr>
            </w:pPr>
            <w:r w:rsidRPr="00F80078">
              <w:rPr>
                <w:rFonts w:eastAsia="Calibri"/>
                <w:kern w:val="2"/>
                <w:sz w:val="22"/>
                <w:szCs w:val="22"/>
              </w:rPr>
              <w:t>Сельское хозяйство</w:t>
            </w:r>
          </w:p>
          <w:p w:rsidR="00AF7D52" w:rsidRPr="00F80078" w:rsidRDefault="00AF7D52" w:rsidP="003E368D">
            <w:pPr>
              <w:rPr>
                <w:rFonts w:eastAsia="Calibri"/>
                <w:kern w:val="2"/>
                <w:sz w:val="22"/>
                <w:szCs w:val="22"/>
              </w:rPr>
            </w:pPr>
          </w:p>
        </w:tc>
        <w:tc>
          <w:tcPr>
            <w:tcW w:w="3587"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Отдел статистики сельского хозяйства и окружающей природной среды</w:t>
            </w:r>
          </w:p>
        </w:tc>
        <w:tc>
          <w:tcPr>
            <w:tcW w:w="2013"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М.В. Березовская</w:t>
            </w:r>
          </w:p>
        </w:tc>
        <w:tc>
          <w:tcPr>
            <w:tcW w:w="1632"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(0652)27-21-70</w:t>
            </w:r>
          </w:p>
        </w:tc>
      </w:tr>
      <w:tr w:rsidR="00AF7D52" w:rsidRPr="00AF7D52"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rFonts w:eastAsia="Calibri"/>
                <w:kern w:val="2"/>
                <w:sz w:val="22"/>
                <w:szCs w:val="22"/>
              </w:rPr>
            </w:pPr>
            <w:r w:rsidRPr="00F80078">
              <w:rPr>
                <w:rFonts w:eastAsia="Calibri"/>
                <w:kern w:val="2"/>
                <w:sz w:val="22"/>
                <w:szCs w:val="22"/>
              </w:rPr>
              <w:t xml:space="preserve">Инвестиции в основной </w:t>
            </w:r>
          </w:p>
          <w:p w:rsidR="00AF7D52" w:rsidRPr="00F80078" w:rsidRDefault="00AF7D52" w:rsidP="003E368D">
            <w:pPr>
              <w:rPr>
                <w:rFonts w:eastAsia="Calibri"/>
                <w:kern w:val="2"/>
                <w:sz w:val="22"/>
                <w:szCs w:val="22"/>
              </w:rPr>
            </w:pPr>
            <w:proofErr w:type="gramStart"/>
            <w:r w:rsidRPr="00F80078">
              <w:rPr>
                <w:rFonts w:eastAsia="Calibri"/>
                <w:kern w:val="2"/>
                <w:sz w:val="22"/>
                <w:szCs w:val="22"/>
              </w:rPr>
              <w:t>капитал</w:t>
            </w:r>
            <w:proofErr w:type="gramEnd"/>
          </w:p>
          <w:p w:rsidR="00AF7D52" w:rsidRPr="00F80078" w:rsidRDefault="00AF7D52" w:rsidP="003E368D">
            <w:pPr>
              <w:rPr>
                <w:rFonts w:eastAsia="Calibri"/>
                <w:kern w:val="2"/>
                <w:sz w:val="22"/>
                <w:szCs w:val="22"/>
              </w:rPr>
            </w:pPr>
            <w:r w:rsidRPr="00F80078">
              <w:rPr>
                <w:rFonts w:eastAsia="Calibri"/>
                <w:kern w:val="2"/>
                <w:sz w:val="22"/>
                <w:szCs w:val="22"/>
              </w:rPr>
              <w:t>Строительная деятельность</w:t>
            </w:r>
          </w:p>
        </w:tc>
        <w:tc>
          <w:tcPr>
            <w:tcW w:w="3587" w:type="dxa"/>
            <w:tcBorders>
              <w:top w:val="single" w:sz="4" w:space="0" w:color="auto"/>
              <w:left w:val="single" w:sz="4" w:space="0" w:color="auto"/>
              <w:bottom w:val="single" w:sz="4" w:space="0" w:color="auto"/>
              <w:right w:val="single" w:sz="4" w:space="0" w:color="auto"/>
            </w:tcBorders>
          </w:tcPr>
          <w:p w:rsidR="00AF7D52" w:rsidRPr="00F80078" w:rsidRDefault="00AF7D52" w:rsidP="003E368D">
            <w:pPr>
              <w:rPr>
                <w:bCs/>
                <w:sz w:val="22"/>
                <w:szCs w:val="22"/>
              </w:rPr>
            </w:pPr>
            <w:r w:rsidRPr="00F80078">
              <w:rPr>
                <w:bCs/>
                <w:sz w:val="22"/>
                <w:szCs w:val="22"/>
              </w:rPr>
              <w:t xml:space="preserve">Отдел статистики строительства, </w:t>
            </w:r>
          </w:p>
          <w:p w:rsidR="00AF7D52" w:rsidRPr="00F80078" w:rsidRDefault="00AF7D52" w:rsidP="003E368D">
            <w:pPr>
              <w:rPr>
                <w:sz w:val="22"/>
                <w:szCs w:val="22"/>
              </w:rPr>
            </w:pPr>
            <w:proofErr w:type="gramStart"/>
            <w:r w:rsidRPr="00F80078">
              <w:rPr>
                <w:bCs/>
                <w:sz w:val="22"/>
                <w:szCs w:val="22"/>
              </w:rPr>
              <w:t>инвестиций</w:t>
            </w:r>
            <w:proofErr w:type="gramEnd"/>
            <w:r w:rsidRPr="00F80078">
              <w:rPr>
                <w:bCs/>
                <w:sz w:val="22"/>
                <w:szCs w:val="22"/>
              </w:rPr>
              <w:t xml:space="preserve"> и </w:t>
            </w:r>
            <w:proofErr w:type="spellStart"/>
            <w:r w:rsidRPr="00F80078">
              <w:rPr>
                <w:bCs/>
                <w:sz w:val="22"/>
                <w:szCs w:val="22"/>
              </w:rPr>
              <w:t>жилищно</w:t>
            </w:r>
            <w:proofErr w:type="spellEnd"/>
            <w:r w:rsidRPr="00F80078">
              <w:rPr>
                <w:bCs/>
                <w:sz w:val="22"/>
                <w:szCs w:val="22"/>
              </w:rPr>
              <w:t xml:space="preserve"> - коммунального хозяйства</w:t>
            </w:r>
          </w:p>
        </w:tc>
        <w:tc>
          <w:tcPr>
            <w:tcW w:w="2013" w:type="dxa"/>
            <w:tcBorders>
              <w:top w:val="single" w:sz="4" w:space="0" w:color="auto"/>
              <w:left w:val="single" w:sz="4" w:space="0" w:color="auto"/>
              <w:bottom w:val="single" w:sz="4" w:space="0" w:color="auto"/>
              <w:right w:val="single" w:sz="4" w:space="0" w:color="auto"/>
            </w:tcBorders>
          </w:tcPr>
          <w:p w:rsidR="00AF7D52" w:rsidRPr="00F80078" w:rsidRDefault="00AF7D52" w:rsidP="003E368D">
            <w:pPr>
              <w:rPr>
                <w:sz w:val="22"/>
                <w:szCs w:val="22"/>
                <w:lang w:eastAsia="uk-UA"/>
              </w:rPr>
            </w:pPr>
            <w:r w:rsidRPr="00F80078">
              <w:rPr>
                <w:sz w:val="22"/>
                <w:szCs w:val="22"/>
              </w:rPr>
              <w:t>Е.С. Петрова</w:t>
            </w:r>
          </w:p>
          <w:p w:rsidR="00AF7D52" w:rsidRPr="00F80078" w:rsidRDefault="00AF7D52" w:rsidP="003E368D">
            <w:pPr>
              <w:rPr>
                <w:sz w:val="22"/>
                <w:szCs w:val="22"/>
              </w:rPr>
            </w:pPr>
          </w:p>
        </w:tc>
        <w:tc>
          <w:tcPr>
            <w:tcW w:w="1632"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(0652)25-65-84</w:t>
            </w:r>
          </w:p>
        </w:tc>
      </w:tr>
      <w:tr w:rsidR="00AF7D52" w:rsidRPr="00AF7D52"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rFonts w:eastAsia="Calibri"/>
                <w:kern w:val="2"/>
                <w:sz w:val="22"/>
                <w:szCs w:val="22"/>
              </w:rPr>
            </w:pPr>
            <w:r w:rsidRPr="00F80078">
              <w:rPr>
                <w:rFonts w:eastAsia="Calibri"/>
                <w:kern w:val="2"/>
                <w:sz w:val="22"/>
                <w:szCs w:val="22"/>
              </w:rPr>
              <w:t xml:space="preserve">Внешнеэкономическая </w:t>
            </w:r>
          </w:p>
          <w:p w:rsidR="00AF7D52" w:rsidRPr="00F80078" w:rsidRDefault="00AF7D52" w:rsidP="003E368D">
            <w:pPr>
              <w:rPr>
                <w:rFonts w:eastAsia="Calibri"/>
                <w:kern w:val="2"/>
                <w:sz w:val="22"/>
                <w:szCs w:val="22"/>
              </w:rPr>
            </w:pPr>
            <w:proofErr w:type="gramStart"/>
            <w:r w:rsidRPr="00F80078">
              <w:rPr>
                <w:rFonts w:eastAsia="Calibri"/>
                <w:kern w:val="2"/>
                <w:sz w:val="22"/>
                <w:szCs w:val="22"/>
              </w:rPr>
              <w:t>деятельность</w:t>
            </w:r>
            <w:proofErr w:type="gramEnd"/>
          </w:p>
          <w:p w:rsidR="00AF7D52" w:rsidRPr="00F80078" w:rsidRDefault="00AF7D52" w:rsidP="003E368D">
            <w:pPr>
              <w:rPr>
                <w:rFonts w:eastAsia="Calibri"/>
                <w:kern w:val="2"/>
                <w:sz w:val="22"/>
                <w:szCs w:val="22"/>
              </w:rPr>
            </w:pPr>
            <w:r w:rsidRPr="00F80078">
              <w:rPr>
                <w:rFonts w:eastAsia="Calibri"/>
                <w:kern w:val="2"/>
                <w:sz w:val="22"/>
                <w:szCs w:val="22"/>
              </w:rPr>
              <w:t>Розничная торговля</w:t>
            </w:r>
          </w:p>
          <w:p w:rsidR="00AF7D52" w:rsidRPr="00F80078" w:rsidRDefault="00AF7D52" w:rsidP="003E368D">
            <w:pPr>
              <w:rPr>
                <w:rFonts w:eastAsia="Calibri"/>
                <w:kern w:val="2"/>
                <w:sz w:val="22"/>
                <w:szCs w:val="22"/>
              </w:rPr>
            </w:pPr>
            <w:r w:rsidRPr="00F80078">
              <w:rPr>
                <w:rFonts w:eastAsia="Calibri"/>
                <w:kern w:val="2"/>
                <w:sz w:val="22"/>
                <w:szCs w:val="22"/>
              </w:rPr>
              <w:t>Рестораны, кафе и бары</w:t>
            </w:r>
          </w:p>
          <w:p w:rsidR="00AF7D52" w:rsidRPr="00F80078" w:rsidRDefault="00AF7D52" w:rsidP="003E368D">
            <w:pPr>
              <w:rPr>
                <w:rFonts w:eastAsia="Calibri"/>
                <w:kern w:val="2"/>
                <w:sz w:val="22"/>
                <w:szCs w:val="22"/>
              </w:rPr>
            </w:pPr>
            <w:r w:rsidRPr="00F80078">
              <w:rPr>
                <w:rFonts w:eastAsia="Calibri"/>
                <w:kern w:val="2"/>
                <w:sz w:val="22"/>
                <w:szCs w:val="22"/>
              </w:rPr>
              <w:t>Рынок платных услуг населению</w:t>
            </w:r>
          </w:p>
        </w:tc>
        <w:tc>
          <w:tcPr>
            <w:tcW w:w="3587"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Отдел статистики торговли и услуг</w:t>
            </w:r>
          </w:p>
        </w:tc>
        <w:tc>
          <w:tcPr>
            <w:tcW w:w="2013" w:type="dxa"/>
            <w:tcBorders>
              <w:top w:val="single" w:sz="4" w:space="0" w:color="auto"/>
              <w:left w:val="single" w:sz="4" w:space="0" w:color="auto"/>
              <w:bottom w:val="single" w:sz="4" w:space="0" w:color="auto"/>
              <w:right w:val="single" w:sz="4" w:space="0" w:color="auto"/>
            </w:tcBorders>
          </w:tcPr>
          <w:p w:rsidR="00AF7D52" w:rsidRPr="00F80078" w:rsidRDefault="00AF7D52" w:rsidP="003E368D">
            <w:pPr>
              <w:rPr>
                <w:sz w:val="22"/>
                <w:szCs w:val="22"/>
              </w:rPr>
            </w:pPr>
            <w:r w:rsidRPr="00F80078">
              <w:rPr>
                <w:sz w:val="22"/>
                <w:szCs w:val="22"/>
              </w:rPr>
              <w:t xml:space="preserve">Е.Г. </w:t>
            </w:r>
            <w:proofErr w:type="spellStart"/>
            <w:r w:rsidRPr="00F80078">
              <w:rPr>
                <w:sz w:val="22"/>
                <w:szCs w:val="22"/>
              </w:rPr>
              <w:t>Обозенко</w:t>
            </w:r>
            <w:proofErr w:type="spellEnd"/>
          </w:p>
          <w:p w:rsidR="00AF7D52" w:rsidRPr="00F80078" w:rsidRDefault="00AF7D52" w:rsidP="003E368D">
            <w:pPr>
              <w:rPr>
                <w:color w:val="FF0000"/>
                <w:sz w:val="22"/>
                <w:szCs w:val="22"/>
              </w:rPr>
            </w:pPr>
            <w:r w:rsidRPr="00F80078">
              <w:rPr>
                <w:sz w:val="22"/>
                <w:szCs w:val="22"/>
              </w:rPr>
              <w:t xml:space="preserve">Т.В. </w:t>
            </w:r>
            <w:proofErr w:type="spellStart"/>
            <w:r w:rsidRPr="00F80078">
              <w:rPr>
                <w:sz w:val="22"/>
                <w:szCs w:val="22"/>
              </w:rPr>
              <w:t>Любомирская</w:t>
            </w:r>
            <w:proofErr w:type="spellEnd"/>
          </w:p>
        </w:tc>
        <w:tc>
          <w:tcPr>
            <w:tcW w:w="1632"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(0652)25-64-18</w:t>
            </w:r>
          </w:p>
        </w:tc>
      </w:tr>
      <w:tr w:rsidR="00AF7D52" w:rsidRPr="00AF7D52"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rFonts w:eastAsia="Calibri"/>
                <w:kern w:val="2"/>
                <w:sz w:val="22"/>
                <w:szCs w:val="22"/>
              </w:rPr>
            </w:pPr>
            <w:r w:rsidRPr="00F80078">
              <w:rPr>
                <w:rFonts w:eastAsia="Calibri"/>
                <w:kern w:val="2"/>
                <w:sz w:val="22"/>
                <w:szCs w:val="22"/>
              </w:rPr>
              <w:t>Уровень жизни населения</w:t>
            </w:r>
          </w:p>
        </w:tc>
        <w:tc>
          <w:tcPr>
            <w:tcW w:w="3587"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 xml:space="preserve">Отдел статистики труда, науки, </w:t>
            </w:r>
          </w:p>
          <w:p w:rsidR="00AF7D52" w:rsidRPr="00F80078" w:rsidRDefault="00AF7D52" w:rsidP="003E368D">
            <w:pPr>
              <w:rPr>
                <w:sz w:val="22"/>
                <w:szCs w:val="22"/>
              </w:rPr>
            </w:pPr>
            <w:proofErr w:type="gramStart"/>
            <w:r w:rsidRPr="00F80078">
              <w:rPr>
                <w:sz w:val="22"/>
                <w:szCs w:val="22"/>
              </w:rPr>
              <w:t>образования</w:t>
            </w:r>
            <w:proofErr w:type="gramEnd"/>
            <w:r w:rsidRPr="00F80078">
              <w:rPr>
                <w:sz w:val="22"/>
                <w:szCs w:val="22"/>
              </w:rPr>
              <w:t xml:space="preserve"> и культуры</w:t>
            </w:r>
          </w:p>
        </w:tc>
        <w:tc>
          <w:tcPr>
            <w:tcW w:w="2013" w:type="dxa"/>
            <w:tcBorders>
              <w:top w:val="single" w:sz="4" w:space="0" w:color="auto"/>
              <w:left w:val="single" w:sz="4" w:space="0" w:color="auto"/>
              <w:bottom w:val="single" w:sz="4" w:space="0" w:color="auto"/>
              <w:right w:val="single" w:sz="4" w:space="0" w:color="auto"/>
            </w:tcBorders>
          </w:tcPr>
          <w:p w:rsidR="00AF7D52" w:rsidRPr="00F80078" w:rsidRDefault="00AF7D52" w:rsidP="003E368D">
            <w:pPr>
              <w:rPr>
                <w:sz w:val="22"/>
                <w:szCs w:val="22"/>
              </w:rPr>
            </w:pPr>
          </w:p>
        </w:tc>
        <w:tc>
          <w:tcPr>
            <w:tcW w:w="1632"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(0652)25-65-08</w:t>
            </w:r>
          </w:p>
        </w:tc>
      </w:tr>
      <w:tr w:rsidR="00AF7D52" w:rsidRPr="00AF7D52"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rFonts w:eastAsia="Calibri"/>
                <w:kern w:val="2"/>
                <w:sz w:val="22"/>
                <w:szCs w:val="22"/>
              </w:rPr>
              <w:t>Цены</w:t>
            </w:r>
          </w:p>
        </w:tc>
        <w:tc>
          <w:tcPr>
            <w:tcW w:w="3587"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Отдел статистики цен и финансов</w:t>
            </w:r>
          </w:p>
        </w:tc>
        <w:tc>
          <w:tcPr>
            <w:tcW w:w="2013" w:type="dxa"/>
            <w:tcBorders>
              <w:top w:val="single" w:sz="4" w:space="0" w:color="auto"/>
              <w:left w:val="single" w:sz="4" w:space="0" w:color="auto"/>
              <w:bottom w:val="single" w:sz="4" w:space="0" w:color="auto"/>
              <w:right w:val="single" w:sz="4" w:space="0" w:color="auto"/>
            </w:tcBorders>
          </w:tcPr>
          <w:p w:rsidR="00AF7D52" w:rsidRPr="00F80078" w:rsidRDefault="00AF7D52" w:rsidP="003E368D">
            <w:pPr>
              <w:rPr>
                <w:sz w:val="22"/>
                <w:szCs w:val="22"/>
                <w:lang w:eastAsia="uk-UA"/>
              </w:rPr>
            </w:pPr>
            <w:r w:rsidRPr="00F80078">
              <w:rPr>
                <w:sz w:val="22"/>
                <w:szCs w:val="22"/>
              </w:rPr>
              <w:t xml:space="preserve">Е.Р. </w:t>
            </w:r>
            <w:proofErr w:type="spellStart"/>
            <w:r w:rsidRPr="00F80078">
              <w:rPr>
                <w:sz w:val="22"/>
                <w:szCs w:val="22"/>
              </w:rPr>
              <w:t>Штанченко</w:t>
            </w:r>
            <w:proofErr w:type="spellEnd"/>
          </w:p>
          <w:p w:rsidR="00AF7D52" w:rsidRPr="00F80078" w:rsidRDefault="00AF7D52" w:rsidP="003E368D">
            <w:pPr>
              <w:rPr>
                <w:sz w:val="22"/>
                <w:szCs w:val="22"/>
              </w:rPr>
            </w:pPr>
          </w:p>
        </w:tc>
        <w:tc>
          <w:tcPr>
            <w:tcW w:w="1632"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(0652)27-01-89</w:t>
            </w:r>
          </w:p>
        </w:tc>
      </w:tr>
      <w:tr w:rsidR="00AF7D52" w:rsidRPr="00AF7D52"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rFonts w:eastAsia="Calibri"/>
                <w:kern w:val="2"/>
                <w:sz w:val="22"/>
                <w:szCs w:val="22"/>
              </w:rPr>
              <w:t>Занятость и безработица</w:t>
            </w:r>
          </w:p>
        </w:tc>
        <w:tc>
          <w:tcPr>
            <w:tcW w:w="3587"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bCs/>
                <w:sz w:val="22"/>
                <w:szCs w:val="22"/>
              </w:rPr>
            </w:pPr>
            <w:r w:rsidRPr="00F80078">
              <w:rPr>
                <w:bCs/>
                <w:sz w:val="22"/>
                <w:szCs w:val="22"/>
              </w:rPr>
              <w:t xml:space="preserve">Отдел статистики уровня жизни и </w:t>
            </w:r>
          </w:p>
          <w:p w:rsidR="00AF7D52" w:rsidRPr="00F80078" w:rsidRDefault="00AF7D52" w:rsidP="003E368D">
            <w:pPr>
              <w:rPr>
                <w:bCs/>
                <w:sz w:val="22"/>
                <w:szCs w:val="22"/>
                <w:lang w:eastAsia="uk-UA"/>
              </w:rPr>
            </w:pPr>
            <w:proofErr w:type="gramStart"/>
            <w:r w:rsidRPr="00F80078">
              <w:rPr>
                <w:bCs/>
                <w:sz w:val="22"/>
                <w:szCs w:val="22"/>
              </w:rPr>
              <w:t>обследований</w:t>
            </w:r>
            <w:proofErr w:type="gramEnd"/>
            <w:r w:rsidRPr="00F80078">
              <w:rPr>
                <w:bCs/>
                <w:sz w:val="22"/>
                <w:szCs w:val="22"/>
              </w:rPr>
              <w:t xml:space="preserve"> домашних хозяйств</w:t>
            </w:r>
          </w:p>
        </w:tc>
        <w:tc>
          <w:tcPr>
            <w:tcW w:w="2013" w:type="dxa"/>
            <w:tcBorders>
              <w:top w:val="single" w:sz="4" w:space="0" w:color="auto"/>
              <w:left w:val="single" w:sz="4" w:space="0" w:color="auto"/>
              <w:bottom w:val="single" w:sz="4" w:space="0" w:color="auto"/>
              <w:right w:val="single" w:sz="4" w:space="0" w:color="auto"/>
            </w:tcBorders>
          </w:tcPr>
          <w:p w:rsidR="00AF7D52" w:rsidRPr="00F80078" w:rsidRDefault="00AF7D52" w:rsidP="003E368D">
            <w:pPr>
              <w:rPr>
                <w:sz w:val="22"/>
                <w:szCs w:val="22"/>
                <w:lang w:eastAsia="uk-UA"/>
              </w:rPr>
            </w:pPr>
            <w:r w:rsidRPr="00F80078">
              <w:rPr>
                <w:sz w:val="22"/>
                <w:szCs w:val="22"/>
              </w:rPr>
              <w:t>Н.Р. Плешко</w:t>
            </w:r>
          </w:p>
          <w:p w:rsidR="00AF7D52" w:rsidRPr="00F80078" w:rsidRDefault="00AF7D52" w:rsidP="003E368D">
            <w:pPr>
              <w:rPr>
                <w:sz w:val="22"/>
                <w:szCs w:val="22"/>
                <w:highlight w:val="yellow"/>
              </w:rPr>
            </w:pPr>
          </w:p>
        </w:tc>
        <w:tc>
          <w:tcPr>
            <w:tcW w:w="1632"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(0652)27-62-12</w:t>
            </w:r>
          </w:p>
        </w:tc>
      </w:tr>
      <w:tr w:rsidR="00AF7D52" w:rsidRPr="00AF7D52"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Демография</w:t>
            </w:r>
          </w:p>
        </w:tc>
        <w:tc>
          <w:tcPr>
            <w:tcW w:w="3587"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bCs/>
                <w:sz w:val="22"/>
                <w:szCs w:val="22"/>
              </w:rPr>
            </w:pPr>
            <w:r w:rsidRPr="00F80078">
              <w:rPr>
                <w:bCs/>
                <w:sz w:val="22"/>
                <w:szCs w:val="22"/>
              </w:rPr>
              <w:t xml:space="preserve">Отдел статистики населения и </w:t>
            </w:r>
          </w:p>
          <w:p w:rsidR="00AF7D52" w:rsidRPr="00F80078" w:rsidRDefault="00AF7D52" w:rsidP="003E368D">
            <w:pPr>
              <w:rPr>
                <w:bCs/>
                <w:sz w:val="22"/>
                <w:szCs w:val="22"/>
                <w:lang w:eastAsia="uk-UA"/>
              </w:rPr>
            </w:pPr>
            <w:proofErr w:type="gramStart"/>
            <w:r w:rsidRPr="00F80078">
              <w:rPr>
                <w:bCs/>
                <w:sz w:val="22"/>
                <w:szCs w:val="22"/>
              </w:rPr>
              <w:t>здравоохранения</w:t>
            </w:r>
            <w:proofErr w:type="gramEnd"/>
          </w:p>
        </w:tc>
        <w:tc>
          <w:tcPr>
            <w:tcW w:w="2013"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lang w:eastAsia="uk-UA"/>
              </w:rPr>
            </w:pPr>
            <w:r w:rsidRPr="00F80078">
              <w:rPr>
                <w:sz w:val="22"/>
                <w:szCs w:val="22"/>
              </w:rPr>
              <w:t>А.Ж. Корниенко</w:t>
            </w:r>
          </w:p>
        </w:tc>
        <w:tc>
          <w:tcPr>
            <w:tcW w:w="1632" w:type="dxa"/>
            <w:tcBorders>
              <w:top w:val="single" w:sz="4" w:space="0" w:color="auto"/>
              <w:left w:val="single" w:sz="4" w:space="0" w:color="auto"/>
              <w:bottom w:val="single" w:sz="4" w:space="0" w:color="auto"/>
              <w:right w:val="single" w:sz="4" w:space="0" w:color="auto"/>
            </w:tcBorders>
            <w:hideMark/>
          </w:tcPr>
          <w:p w:rsidR="00AF7D52" w:rsidRPr="00F80078" w:rsidRDefault="00AF7D52" w:rsidP="003E368D">
            <w:pPr>
              <w:rPr>
                <w:sz w:val="22"/>
                <w:szCs w:val="22"/>
              </w:rPr>
            </w:pPr>
            <w:r w:rsidRPr="00F80078">
              <w:rPr>
                <w:sz w:val="22"/>
                <w:szCs w:val="22"/>
              </w:rPr>
              <w:t>(0652)25-57-08</w:t>
            </w:r>
          </w:p>
        </w:tc>
      </w:tr>
    </w:tbl>
    <w:p w:rsidR="00AF7D52" w:rsidRDefault="003E368D" w:rsidP="003E368D">
      <w:pPr>
        <w:pStyle w:val="9"/>
        <w:rPr>
          <w:iCs/>
          <w:kern w:val="2"/>
          <w:sz w:val="24"/>
          <w:lang w:val="ru-RU"/>
        </w:rPr>
      </w:pPr>
      <w:r>
        <w:rPr>
          <w:iCs/>
          <w:kern w:val="2"/>
          <w:sz w:val="24"/>
          <w:lang w:val="ru-RU"/>
        </w:rPr>
        <w:t>ОТВЕТСТВЕННЫЕ ЗА РАЗДЕЛЫ ДОКЛАДА</w:t>
      </w:r>
    </w:p>
    <w:p w:rsidR="003E368D" w:rsidRPr="003E368D" w:rsidRDefault="003E368D" w:rsidP="003E368D">
      <w:pPr>
        <w:rPr>
          <w:sz w:val="16"/>
          <w:szCs w:val="16"/>
        </w:rPr>
      </w:pPr>
    </w:p>
    <w:p w:rsidR="00B50693" w:rsidRPr="00D30A1B" w:rsidRDefault="00B50693" w:rsidP="00AF7D52">
      <w:pPr>
        <w:pStyle w:val="9"/>
        <w:rPr>
          <w:iCs/>
          <w:kern w:val="2"/>
          <w:sz w:val="24"/>
          <w:lang w:val="ru-RU"/>
        </w:rPr>
      </w:pPr>
      <w:r w:rsidRPr="00D30A1B">
        <w:rPr>
          <w:iCs/>
          <w:kern w:val="2"/>
          <w:sz w:val="24"/>
          <w:lang w:val="ru-RU"/>
        </w:rPr>
        <w:t>УСЛОВНЫЕ ОБОЗНАЧЕНИЯ ЕДИНИЦ ИЗМЕРЕНИЯ</w:t>
      </w:r>
    </w:p>
    <w:p w:rsidR="00B50693" w:rsidRPr="00D30A1B" w:rsidRDefault="00B50693" w:rsidP="00B50693">
      <w:pPr>
        <w:jc w:val="both"/>
        <w:rPr>
          <w:b/>
          <w:i/>
        </w:rPr>
      </w:pPr>
    </w:p>
    <w:tbl>
      <w:tblPr>
        <w:tblW w:w="9260" w:type="dxa"/>
        <w:jc w:val="center"/>
        <w:tblLayout w:type="fixed"/>
        <w:tblLook w:val="04A0" w:firstRow="1" w:lastRow="0" w:firstColumn="1" w:lastColumn="0" w:noHBand="0" w:noVBand="1"/>
      </w:tblPr>
      <w:tblGrid>
        <w:gridCol w:w="1556"/>
        <w:gridCol w:w="3385"/>
        <w:gridCol w:w="1260"/>
        <w:gridCol w:w="3059"/>
      </w:tblGrid>
      <w:tr w:rsidR="00B50693" w:rsidRPr="00D30A1B" w:rsidTr="00B50693">
        <w:trPr>
          <w:jc w:val="center"/>
        </w:trPr>
        <w:tc>
          <w:tcPr>
            <w:tcW w:w="1556" w:type="dxa"/>
          </w:tcPr>
          <w:p w:rsidR="00B50693" w:rsidRPr="00D30A1B" w:rsidRDefault="00B50693" w:rsidP="00B50693">
            <w:pPr>
              <w:pStyle w:val="a5"/>
              <w:jc w:val="both"/>
              <w:rPr>
                <w:sz w:val="24"/>
                <w:lang w:val="ru-RU"/>
              </w:rPr>
            </w:pPr>
            <w:r w:rsidRPr="00D30A1B">
              <w:rPr>
                <w:sz w:val="24"/>
                <w:lang w:val="ru-RU"/>
              </w:rPr>
              <w:t>г.</w:t>
            </w:r>
          </w:p>
          <w:p w:rsidR="00B50693" w:rsidRPr="00D30A1B" w:rsidRDefault="00B50693" w:rsidP="00B50693">
            <w:pPr>
              <w:pStyle w:val="a5"/>
              <w:jc w:val="both"/>
              <w:rPr>
                <w:sz w:val="24"/>
                <w:lang w:val="ru-RU"/>
              </w:rPr>
            </w:pPr>
            <w:proofErr w:type="gramStart"/>
            <w:r w:rsidRPr="00D30A1B">
              <w:rPr>
                <w:sz w:val="24"/>
                <w:lang w:val="ru-RU"/>
              </w:rPr>
              <w:t>га</w:t>
            </w:r>
            <w:proofErr w:type="gramEnd"/>
          </w:p>
          <w:p w:rsidR="00B50693" w:rsidRPr="00D30A1B" w:rsidRDefault="00B50693" w:rsidP="00B50693">
            <w:pPr>
              <w:pStyle w:val="a5"/>
              <w:jc w:val="both"/>
              <w:rPr>
                <w:sz w:val="24"/>
                <w:lang w:val="ru-RU"/>
              </w:rPr>
            </w:pPr>
            <w:proofErr w:type="spellStart"/>
            <w:proofErr w:type="gramStart"/>
            <w:r w:rsidRPr="00D30A1B">
              <w:rPr>
                <w:sz w:val="24"/>
                <w:lang w:val="ru-RU"/>
              </w:rPr>
              <w:t>дкл</w:t>
            </w:r>
            <w:proofErr w:type="spellEnd"/>
            <w:proofErr w:type="gramEnd"/>
          </w:p>
          <w:p w:rsidR="00B50693" w:rsidRPr="00D30A1B" w:rsidRDefault="00B50693" w:rsidP="00B50693">
            <w:pPr>
              <w:pStyle w:val="a5"/>
              <w:ind w:right="-108"/>
              <w:jc w:val="both"/>
              <w:rPr>
                <w:sz w:val="24"/>
                <w:lang w:val="ru-RU"/>
              </w:rPr>
            </w:pPr>
            <w:r w:rsidRPr="00D30A1B">
              <w:rPr>
                <w:sz w:val="24"/>
                <w:lang w:val="ru-RU"/>
              </w:rPr>
              <w:t>долл. США</w:t>
            </w:r>
          </w:p>
          <w:p w:rsidR="00B50693" w:rsidRPr="00D30A1B" w:rsidRDefault="00B50693" w:rsidP="00B50693">
            <w:pPr>
              <w:pStyle w:val="a5"/>
              <w:jc w:val="both"/>
              <w:rPr>
                <w:sz w:val="24"/>
                <w:lang w:val="ru-RU"/>
              </w:rPr>
            </w:pPr>
            <w:proofErr w:type="spellStart"/>
            <w:proofErr w:type="gramStart"/>
            <w:r w:rsidRPr="00D30A1B">
              <w:rPr>
                <w:sz w:val="24"/>
                <w:lang w:val="ru-RU"/>
              </w:rPr>
              <w:t>кВт</w:t>
            </w:r>
            <w:proofErr w:type="gramEnd"/>
            <w:r w:rsidRPr="00D30A1B">
              <w:rPr>
                <w:spacing w:val="-4"/>
                <w:sz w:val="24"/>
                <w:lang w:val="ru-RU"/>
              </w:rPr>
              <w:t>∙</w:t>
            </w:r>
            <w:r w:rsidRPr="00D30A1B">
              <w:rPr>
                <w:color w:val="000000"/>
                <w:sz w:val="24"/>
                <w:lang w:val="ru-RU"/>
              </w:rPr>
              <w:t>час</w:t>
            </w:r>
            <w:proofErr w:type="spellEnd"/>
          </w:p>
          <w:p w:rsidR="00B50693" w:rsidRPr="00D30A1B" w:rsidRDefault="00B50693" w:rsidP="00B50693">
            <w:pPr>
              <w:pStyle w:val="a5"/>
              <w:jc w:val="both"/>
              <w:rPr>
                <w:sz w:val="24"/>
                <w:lang w:val="ru-RU"/>
              </w:rPr>
            </w:pPr>
            <w:proofErr w:type="gramStart"/>
            <w:r w:rsidRPr="00D30A1B">
              <w:rPr>
                <w:sz w:val="24"/>
                <w:lang w:val="ru-RU"/>
              </w:rPr>
              <w:t>км</w:t>
            </w:r>
            <w:proofErr w:type="gramEnd"/>
            <w:r w:rsidRPr="00D30A1B">
              <w:rPr>
                <w:sz w:val="24"/>
                <w:vertAlign w:val="superscript"/>
                <w:lang w:val="ru-RU"/>
              </w:rPr>
              <w:t>2</w:t>
            </w:r>
          </w:p>
          <w:p w:rsidR="00B50693" w:rsidRPr="00D30A1B" w:rsidRDefault="00B50693" w:rsidP="00B50693">
            <w:pPr>
              <w:pStyle w:val="a5"/>
              <w:jc w:val="both"/>
              <w:rPr>
                <w:sz w:val="24"/>
                <w:lang w:val="ru-RU"/>
              </w:rPr>
            </w:pPr>
            <w:proofErr w:type="gramStart"/>
            <w:r w:rsidRPr="00D30A1B">
              <w:rPr>
                <w:sz w:val="24"/>
                <w:lang w:val="ru-RU"/>
              </w:rPr>
              <w:t>км</w:t>
            </w:r>
            <w:proofErr w:type="gramEnd"/>
            <w:r w:rsidRPr="00D30A1B">
              <w:rPr>
                <w:sz w:val="24"/>
                <w:vertAlign w:val="superscript"/>
                <w:lang w:val="ru-RU"/>
              </w:rPr>
              <w:t>3</w:t>
            </w:r>
          </w:p>
          <w:p w:rsidR="00B50693" w:rsidRPr="00D30A1B" w:rsidRDefault="00B50693" w:rsidP="00B50693">
            <w:pPr>
              <w:pStyle w:val="a5"/>
              <w:jc w:val="both"/>
              <w:rPr>
                <w:sz w:val="24"/>
                <w:lang w:val="ru-RU"/>
              </w:rPr>
            </w:pPr>
            <w:proofErr w:type="spellStart"/>
            <w:r w:rsidRPr="00D30A1B">
              <w:rPr>
                <w:sz w:val="24"/>
                <w:lang w:val="ru-RU"/>
              </w:rPr>
              <w:t>корм.ед</w:t>
            </w:r>
            <w:proofErr w:type="spellEnd"/>
          </w:p>
          <w:p w:rsidR="00B50693" w:rsidRPr="00D30A1B" w:rsidRDefault="00B50693" w:rsidP="00B50693">
            <w:pPr>
              <w:pStyle w:val="a5"/>
              <w:jc w:val="both"/>
              <w:rPr>
                <w:sz w:val="24"/>
                <w:lang w:val="ru-RU"/>
              </w:rPr>
            </w:pPr>
          </w:p>
        </w:tc>
        <w:tc>
          <w:tcPr>
            <w:tcW w:w="3385" w:type="dxa"/>
          </w:tcPr>
          <w:p w:rsidR="00B50693" w:rsidRPr="00D30A1B" w:rsidRDefault="00B50693" w:rsidP="00B50693">
            <w:pPr>
              <w:pStyle w:val="a5"/>
              <w:jc w:val="both"/>
              <w:rPr>
                <w:sz w:val="24"/>
                <w:lang w:val="ru-RU"/>
              </w:rPr>
            </w:pPr>
            <w:r w:rsidRPr="00D30A1B">
              <w:rPr>
                <w:sz w:val="24"/>
                <w:lang w:val="ru-RU"/>
              </w:rPr>
              <w:t>- год</w:t>
            </w:r>
          </w:p>
          <w:p w:rsidR="00B50693" w:rsidRPr="00D30A1B" w:rsidRDefault="00B50693" w:rsidP="00B50693">
            <w:pPr>
              <w:pStyle w:val="a5"/>
              <w:jc w:val="both"/>
              <w:rPr>
                <w:sz w:val="24"/>
                <w:lang w:val="ru-RU"/>
              </w:rPr>
            </w:pPr>
            <w:r w:rsidRPr="00D30A1B">
              <w:rPr>
                <w:sz w:val="24"/>
                <w:lang w:val="ru-RU"/>
              </w:rPr>
              <w:t>- гектар</w:t>
            </w:r>
          </w:p>
          <w:p w:rsidR="00B50693" w:rsidRPr="00D30A1B" w:rsidRDefault="00B50693" w:rsidP="00B50693">
            <w:pPr>
              <w:pStyle w:val="a5"/>
              <w:jc w:val="both"/>
              <w:rPr>
                <w:sz w:val="24"/>
                <w:lang w:val="ru-RU"/>
              </w:rPr>
            </w:pPr>
            <w:r w:rsidRPr="00D30A1B">
              <w:rPr>
                <w:sz w:val="24"/>
                <w:lang w:val="ru-RU"/>
              </w:rPr>
              <w:t>- декалитр</w:t>
            </w:r>
          </w:p>
          <w:p w:rsidR="00B50693" w:rsidRPr="00D30A1B" w:rsidRDefault="00B50693" w:rsidP="00B50693">
            <w:pPr>
              <w:pStyle w:val="a5"/>
              <w:jc w:val="both"/>
              <w:rPr>
                <w:sz w:val="24"/>
                <w:lang w:val="ru-RU"/>
              </w:rPr>
            </w:pPr>
            <w:r w:rsidRPr="00D30A1B">
              <w:rPr>
                <w:sz w:val="24"/>
                <w:lang w:val="ru-RU"/>
              </w:rPr>
              <w:t>- доллар США</w:t>
            </w:r>
          </w:p>
          <w:p w:rsidR="00B50693" w:rsidRPr="00D30A1B" w:rsidRDefault="00B50693" w:rsidP="00B50693">
            <w:pPr>
              <w:pStyle w:val="a5"/>
              <w:jc w:val="both"/>
              <w:rPr>
                <w:sz w:val="24"/>
                <w:lang w:val="ru-RU"/>
              </w:rPr>
            </w:pPr>
            <w:r w:rsidRPr="00D30A1B">
              <w:rPr>
                <w:sz w:val="24"/>
                <w:lang w:val="ru-RU"/>
              </w:rPr>
              <w:t>- киловатт-час</w:t>
            </w:r>
          </w:p>
          <w:p w:rsidR="00B50693" w:rsidRPr="00D30A1B" w:rsidRDefault="00B50693" w:rsidP="00B50693">
            <w:pPr>
              <w:pStyle w:val="a5"/>
              <w:jc w:val="both"/>
              <w:rPr>
                <w:sz w:val="24"/>
                <w:lang w:val="ru-RU"/>
              </w:rPr>
            </w:pPr>
            <w:r w:rsidRPr="00D30A1B">
              <w:rPr>
                <w:sz w:val="24"/>
                <w:lang w:val="ru-RU"/>
              </w:rPr>
              <w:t>- квадратный километр</w:t>
            </w:r>
          </w:p>
          <w:p w:rsidR="00B50693" w:rsidRPr="00D30A1B" w:rsidRDefault="00B50693" w:rsidP="00B50693">
            <w:pPr>
              <w:pStyle w:val="a5"/>
              <w:jc w:val="both"/>
              <w:rPr>
                <w:sz w:val="24"/>
                <w:lang w:val="ru-RU"/>
              </w:rPr>
            </w:pPr>
            <w:r w:rsidRPr="00D30A1B">
              <w:rPr>
                <w:sz w:val="24"/>
                <w:lang w:val="ru-RU"/>
              </w:rPr>
              <w:t>- кубический километр</w:t>
            </w:r>
          </w:p>
          <w:p w:rsidR="00B50693" w:rsidRPr="00D30A1B" w:rsidRDefault="00B50693" w:rsidP="00B50693">
            <w:pPr>
              <w:pStyle w:val="a5"/>
              <w:jc w:val="both"/>
              <w:rPr>
                <w:sz w:val="24"/>
                <w:lang w:val="ru-RU"/>
              </w:rPr>
            </w:pPr>
            <w:r w:rsidRPr="00D30A1B">
              <w:rPr>
                <w:sz w:val="24"/>
                <w:lang w:val="ru-RU"/>
              </w:rPr>
              <w:t>- кормовая единица</w:t>
            </w:r>
          </w:p>
          <w:p w:rsidR="00B50693" w:rsidRPr="00D30A1B" w:rsidRDefault="00B50693" w:rsidP="00B50693">
            <w:pPr>
              <w:pStyle w:val="a5"/>
              <w:jc w:val="both"/>
              <w:rPr>
                <w:sz w:val="24"/>
                <w:lang w:val="ru-RU"/>
              </w:rPr>
            </w:pPr>
          </w:p>
          <w:p w:rsidR="00B50693" w:rsidRPr="003E368D" w:rsidRDefault="00B50693" w:rsidP="00B50693">
            <w:pPr>
              <w:pStyle w:val="a5"/>
              <w:jc w:val="both"/>
              <w:rPr>
                <w:sz w:val="16"/>
                <w:szCs w:val="16"/>
                <w:lang w:val="ru-RU"/>
              </w:rPr>
            </w:pPr>
          </w:p>
        </w:tc>
        <w:tc>
          <w:tcPr>
            <w:tcW w:w="1260" w:type="dxa"/>
          </w:tcPr>
          <w:p w:rsidR="00B50693" w:rsidRPr="00D30A1B" w:rsidRDefault="00B50693" w:rsidP="00B50693">
            <w:pPr>
              <w:pStyle w:val="a5"/>
              <w:jc w:val="both"/>
              <w:rPr>
                <w:sz w:val="24"/>
                <w:lang w:val="ru-RU"/>
              </w:rPr>
            </w:pPr>
            <w:proofErr w:type="gramStart"/>
            <w:r w:rsidRPr="00D30A1B">
              <w:rPr>
                <w:sz w:val="24"/>
                <w:lang w:val="ru-RU"/>
              </w:rPr>
              <w:t>м</w:t>
            </w:r>
            <w:proofErr w:type="gramEnd"/>
            <w:r w:rsidRPr="00D30A1B">
              <w:rPr>
                <w:sz w:val="24"/>
                <w:vertAlign w:val="superscript"/>
                <w:lang w:val="ru-RU"/>
              </w:rPr>
              <w:t>2</w:t>
            </w:r>
          </w:p>
          <w:p w:rsidR="00B50693" w:rsidRPr="00D30A1B" w:rsidRDefault="00B50693" w:rsidP="00B50693">
            <w:pPr>
              <w:pStyle w:val="a5"/>
              <w:jc w:val="both"/>
              <w:rPr>
                <w:sz w:val="24"/>
                <w:lang w:val="ru-RU"/>
              </w:rPr>
            </w:pPr>
            <w:proofErr w:type="gramStart"/>
            <w:r w:rsidRPr="00D30A1B">
              <w:rPr>
                <w:sz w:val="24"/>
                <w:lang w:val="ru-RU"/>
              </w:rPr>
              <w:t>м</w:t>
            </w:r>
            <w:proofErr w:type="gramEnd"/>
            <w:r w:rsidRPr="00D30A1B">
              <w:rPr>
                <w:sz w:val="24"/>
                <w:vertAlign w:val="superscript"/>
                <w:lang w:val="ru-RU"/>
              </w:rPr>
              <w:t>3</w:t>
            </w:r>
          </w:p>
          <w:p w:rsidR="00B50693" w:rsidRPr="00D30A1B" w:rsidRDefault="00B50693" w:rsidP="00B50693">
            <w:pPr>
              <w:pStyle w:val="a5"/>
              <w:jc w:val="both"/>
              <w:rPr>
                <w:sz w:val="24"/>
                <w:lang w:val="ru-RU"/>
              </w:rPr>
            </w:pPr>
            <w:r w:rsidRPr="00D30A1B">
              <w:rPr>
                <w:sz w:val="24"/>
                <w:lang w:val="ru-RU"/>
              </w:rPr>
              <w:t>млн.</w:t>
            </w:r>
          </w:p>
          <w:p w:rsidR="00B50693" w:rsidRPr="00D30A1B" w:rsidRDefault="00B50693" w:rsidP="00B50693">
            <w:pPr>
              <w:pStyle w:val="a5"/>
              <w:ind w:right="-108"/>
              <w:jc w:val="both"/>
              <w:rPr>
                <w:sz w:val="24"/>
                <w:lang w:val="ru-RU"/>
              </w:rPr>
            </w:pPr>
            <w:proofErr w:type="gramStart"/>
            <w:r w:rsidRPr="00D30A1B">
              <w:rPr>
                <w:sz w:val="24"/>
                <w:lang w:val="ru-RU"/>
              </w:rPr>
              <w:t>пасс.-</w:t>
            </w:r>
            <w:proofErr w:type="gramEnd"/>
            <w:r w:rsidRPr="00D30A1B">
              <w:rPr>
                <w:sz w:val="24"/>
                <w:lang w:val="ru-RU"/>
              </w:rPr>
              <w:t>км</w:t>
            </w:r>
          </w:p>
          <w:p w:rsidR="00B50693" w:rsidRPr="00D30A1B" w:rsidRDefault="00B50693" w:rsidP="00B50693">
            <w:pPr>
              <w:pStyle w:val="a5"/>
              <w:ind w:right="-108"/>
              <w:jc w:val="both"/>
              <w:rPr>
                <w:sz w:val="24"/>
                <w:lang w:val="ru-RU"/>
              </w:rPr>
            </w:pPr>
            <w:r w:rsidRPr="00D30A1B">
              <w:rPr>
                <w:sz w:val="24"/>
                <w:lang w:val="ru-RU"/>
              </w:rPr>
              <w:t>п.п.</w:t>
            </w:r>
          </w:p>
          <w:p w:rsidR="00B50693" w:rsidRPr="00D30A1B" w:rsidRDefault="00B50693" w:rsidP="00B50693">
            <w:pPr>
              <w:pStyle w:val="a5"/>
              <w:jc w:val="both"/>
              <w:rPr>
                <w:sz w:val="24"/>
                <w:lang w:val="ru-RU"/>
              </w:rPr>
            </w:pPr>
            <w:proofErr w:type="spellStart"/>
            <w:r w:rsidRPr="00D30A1B">
              <w:rPr>
                <w:sz w:val="24"/>
                <w:lang w:val="ru-RU"/>
              </w:rPr>
              <w:t>т.г</w:t>
            </w:r>
            <w:proofErr w:type="spellEnd"/>
            <w:r w:rsidRPr="00D30A1B">
              <w:rPr>
                <w:sz w:val="24"/>
                <w:lang w:val="ru-RU"/>
              </w:rPr>
              <w:t>.</w:t>
            </w:r>
          </w:p>
          <w:p w:rsidR="00B50693" w:rsidRPr="00D30A1B" w:rsidRDefault="00B50693" w:rsidP="00B50693">
            <w:pPr>
              <w:pStyle w:val="a5"/>
              <w:jc w:val="both"/>
              <w:rPr>
                <w:sz w:val="24"/>
                <w:lang w:val="ru-RU"/>
              </w:rPr>
            </w:pPr>
            <w:proofErr w:type="gramStart"/>
            <w:r w:rsidRPr="00D30A1B">
              <w:rPr>
                <w:sz w:val="24"/>
                <w:lang w:val="ru-RU"/>
              </w:rPr>
              <w:t>т</w:t>
            </w:r>
            <w:proofErr w:type="gramEnd"/>
            <w:r w:rsidRPr="00D30A1B">
              <w:rPr>
                <w:sz w:val="24"/>
                <w:lang w:val="ru-RU"/>
              </w:rPr>
              <w:t>-км</w:t>
            </w:r>
          </w:p>
          <w:p w:rsidR="00B50693" w:rsidRPr="00D30A1B" w:rsidRDefault="00B50693" w:rsidP="00B50693">
            <w:pPr>
              <w:pStyle w:val="a5"/>
              <w:jc w:val="both"/>
              <w:rPr>
                <w:sz w:val="24"/>
                <w:lang w:val="ru-RU"/>
              </w:rPr>
            </w:pPr>
            <w:r w:rsidRPr="00D30A1B">
              <w:rPr>
                <w:sz w:val="24"/>
                <w:lang w:val="ru-RU"/>
              </w:rPr>
              <w:t>тыс.</w:t>
            </w:r>
          </w:p>
          <w:p w:rsidR="00B50693" w:rsidRPr="00D30A1B" w:rsidRDefault="00B50693" w:rsidP="00B50693">
            <w:pPr>
              <w:pStyle w:val="a5"/>
              <w:jc w:val="both"/>
              <w:rPr>
                <w:sz w:val="24"/>
                <w:lang w:val="ru-RU"/>
              </w:rPr>
            </w:pPr>
            <w:r w:rsidRPr="00D30A1B">
              <w:rPr>
                <w:sz w:val="24"/>
                <w:lang w:val="ru-RU"/>
              </w:rPr>
              <w:t>%</w:t>
            </w:r>
          </w:p>
        </w:tc>
        <w:tc>
          <w:tcPr>
            <w:tcW w:w="3059" w:type="dxa"/>
          </w:tcPr>
          <w:p w:rsidR="00B50693" w:rsidRPr="00D30A1B" w:rsidRDefault="00B50693" w:rsidP="00B50693">
            <w:pPr>
              <w:pStyle w:val="a5"/>
              <w:jc w:val="both"/>
              <w:rPr>
                <w:sz w:val="24"/>
                <w:lang w:val="ru-RU"/>
              </w:rPr>
            </w:pPr>
            <w:r w:rsidRPr="00D30A1B">
              <w:rPr>
                <w:sz w:val="24"/>
                <w:lang w:val="ru-RU"/>
              </w:rPr>
              <w:t>- квадратный метр</w:t>
            </w:r>
          </w:p>
          <w:p w:rsidR="00B50693" w:rsidRPr="00D30A1B" w:rsidRDefault="00B50693" w:rsidP="00B50693">
            <w:pPr>
              <w:pStyle w:val="a5"/>
              <w:jc w:val="both"/>
              <w:rPr>
                <w:sz w:val="24"/>
                <w:lang w:val="ru-RU"/>
              </w:rPr>
            </w:pPr>
            <w:r w:rsidRPr="00D30A1B">
              <w:rPr>
                <w:sz w:val="24"/>
                <w:lang w:val="ru-RU"/>
              </w:rPr>
              <w:t>- кубический метр</w:t>
            </w:r>
          </w:p>
          <w:p w:rsidR="00B50693" w:rsidRPr="00D30A1B" w:rsidRDefault="00B50693" w:rsidP="00B50693">
            <w:pPr>
              <w:pStyle w:val="a5"/>
              <w:jc w:val="both"/>
              <w:rPr>
                <w:sz w:val="24"/>
                <w:lang w:val="ru-RU"/>
              </w:rPr>
            </w:pPr>
            <w:r w:rsidRPr="00D30A1B">
              <w:rPr>
                <w:sz w:val="24"/>
                <w:lang w:val="ru-RU"/>
              </w:rPr>
              <w:t>- миллион</w:t>
            </w:r>
          </w:p>
          <w:p w:rsidR="00B50693" w:rsidRPr="00D30A1B" w:rsidRDefault="00B50693" w:rsidP="00B50693">
            <w:pPr>
              <w:pStyle w:val="a5"/>
              <w:jc w:val="both"/>
              <w:rPr>
                <w:sz w:val="24"/>
                <w:lang w:val="ru-RU"/>
              </w:rPr>
            </w:pPr>
            <w:r w:rsidRPr="00D30A1B">
              <w:rPr>
                <w:sz w:val="24"/>
                <w:lang w:val="ru-RU"/>
              </w:rPr>
              <w:t>- пассажиро-километр</w:t>
            </w:r>
          </w:p>
          <w:p w:rsidR="00B50693" w:rsidRPr="00D30A1B" w:rsidRDefault="00B50693" w:rsidP="00B50693">
            <w:pPr>
              <w:pStyle w:val="a5"/>
              <w:jc w:val="both"/>
              <w:rPr>
                <w:sz w:val="24"/>
                <w:lang w:val="ru-RU"/>
              </w:rPr>
            </w:pPr>
            <w:r w:rsidRPr="00D30A1B">
              <w:rPr>
                <w:sz w:val="24"/>
                <w:lang w:val="ru-RU"/>
              </w:rPr>
              <w:t>- процентный пункт</w:t>
            </w:r>
          </w:p>
          <w:p w:rsidR="00B50693" w:rsidRPr="00D30A1B" w:rsidRDefault="00B50693" w:rsidP="00B50693">
            <w:pPr>
              <w:pStyle w:val="a5"/>
              <w:jc w:val="both"/>
              <w:rPr>
                <w:sz w:val="24"/>
                <w:lang w:val="ru-RU"/>
              </w:rPr>
            </w:pPr>
            <w:r w:rsidRPr="00D30A1B">
              <w:rPr>
                <w:sz w:val="24"/>
                <w:lang w:val="ru-RU"/>
              </w:rPr>
              <w:t>- текущий год</w:t>
            </w:r>
          </w:p>
          <w:p w:rsidR="00B50693" w:rsidRPr="00D30A1B" w:rsidRDefault="00B50693" w:rsidP="00B50693">
            <w:pPr>
              <w:pStyle w:val="a5"/>
              <w:jc w:val="both"/>
              <w:rPr>
                <w:sz w:val="24"/>
                <w:lang w:val="ru-RU"/>
              </w:rPr>
            </w:pPr>
            <w:r w:rsidRPr="00D30A1B">
              <w:rPr>
                <w:sz w:val="24"/>
                <w:lang w:val="ru-RU"/>
              </w:rPr>
              <w:t>- тонно-километр</w:t>
            </w:r>
          </w:p>
          <w:p w:rsidR="00B50693" w:rsidRPr="00D30A1B" w:rsidRDefault="00B50693" w:rsidP="00B50693">
            <w:pPr>
              <w:pStyle w:val="a5"/>
              <w:jc w:val="both"/>
              <w:rPr>
                <w:sz w:val="24"/>
                <w:lang w:val="ru-RU"/>
              </w:rPr>
            </w:pPr>
            <w:r w:rsidRPr="00D30A1B">
              <w:rPr>
                <w:sz w:val="24"/>
                <w:lang w:val="ru-RU"/>
              </w:rPr>
              <w:t>- тысяча</w:t>
            </w:r>
          </w:p>
          <w:p w:rsidR="00B50693" w:rsidRPr="00D30A1B" w:rsidRDefault="00B50693" w:rsidP="00B50693">
            <w:pPr>
              <w:pStyle w:val="a5"/>
              <w:jc w:val="both"/>
              <w:rPr>
                <w:sz w:val="24"/>
                <w:lang w:val="ru-RU"/>
              </w:rPr>
            </w:pPr>
            <w:r w:rsidRPr="00D30A1B">
              <w:rPr>
                <w:sz w:val="24"/>
                <w:lang w:val="ru-RU"/>
              </w:rPr>
              <w:t>- процент</w:t>
            </w:r>
          </w:p>
        </w:tc>
      </w:tr>
    </w:tbl>
    <w:p w:rsidR="00CB1CEE" w:rsidRPr="00D30A1B" w:rsidRDefault="00CB1CEE" w:rsidP="00CB1CEE">
      <w:pPr>
        <w:tabs>
          <w:tab w:val="left" w:pos="1800"/>
        </w:tabs>
        <w:jc w:val="center"/>
        <w:rPr>
          <w:rFonts w:eastAsia="Calibri"/>
          <w:lang w:eastAsia="en-US"/>
        </w:rPr>
      </w:pPr>
      <w:r w:rsidRPr="00D30A1B">
        <w:rPr>
          <w:rFonts w:eastAsia="Calibri"/>
          <w:lang w:eastAsia="en-US"/>
        </w:rPr>
        <w:t>В отдельных случаях незначительные расхождения между итогом и суммой слагаемых объясняются округлением данн</w:t>
      </w:r>
      <w:r w:rsidRPr="00D30A1B">
        <w:rPr>
          <w:rFonts w:eastAsia="Calibri"/>
          <w:kern w:val="2"/>
          <w:lang w:eastAsia="en-US"/>
        </w:rPr>
        <w:t>ы</w:t>
      </w:r>
      <w:r w:rsidRPr="00D30A1B">
        <w:rPr>
          <w:rFonts w:eastAsia="Calibri"/>
          <w:lang w:eastAsia="en-US"/>
        </w:rPr>
        <w:t>х.</w:t>
      </w:r>
    </w:p>
    <w:p w:rsidR="00B50693" w:rsidRPr="003E368D" w:rsidRDefault="00B50693" w:rsidP="00B50693">
      <w:pPr>
        <w:pStyle w:val="9"/>
        <w:spacing w:line="228" w:lineRule="auto"/>
        <w:jc w:val="left"/>
        <w:rPr>
          <w:iCs/>
          <w:kern w:val="2"/>
          <w:sz w:val="16"/>
          <w:szCs w:val="16"/>
          <w:lang w:val="ru-RU"/>
        </w:rPr>
      </w:pPr>
    </w:p>
    <w:p w:rsidR="00B50693" w:rsidRPr="003E368D" w:rsidRDefault="00B50693" w:rsidP="00B50693">
      <w:pPr>
        <w:rPr>
          <w:sz w:val="16"/>
          <w:szCs w:val="16"/>
        </w:rPr>
      </w:pPr>
    </w:p>
    <w:p w:rsidR="00B50693" w:rsidRPr="00CB1CEE" w:rsidRDefault="00CB1CEE" w:rsidP="00CB1CEE">
      <w:pPr>
        <w:pStyle w:val="9"/>
        <w:spacing w:line="228" w:lineRule="auto"/>
        <w:rPr>
          <w:b w:val="0"/>
          <w:iCs/>
          <w:kern w:val="2"/>
          <w:sz w:val="24"/>
          <w:lang w:val="ru-RU"/>
        </w:rPr>
      </w:pPr>
      <w:r w:rsidRPr="00CB1CEE">
        <w:rPr>
          <w:b w:val="0"/>
          <w:iCs/>
          <w:kern w:val="2"/>
          <w:sz w:val="24"/>
          <w:lang w:val="ru-RU"/>
        </w:rPr>
        <w:t>Условные обозначения</w:t>
      </w:r>
      <w:r>
        <w:rPr>
          <w:b w:val="0"/>
          <w:iCs/>
          <w:kern w:val="2"/>
          <w:sz w:val="24"/>
          <w:lang w:val="ru-RU"/>
        </w:rPr>
        <w:t>:</w:t>
      </w:r>
    </w:p>
    <w:p w:rsidR="00B50693" w:rsidRPr="00CB1CEE" w:rsidRDefault="00B50693" w:rsidP="00B50693">
      <w:pPr>
        <w:pStyle w:val="9"/>
        <w:spacing w:line="228" w:lineRule="auto"/>
        <w:ind w:left="1440"/>
        <w:jc w:val="left"/>
        <w:rPr>
          <w:kern w:val="2"/>
          <w:sz w:val="12"/>
          <w:szCs w:val="12"/>
          <w:lang w:val="ru-RU"/>
        </w:rPr>
      </w:pPr>
    </w:p>
    <w:tbl>
      <w:tblPr>
        <w:tblW w:w="4503" w:type="dxa"/>
        <w:jc w:val="center"/>
        <w:tblLook w:val="0000" w:firstRow="0" w:lastRow="0" w:firstColumn="0" w:lastColumn="0" w:noHBand="0" w:noVBand="0"/>
      </w:tblPr>
      <w:tblGrid>
        <w:gridCol w:w="959"/>
        <w:gridCol w:w="3544"/>
      </w:tblGrid>
      <w:tr w:rsidR="00B50693" w:rsidRPr="00D30A1B" w:rsidTr="00CB1CEE">
        <w:trPr>
          <w:jc w:val="center"/>
        </w:trPr>
        <w:tc>
          <w:tcPr>
            <w:tcW w:w="959" w:type="dxa"/>
            <w:vAlign w:val="center"/>
          </w:tcPr>
          <w:p w:rsidR="00B50693" w:rsidRPr="00D30A1B" w:rsidRDefault="00B50693" w:rsidP="00B50693">
            <w:pPr>
              <w:spacing w:line="228" w:lineRule="auto"/>
              <w:rPr>
                <w:kern w:val="2"/>
              </w:rPr>
            </w:pPr>
            <w:r w:rsidRPr="00D30A1B">
              <w:rPr>
                <w:kern w:val="2"/>
              </w:rPr>
              <w:t xml:space="preserve">- </w:t>
            </w:r>
          </w:p>
        </w:tc>
        <w:tc>
          <w:tcPr>
            <w:tcW w:w="3544" w:type="dxa"/>
            <w:vAlign w:val="center"/>
          </w:tcPr>
          <w:p w:rsidR="00B50693" w:rsidRPr="00D30A1B" w:rsidRDefault="00B50693" w:rsidP="00CB1CEE">
            <w:pPr>
              <w:spacing w:line="228" w:lineRule="auto"/>
              <w:rPr>
                <w:kern w:val="2"/>
              </w:rPr>
            </w:pPr>
            <w:r w:rsidRPr="00D30A1B">
              <w:rPr>
                <w:kern w:val="2"/>
              </w:rPr>
              <w:t>- явление отсутств</w:t>
            </w:r>
            <w:r w:rsidR="00CB1CEE">
              <w:rPr>
                <w:kern w:val="2"/>
              </w:rPr>
              <w:t>ует</w:t>
            </w:r>
            <w:r w:rsidRPr="00D30A1B">
              <w:rPr>
                <w:kern w:val="2"/>
              </w:rPr>
              <w:t>;</w:t>
            </w:r>
          </w:p>
        </w:tc>
      </w:tr>
      <w:tr w:rsidR="00B50693" w:rsidRPr="00D30A1B" w:rsidTr="00CB1CEE">
        <w:trPr>
          <w:jc w:val="center"/>
        </w:trPr>
        <w:tc>
          <w:tcPr>
            <w:tcW w:w="959" w:type="dxa"/>
            <w:vAlign w:val="center"/>
          </w:tcPr>
          <w:p w:rsidR="00B50693" w:rsidRPr="00D30A1B" w:rsidRDefault="00B50693" w:rsidP="00B50693">
            <w:pPr>
              <w:spacing w:line="228" w:lineRule="auto"/>
              <w:rPr>
                <w:kern w:val="2"/>
              </w:rPr>
            </w:pPr>
            <w:r w:rsidRPr="00D30A1B">
              <w:rPr>
                <w:kern w:val="2"/>
              </w:rPr>
              <w:t>...</w:t>
            </w:r>
          </w:p>
        </w:tc>
        <w:tc>
          <w:tcPr>
            <w:tcW w:w="3544" w:type="dxa"/>
            <w:vAlign w:val="center"/>
          </w:tcPr>
          <w:p w:rsidR="00B50693" w:rsidRPr="00D30A1B" w:rsidRDefault="00B50693" w:rsidP="00B50693">
            <w:pPr>
              <w:spacing w:line="228" w:lineRule="auto"/>
              <w:rPr>
                <w:kern w:val="2"/>
              </w:rPr>
            </w:pPr>
            <w:r w:rsidRPr="00D30A1B">
              <w:rPr>
                <w:kern w:val="2"/>
              </w:rPr>
              <w:t>- данных не имеется;</w:t>
            </w:r>
          </w:p>
        </w:tc>
      </w:tr>
      <w:tr w:rsidR="00B50693" w:rsidRPr="00D30A1B" w:rsidTr="00CB1CEE">
        <w:trPr>
          <w:jc w:val="center"/>
        </w:trPr>
        <w:tc>
          <w:tcPr>
            <w:tcW w:w="959" w:type="dxa"/>
            <w:vAlign w:val="center"/>
          </w:tcPr>
          <w:p w:rsidR="00B50693" w:rsidRPr="00D30A1B" w:rsidRDefault="00B50693" w:rsidP="00B50693">
            <w:pPr>
              <w:spacing w:line="228" w:lineRule="auto"/>
              <w:rPr>
                <w:kern w:val="2"/>
              </w:rPr>
            </w:pPr>
            <w:r w:rsidRPr="00D30A1B">
              <w:rPr>
                <w:kern w:val="2"/>
              </w:rPr>
              <w:t>0; 0,0</w:t>
            </w:r>
          </w:p>
        </w:tc>
        <w:tc>
          <w:tcPr>
            <w:tcW w:w="3544" w:type="dxa"/>
            <w:vAlign w:val="center"/>
          </w:tcPr>
          <w:p w:rsidR="00B50693" w:rsidRPr="00D30A1B" w:rsidRDefault="00B50693" w:rsidP="00B50693">
            <w:pPr>
              <w:spacing w:line="228" w:lineRule="auto"/>
              <w:rPr>
                <w:kern w:val="2"/>
              </w:rPr>
            </w:pPr>
            <w:r w:rsidRPr="00D30A1B">
              <w:rPr>
                <w:kern w:val="2"/>
              </w:rPr>
              <w:t>- небольшая величина;</w:t>
            </w:r>
          </w:p>
        </w:tc>
      </w:tr>
      <w:tr w:rsidR="00B50693" w:rsidRPr="00D30A1B" w:rsidTr="00CB1CEE">
        <w:trPr>
          <w:jc w:val="center"/>
        </w:trPr>
        <w:tc>
          <w:tcPr>
            <w:tcW w:w="959" w:type="dxa"/>
            <w:vAlign w:val="center"/>
          </w:tcPr>
          <w:p w:rsidR="00B50693" w:rsidRPr="00D30A1B" w:rsidRDefault="00B50693" w:rsidP="00B50693">
            <w:pPr>
              <w:spacing w:line="228" w:lineRule="auto"/>
              <w:rPr>
                <w:kern w:val="2"/>
              </w:rPr>
            </w:pPr>
            <w:r w:rsidRPr="00D30A1B">
              <w:rPr>
                <w:kern w:val="2"/>
              </w:rPr>
              <w:t>×</w:t>
            </w:r>
          </w:p>
        </w:tc>
        <w:tc>
          <w:tcPr>
            <w:tcW w:w="3544" w:type="dxa"/>
            <w:vAlign w:val="center"/>
          </w:tcPr>
          <w:p w:rsidR="00B50693" w:rsidRPr="00D30A1B" w:rsidRDefault="00B50693" w:rsidP="00CB1CEE">
            <w:pPr>
              <w:spacing w:line="228" w:lineRule="auto"/>
              <w:rPr>
                <w:kern w:val="2"/>
              </w:rPr>
            </w:pPr>
            <w:r w:rsidRPr="00D30A1B">
              <w:rPr>
                <w:kern w:val="2"/>
              </w:rPr>
              <w:t xml:space="preserve">- </w:t>
            </w:r>
            <w:r w:rsidR="00CB1CEE">
              <w:rPr>
                <w:kern w:val="2"/>
              </w:rPr>
              <w:t>показатель не рассчитывается</w:t>
            </w:r>
            <w:r w:rsidRPr="00D30A1B">
              <w:rPr>
                <w:kern w:val="2"/>
              </w:rPr>
              <w:t xml:space="preserve">; </w:t>
            </w:r>
          </w:p>
        </w:tc>
      </w:tr>
    </w:tbl>
    <w:p w:rsidR="00D90218" w:rsidRPr="00D90218" w:rsidRDefault="00B50693" w:rsidP="00BA7054">
      <w:pPr>
        <w:pStyle w:val="xl24"/>
        <w:spacing w:before="0" w:beforeAutospacing="0" w:after="0" w:afterAutospacing="0"/>
        <w:outlineLvl w:val="0"/>
        <w:rPr>
          <w:i/>
          <w:kern w:val="2"/>
          <w:sz w:val="22"/>
          <w:szCs w:val="22"/>
        </w:rPr>
      </w:pPr>
      <w:r w:rsidRPr="00D30A1B">
        <w:rPr>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-165735</wp:posOffset>
                </wp:positionH>
                <wp:positionV relativeFrom="paragraph">
                  <wp:posOffset>-480060</wp:posOffset>
                </wp:positionV>
                <wp:extent cx="6048375" cy="495300"/>
                <wp:effectExtent l="9525" t="11430" r="9525" b="762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8F436" id="Прямокутник 23" o:spid="_x0000_s1026" style="position:absolute;margin-left:-13.05pt;margin-top:-37.8pt;width:476.2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gIAAEsEAAAOAAAAZHJzL2Uyb0RvYy54bWysVF2O0zAQfkfiDpbfadK/3TZqulp1WYS0&#10;wEoLB3Adp7FwbDN2my5PCA7AEbgGWgFnSG/E2OmWLrwgRB4sj2fm88z3jTM729aKbAQ4aXRO+72U&#10;EqG5KaRe5fTN68snE0qcZ7pgymiR01vh6Nn88aNZYzMxMJVRhQCCINpljc1p5b3NksTxStTM9YwV&#10;Gp2lgZp5NGGVFMAaRK9VMkjTk6QxUFgwXDiHpxedk84jflkK7l+VpROeqJxibT6uENdlWJP5jGUr&#10;YLaSfF8G+4cqaiY1XnqAumCekTXIP6BqycE4U/oeN3ViylJyEXvAbvrpb93cVMyK2AuS4+yBJvf/&#10;YPnLzTUQWeR0MKREsxo1ar/sPuw+t9/aH+3d7tPuY/u9/dreEQxAthrrMky6sdcQ+nX2yvC3jmiz&#10;qJheiXMA01SCFVhjP8QnDxKC4TCVLJsXpsC72NqbSNy2hDoAIiVkG/W5Pegjtp5wPDxJR5Ph6ZgS&#10;jr7RdDxMo4AJy+6zLTj/TJiahE1OAfWP6Gxz5XyohmX3IbF6o2RxKZWKBqyWCwVkw3BWLuMXG8Am&#10;j8OUJk1Op+PBOCI/8Lm/g6ilx6FXss7pJA1fN4aBtqe6iCPpmVTdHktWes9joK6TYGmKW6QRTDfR&#10;+AJxUxl4T0mD05xT927NQFCinmuUYtofjcL4R2M0Ph2gAcee5bGHaY5QOfWUdNuF757M2oJcVXhT&#10;P/auzTnKV8rIbJC2q2pfLE5sJHz/usKTOLZj1K9/wPwnAAAA//8DAFBLAwQUAAYACAAAACEAo2zm&#10;Wd4AAAAJAQAADwAAAGRycy9kb3ducmV2LnhtbEyPwU7DMAyG70i8Q2Qkblu6qhQoTScYRVw4jAF3&#10;LzFtRZNUTbZ1PP3Madxs+dPv7y+Xk+3FnsbQeadgMU9AkNPedK5R8PnxMrsDESI6g713pOBIAZbV&#10;5UWJhfEH9077TWwEh7hQoII2xqGQMuiWLIa5H8jx7duPFiOvYyPNiAcOt71MkySXFjvHH1ocaNWS&#10;/tnsrII14vP691Xrp/r4ltW0+qrJ90pdX02PDyAiTfEMw58+q0PFTlu/cyaIXsEszReM8nB7k4Ng&#10;4j7NMxBbBWkGsirl/wbVCQAA//8DAFBLAQItABQABgAIAAAAIQC2gziS/gAAAOEBAAATAAAAAAAA&#10;AAAAAAAAAAAAAABbQ29udGVudF9UeXBlc10ueG1sUEsBAi0AFAAGAAgAAAAhADj9If/WAAAAlAEA&#10;AAsAAAAAAAAAAAAAAAAALwEAAF9yZWxzLy5yZWxzUEsBAi0AFAAGAAgAAAAhAD37+P9CAgAASwQA&#10;AA4AAAAAAAAAAAAAAAAALgIAAGRycy9lMm9Eb2MueG1sUEsBAi0AFAAGAAgAAAAhAKNs5lneAAAA&#10;CQEAAA8AAAAAAAAAAAAAAAAAnAQAAGRycy9kb3ducmV2LnhtbFBLBQYAAAAABAAEAPMAAACnBQAA&#10;AAA=&#10;" strokecolor="white"/>
            </w:pict>
          </mc:Fallback>
        </mc:AlternateContent>
      </w:r>
    </w:p>
    <w:p w:rsidR="00BA1830" w:rsidRDefault="0081266A" w:rsidP="0081266A">
      <w:pPr>
        <w:spacing w:line="228" w:lineRule="auto"/>
        <w:ind w:left="-180" w:right="-540"/>
        <w:jc w:val="center"/>
        <w:rPr>
          <w:b/>
          <w:kern w:val="2"/>
          <w:szCs w:val="28"/>
        </w:rPr>
      </w:pPr>
      <w:r w:rsidRPr="00D30A1B">
        <w:rPr>
          <w:b/>
          <w:noProof/>
          <w:color w:val="FF0000"/>
          <w:kern w:val="16"/>
          <w:szCs w:val="28"/>
        </w:rPr>
        <mc:AlternateContent>
          <mc:Choice Requires="wps">
            <w:drawing>
              <wp:anchor distT="0" distB="0" distL="114300" distR="114300" simplePos="0" relativeHeight="251667456" behindDoc="0" locked="0" layoutInCell="1" allowOverlap="1" wp14:anchorId="2E675EB9" wp14:editId="4EA9A663">
                <wp:simplePos x="0" y="0"/>
                <wp:positionH relativeFrom="column">
                  <wp:posOffset>-24130</wp:posOffset>
                </wp:positionH>
                <wp:positionV relativeFrom="paragraph">
                  <wp:posOffset>-535167</wp:posOffset>
                </wp:positionV>
                <wp:extent cx="5870448" cy="428625"/>
                <wp:effectExtent l="0" t="0" r="16510" b="28575"/>
                <wp:wrapNone/>
                <wp:docPr id="10"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448" cy="4286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B383D" id="Прямокутник 22" o:spid="_x0000_s1026" style="position:absolute;margin-left:-1.9pt;margin-top:-42.15pt;width:462.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uGOgIAAEsEAAAOAAAAZHJzL2Uyb0RvYy54bWysVFGO0zAQ/UfiDpb/adKo3e1GTVerLkVI&#10;C6y0cADXcRoLxzZjt+nyhdgDcASugVbAGdIbMXa6pcDfinxYMx77zcx740zPt40iGwFOGl3Q4SCl&#10;RGhuSqlXBX33dvFsQonzTJdMGS0KeiscPZ89fTJtbS4yUxtVCiAIol3e2oLW3ts8SRyvRcPcwFih&#10;MVgZaJhHF1ZJCaxF9EYlWZqeJK2B0oLhwjncveyDdBbxq0pw/6aqnPBEFRRr83GFuC7DmsymLF8B&#10;s7Xk+zLYI6pomNSY9AB1yTwja5D/QDWSg3Gm8gNumsRUleQi9oDdDNO/urmpmRWxFyTH2QNN7v/B&#10;8tebayCyRO2QHs0a1Kj7uvu0+9J9735297u73efuR/etuydZFthqrcvx0o29htCvs1eGv3dEm3nN&#10;9EpcAJi2FqzEGofhfPLHheA4vEqW7StTYi629iYSt62gCYBICdlGfW4P+oitJxw3x5PTdDTCieIY&#10;G2WTk2wcU7D84bYF518I05BgFBRQ/4jONlfOh2pY/nAkVm+ULBdSqejAajlXQDYMZ2URvz26Oz6m&#10;NGkLejbG3I+FaKTHoVeyKegkDV/Iw/JA23NdRtszqXobS1Z6z2OgrpdgacpbpBFMP9H4AtGoDXyk&#10;pMVpLqj7sGYgKFEvNUpxNhyNwvhHZzQ+zdCB48jyOMI0R6iCekp6c+77J7O2IFc1ZhrG3rW5QPkq&#10;GZkN0vZV7YvFiY2E719XeBLHfjz1+x8w+wUAAP//AwBQSwMEFAAGAAgAAAAhAJkRTozfAAAACgEA&#10;AA8AAABkcnMvZG93bnJldi54bWxMj0tPwzAQhO9I/Adrkbi1Th8qIcSpoARx4VAK3Lf2kkT4EcVu&#10;m/LrWU5wWu3saObbcj06K440xC54BbNpBoK8DqbzjYL3t6dJDiIm9AZt8KTgTBHW1eVFiYUJJ/9K&#10;x11qBIf4WKCCNqW+kDLqlhzGaejJ8+0zDA4Tr0MjzYAnDndWzrNsJR12nhta7GnTkv7aHZyCLeLj&#10;9vtZ64f6/LKsafNRU7BKXV+N93cgEo3pzwy/+IwOFTPtw8GbKKyCyYLJE898uQDBhtt5dgNiz8ps&#10;lYOsSvn/heoHAAD//wMAUEsBAi0AFAAGAAgAAAAhALaDOJL+AAAA4QEAABMAAAAAAAAAAAAAAAAA&#10;AAAAAFtDb250ZW50X1R5cGVzXS54bWxQSwECLQAUAAYACAAAACEAOP0h/9YAAACUAQAACwAAAAAA&#10;AAAAAAAAAAAvAQAAX3JlbHMvLnJlbHNQSwECLQAUAAYACAAAACEAb61bhjoCAABLBAAADgAAAAAA&#10;AAAAAAAAAAAuAgAAZHJzL2Uyb0RvYy54bWxQSwECLQAUAAYACAAAACEAmRFOjN8AAAAKAQAADwAA&#10;AAAAAAAAAAAAAACUBAAAZHJzL2Rvd25yZXYueG1sUEsFBgAAAAAEAAQA8wAAAKAFAAAAAA==&#10;" strokecolor="white"/>
            </w:pict>
          </mc:Fallback>
        </mc:AlternateContent>
      </w:r>
      <w:r w:rsidR="00BA1830" w:rsidRPr="00DB7449">
        <w:rPr>
          <w:b/>
          <w:kern w:val="2"/>
          <w:szCs w:val="28"/>
        </w:rPr>
        <w:t>ОСНОВНЫЕ ЭКОНОМИЧЕСК</w:t>
      </w:r>
      <w:r w:rsidR="00BA1830">
        <w:rPr>
          <w:b/>
          <w:kern w:val="2"/>
          <w:szCs w:val="28"/>
        </w:rPr>
        <w:t>ИЕ И СОЦИАЛЬНЫЕ</w:t>
      </w:r>
      <w:r w:rsidR="00BA1830" w:rsidRPr="00DB7449">
        <w:rPr>
          <w:b/>
          <w:kern w:val="2"/>
          <w:szCs w:val="28"/>
        </w:rPr>
        <w:t xml:space="preserve"> ПОКАЗАТЕЛИ</w:t>
      </w:r>
    </w:p>
    <w:p w:rsidR="00BA1830" w:rsidRPr="00DB7449" w:rsidRDefault="00BA1830" w:rsidP="00571828">
      <w:pPr>
        <w:jc w:val="center"/>
        <w:rPr>
          <w:kern w:val="16"/>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2"/>
        <w:gridCol w:w="2169"/>
        <w:gridCol w:w="1471"/>
        <w:gridCol w:w="1463"/>
        <w:gridCol w:w="8"/>
      </w:tblGrid>
      <w:tr w:rsidR="00571828" w:rsidRPr="00DB7449" w:rsidTr="00A46304">
        <w:trPr>
          <w:gridAfter w:val="1"/>
          <w:wAfter w:w="8" w:type="dxa"/>
          <w:cantSplit/>
          <w:trHeight w:val="275"/>
          <w:jc w:val="center"/>
        </w:trPr>
        <w:tc>
          <w:tcPr>
            <w:tcW w:w="4372" w:type="dxa"/>
            <w:vMerge w:val="restart"/>
            <w:tcBorders>
              <w:top w:val="double" w:sz="4" w:space="0" w:color="auto"/>
              <w:left w:val="double" w:sz="4" w:space="0" w:color="auto"/>
              <w:bottom w:val="double" w:sz="4" w:space="0" w:color="auto"/>
            </w:tcBorders>
            <w:shd w:val="clear" w:color="auto" w:fill="auto"/>
          </w:tcPr>
          <w:p w:rsidR="00571828" w:rsidRPr="00DB7449" w:rsidRDefault="00571828" w:rsidP="000D711D">
            <w:pPr>
              <w:rPr>
                <w:i/>
                <w:kern w:val="16"/>
              </w:rPr>
            </w:pPr>
          </w:p>
          <w:p w:rsidR="00571828" w:rsidRPr="00DB7449" w:rsidRDefault="00571828" w:rsidP="000D711D">
            <w:pPr>
              <w:rPr>
                <w:i/>
                <w:kern w:val="16"/>
              </w:rPr>
            </w:pPr>
          </w:p>
        </w:tc>
        <w:tc>
          <w:tcPr>
            <w:tcW w:w="2169" w:type="dxa"/>
            <w:vMerge w:val="restart"/>
            <w:tcBorders>
              <w:top w:val="double" w:sz="4" w:space="0" w:color="auto"/>
              <w:bottom w:val="double" w:sz="4" w:space="0" w:color="auto"/>
            </w:tcBorders>
            <w:shd w:val="clear" w:color="auto" w:fill="auto"/>
            <w:vAlign w:val="center"/>
          </w:tcPr>
          <w:p w:rsidR="00571828" w:rsidRPr="00DB7449" w:rsidRDefault="00571828" w:rsidP="000D711D">
            <w:pPr>
              <w:ind w:left="-73"/>
              <w:jc w:val="center"/>
              <w:rPr>
                <w:rFonts w:eastAsia="Calibri"/>
                <w:i/>
                <w:kern w:val="16"/>
                <w:lang w:eastAsia="en-US"/>
              </w:rPr>
            </w:pPr>
            <w:r w:rsidRPr="00DB7449">
              <w:rPr>
                <w:rFonts w:eastAsia="Calibri"/>
                <w:i/>
                <w:kern w:val="16"/>
                <w:lang w:eastAsia="en-US"/>
              </w:rPr>
              <w:t>Фактически</w:t>
            </w:r>
          </w:p>
          <w:p w:rsidR="00571828" w:rsidRPr="00DB7449" w:rsidRDefault="00571828" w:rsidP="000D711D">
            <w:pPr>
              <w:jc w:val="center"/>
              <w:rPr>
                <w:i/>
                <w:kern w:val="16"/>
              </w:rPr>
            </w:pPr>
            <w:proofErr w:type="gramStart"/>
            <w:r w:rsidRPr="00DB7449">
              <w:rPr>
                <w:rFonts w:eastAsia="Calibri"/>
                <w:i/>
                <w:kern w:val="16"/>
                <w:lang w:eastAsia="en-US"/>
              </w:rPr>
              <w:t>в</w:t>
            </w:r>
            <w:proofErr w:type="gramEnd"/>
            <w:r w:rsidRPr="00DB7449">
              <w:rPr>
                <w:rFonts w:eastAsia="Calibri"/>
                <w:i/>
                <w:kern w:val="16"/>
                <w:lang w:eastAsia="en-US"/>
              </w:rPr>
              <w:t xml:space="preserve"> </w:t>
            </w:r>
            <w:r>
              <w:rPr>
                <w:rFonts w:eastAsia="Calibri"/>
                <w:i/>
                <w:kern w:val="16"/>
                <w:lang w:eastAsia="en-US"/>
              </w:rPr>
              <w:t xml:space="preserve">январе </w:t>
            </w:r>
            <w:r w:rsidRPr="00DB7449">
              <w:rPr>
                <w:rFonts w:eastAsia="Calibri"/>
                <w:i/>
                <w:kern w:val="16"/>
                <w:lang w:eastAsia="en-US"/>
              </w:rPr>
              <w:t>201</w:t>
            </w:r>
            <w:r>
              <w:rPr>
                <w:rFonts w:eastAsia="Calibri"/>
                <w:i/>
                <w:kern w:val="16"/>
                <w:lang w:eastAsia="en-US"/>
              </w:rPr>
              <w:t>5</w:t>
            </w:r>
            <w:r w:rsidRPr="00DB7449">
              <w:rPr>
                <w:rFonts w:eastAsia="Calibri"/>
                <w:i/>
                <w:kern w:val="16"/>
                <w:lang w:eastAsia="en-US"/>
              </w:rPr>
              <w:t>г.</w:t>
            </w:r>
          </w:p>
        </w:tc>
        <w:tc>
          <w:tcPr>
            <w:tcW w:w="2934" w:type="dxa"/>
            <w:gridSpan w:val="2"/>
            <w:tcBorders>
              <w:top w:val="double" w:sz="4" w:space="0" w:color="auto"/>
              <w:bottom w:val="single" w:sz="4" w:space="0" w:color="auto"/>
              <w:right w:val="double" w:sz="4" w:space="0" w:color="auto"/>
            </w:tcBorders>
          </w:tcPr>
          <w:p w:rsidR="00571828" w:rsidRPr="00DB7449" w:rsidRDefault="00571828" w:rsidP="000D711D">
            <w:pPr>
              <w:jc w:val="center"/>
              <w:rPr>
                <w:i/>
                <w:kern w:val="16"/>
              </w:rPr>
            </w:pPr>
            <w:r w:rsidRPr="00DB7449">
              <w:rPr>
                <w:rFonts w:eastAsia="Calibri"/>
                <w:i/>
                <w:kern w:val="16"/>
                <w:lang w:eastAsia="en-US"/>
              </w:rPr>
              <w:t>Темпы роста, %</w:t>
            </w:r>
          </w:p>
        </w:tc>
      </w:tr>
      <w:tr w:rsidR="00571828" w:rsidRPr="00DB7449" w:rsidTr="00A46304">
        <w:trPr>
          <w:gridAfter w:val="1"/>
          <w:wAfter w:w="8" w:type="dxa"/>
          <w:cantSplit/>
          <w:trHeight w:val="339"/>
          <w:jc w:val="center"/>
        </w:trPr>
        <w:tc>
          <w:tcPr>
            <w:tcW w:w="4372" w:type="dxa"/>
            <w:vMerge/>
            <w:tcBorders>
              <w:top w:val="double" w:sz="4" w:space="0" w:color="auto"/>
              <w:left w:val="double" w:sz="4" w:space="0" w:color="auto"/>
              <w:bottom w:val="double" w:sz="4" w:space="0" w:color="auto"/>
            </w:tcBorders>
            <w:shd w:val="clear" w:color="auto" w:fill="auto"/>
          </w:tcPr>
          <w:p w:rsidR="00571828" w:rsidRPr="00DB7449" w:rsidRDefault="00571828" w:rsidP="000D711D">
            <w:pPr>
              <w:rPr>
                <w:i/>
                <w:kern w:val="16"/>
              </w:rPr>
            </w:pPr>
          </w:p>
        </w:tc>
        <w:tc>
          <w:tcPr>
            <w:tcW w:w="2169" w:type="dxa"/>
            <w:vMerge/>
            <w:tcBorders>
              <w:top w:val="double" w:sz="4" w:space="0" w:color="auto"/>
              <w:bottom w:val="double" w:sz="4" w:space="0" w:color="auto"/>
            </w:tcBorders>
            <w:shd w:val="clear" w:color="auto" w:fill="auto"/>
            <w:vAlign w:val="center"/>
          </w:tcPr>
          <w:p w:rsidR="00571828" w:rsidRPr="00DB7449" w:rsidRDefault="00571828" w:rsidP="000D711D">
            <w:pPr>
              <w:jc w:val="center"/>
              <w:rPr>
                <w:i/>
                <w:kern w:val="16"/>
              </w:rPr>
            </w:pPr>
          </w:p>
        </w:tc>
        <w:tc>
          <w:tcPr>
            <w:tcW w:w="2934" w:type="dxa"/>
            <w:gridSpan w:val="2"/>
            <w:tcBorders>
              <w:bottom w:val="single" w:sz="4" w:space="0" w:color="auto"/>
              <w:right w:val="double" w:sz="4" w:space="0" w:color="auto"/>
            </w:tcBorders>
          </w:tcPr>
          <w:p w:rsidR="00571828" w:rsidRPr="00DB7449" w:rsidRDefault="00571828" w:rsidP="000D711D">
            <w:pPr>
              <w:jc w:val="center"/>
              <w:rPr>
                <w:i/>
                <w:kern w:val="16"/>
              </w:rPr>
            </w:pPr>
            <w:proofErr w:type="gramStart"/>
            <w:r>
              <w:rPr>
                <w:rFonts w:eastAsia="Calibri"/>
                <w:i/>
                <w:kern w:val="16"/>
                <w:lang w:eastAsia="en-US"/>
              </w:rPr>
              <w:t>январь</w:t>
            </w:r>
            <w:proofErr w:type="gramEnd"/>
            <w:r w:rsidRPr="00DB7449">
              <w:rPr>
                <w:i/>
                <w:kern w:val="16"/>
              </w:rPr>
              <w:t xml:space="preserve"> 201</w:t>
            </w:r>
            <w:r>
              <w:rPr>
                <w:i/>
                <w:kern w:val="16"/>
              </w:rPr>
              <w:t>5</w:t>
            </w:r>
            <w:r w:rsidRPr="00DB7449">
              <w:rPr>
                <w:i/>
                <w:kern w:val="16"/>
              </w:rPr>
              <w:t>г. к</w:t>
            </w:r>
          </w:p>
        </w:tc>
      </w:tr>
      <w:tr w:rsidR="00571828" w:rsidRPr="00DB7449" w:rsidTr="0040492C">
        <w:trPr>
          <w:cantSplit/>
          <w:trHeight w:val="423"/>
          <w:jc w:val="center"/>
        </w:trPr>
        <w:tc>
          <w:tcPr>
            <w:tcW w:w="4372" w:type="dxa"/>
            <w:vMerge/>
            <w:tcBorders>
              <w:top w:val="double" w:sz="4" w:space="0" w:color="auto"/>
              <w:left w:val="double" w:sz="4" w:space="0" w:color="auto"/>
              <w:bottom w:val="double" w:sz="4" w:space="0" w:color="auto"/>
            </w:tcBorders>
            <w:shd w:val="clear" w:color="auto" w:fill="auto"/>
          </w:tcPr>
          <w:p w:rsidR="00571828" w:rsidRPr="00DB7449" w:rsidRDefault="00571828" w:rsidP="000D711D">
            <w:pPr>
              <w:rPr>
                <w:i/>
                <w:kern w:val="16"/>
              </w:rPr>
            </w:pPr>
          </w:p>
        </w:tc>
        <w:tc>
          <w:tcPr>
            <w:tcW w:w="2169" w:type="dxa"/>
            <w:vMerge/>
            <w:tcBorders>
              <w:top w:val="double" w:sz="4" w:space="0" w:color="auto"/>
              <w:bottom w:val="double" w:sz="4" w:space="0" w:color="auto"/>
            </w:tcBorders>
            <w:shd w:val="clear" w:color="auto" w:fill="auto"/>
            <w:vAlign w:val="center"/>
          </w:tcPr>
          <w:p w:rsidR="00571828" w:rsidRPr="00DB7449" w:rsidRDefault="00571828" w:rsidP="000D711D">
            <w:pPr>
              <w:jc w:val="center"/>
              <w:rPr>
                <w:i/>
                <w:kern w:val="16"/>
              </w:rPr>
            </w:pPr>
          </w:p>
        </w:tc>
        <w:tc>
          <w:tcPr>
            <w:tcW w:w="1471" w:type="dxa"/>
            <w:tcBorders>
              <w:top w:val="single" w:sz="4" w:space="0" w:color="auto"/>
              <w:bottom w:val="double" w:sz="4" w:space="0" w:color="auto"/>
              <w:right w:val="single" w:sz="4" w:space="0" w:color="auto"/>
            </w:tcBorders>
            <w:vAlign w:val="center"/>
          </w:tcPr>
          <w:p w:rsidR="00571828" w:rsidRPr="00DB7449" w:rsidRDefault="00571828" w:rsidP="000D711D">
            <w:pPr>
              <w:ind w:right="-57"/>
              <w:jc w:val="center"/>
              <w:rPr>
                <w:i/>
                <w:kern w:val="16"/>
              </w:rPr>
            </w:pPr>
            <w:proofErr w:type="gramStart"/>
            <w:r>
              <w:rPr>
                <w:i/>
                <w:kern w:val="16"/>
              </w:rPr>
              <w:t>январю</w:t>
            </w:r>
            <w:proofErr w:type="gramEnd"/>
          </w:p>
          <w:p w:rsidR="00571828" w:rsidRPr="00DB7449" w:rsidRDefault="00571828" w:rsidP="000D711D">
            <w:pPr>
              <w:jc w:val="center"/>
              <w:rPr>
                <w:i/>
                <w:kern w:val="16"/>
              </w:rPr>
            </w:pPr>
            <w:r w:rsidRPr="00DB7449">
              <w:rPr>
                <w:i/>
                <w:kern w:val="16"/>
              </w:rPr>
              <w:t>201</w:t>
            </w:r>
            <w:r>
              <w:rPr>
                <w:i/>
                <w:kern w:val="16"/>
              </w:rPr>
              <w:t>4</w:t>
            </w:r>
            <w:r w:rsidRPr="00DB7449">
              <w:rPr>
                <w:i/>
                <w:kern w:val="16"/>
              </w:rPr>
              <w:t>г.</w:t>
            </w:r>
          </w:p>
        </w:tc>
        <w:tc>
          <w:tcPr>
            <w:tcW w:w="1471" w:type="dxa"/>
            <w:gridSpan w:val="2"/>
            <w:tcBorders>
              <w:top w:val="single" w:sz="4" w:space="0" w:color="auto"/>
              <w:left w:val="single" w:sz="4" w:space="0" w:color="auto"/>
              <w:bottom w:val="double" w:sz="4" w:space="0" w:color="auto"/>
              <w:right w:val="double" w:sz="4" w:space="0" w:color="auto"/>
            </w:tcBorders>
            <w:vAlign w:val="center"/>
          </w:tcPr>
          <w:p w:rsidR="00571828" w:rsidRPr="00DB7449" w:rsidRDefault="00571828" w:rsidP="000D711D">
            <w:pPr>
              <w:jc w:val="center"/>
              <w:rPr>
                <w:i/>
                <w:kern w:val="16"/>
              </w:rPr>
            </w:pPr>
            <w:proofErr w:type="gramStart"/>
            <w:r>
              <w:rPr>
                <w:i/>
                <w:kern w:val="16"/>
              </w:rPr>
              <w:t>декабрю</w:t>
            </w:r>
            <w:proofErr w:type="gramEnd"/>
          </w:p>
          <w:p w:rsidR="00571828" w:rsidRPr="00DB7449" w:rsidRDefault="00571828" w:rsidP="000D711D">
            <w:pPr>
              <w:jc w:val="center"/>
              <w:rPr>
                <w:i/>
                <w:kern w:val="16"/>
              </w:rPr>
            </w:pPr>
            <w:r w:rsidRPr="00DB7449">
              <w:rPr>
                <w:i/>
                <w:kern w:val="16"/>
              </w:rPr>
              <w:t>2014г.</w:t>
            </w:r>
          </w:p>
        </w:tc>
      </w:tr>
      <w:tr w:rsidR="00F15B1D" w:rsidRPr="00DB7449" w:rsidTr="0040492C">
        <w:trPr>
          <w:cantSplit/>
          <w:trHeight w:val="403"/>
          <w:jc w:val="center"/>
        </w:trPr>
        <w:tc>
          <w:tcPr>
            <w:tcW w:w="4372" w:type="dxa"/>
            <w:tcBorders>
              <w:top w:val="nil"/>
              <w:left w:val="double" w:sz="4" w:space="0" w:color="auto"/>
              <w:bottom w:val="nil"/>
              <w:right w:val="single" w:sz="4" w:space="0" w:color="auto"/>
            </w:tcBorders>
            <w:vAlign w:val="bottom"/>
          </w:tcPr>
          <w:p w:rsidR="00F15B1D" w:rsidRPr="00A339BA" w:rsidRDefault="00F15B1D" w:rsidP="00A46304">
            <w:pPr>
              <w:spacing w:line="204" w:lineRule="auto"/>
              <w:rPr>
                <w:noProof/>
                <w:kern w:val="16"/>
              </w:rPr>
            </w:pPr>
            <w:r w:rsidRPr="006977FE">
              <w:rPr>
                <w:noProof/>
                <w:kern w:val="16"/>
              </w:rPr>
              <w:t>Индекс промышленного производства</w:t>
            </w:r>
            <w:r w:rsidRPr="00611784">
              <w:rPr>
                <w:noProof/>
                <w:kern w:val="16"/>
                <w:vertAlign w:val="superscript"/>
              </w:rPr>
              <w:t>1)</w:t>
            </w:r>
          </w:p>
        </w:tc>
        <w:tc>
          <w:tcPr>
            <w:tcW w:w="2169" w:type="dxa"/>
            <w:tcBorders>
              <w:top w:val="double" w:sz="4" w:space="0" w:color="auto"/>
              <w:bottom w:val="nil"/>
            </w:tcBorders>
            <w:vAlign w:val="bottom"/>
          </w:tcPr>
          <w:p w:rsidR="00F15B1D" w:rsidRPr="00AB6063" w:rsidRDefault="00F15B1D" w:rsidP="00A46304">
            <w:pPr>
              <w:spacing w:line="204" w:lineRule="auto"/>
              <w:jc w:val="right"/>
              <w:rPr>
                <w:rFonts w:ascii="Times New Roman CYR" w:hAnsi="Times New Roman CYR" w:cs="Times New Roman CYR"/>
                <w:bCs/>
              </w:rPr>
            </w:pPr>
            <w:proofErr w:type="gramStart"/>
            <w:r>
              <w:rPr>
                <w:kern w:val="16"/>
              </w:rPr>
              <w:t>х</w:t>
            </w:r>
            <w:proofErr w:type="gramEnd"/>
          </w:p>
        </w:tc>
        <w:tc>
          <w:tcPr>
            <w:tcW w:w="1471" w:type="dxa"/>
            <w:tcBorders>
              <w:top w:val="double" w:sz="4" w:space="0" w:color="auto"/>
              <w:bottom w:val="nil"/>
            </w:tcBorders>
            <w:vAlign w:val="bottom"/>
          </w:tcPr>
          <w:p w:rsidR="00F15B1D" w:rsidRDefault="00F15B1D" w:rsidP="00A46304">
            <w:pPr>
              <w:spacing w:line="204" w:lineRule="auto"/>
              <w:jc w:val="right"/>
              <w:rPr>
                <w:kern w:val="16"/>
              </w:rPr>
            </w:pPr>
            <w:r>
              <w:rPr>
                <w:kern w:val="16"/>
              </w:rPr>
              <w:t>94,5</w:t>
            </w:r>
          </w:p>
        </w:tc>
        <w:tc>
          <w:tcPr>
            <w:tcW w:w="1471" w:type="dxa"/>
            <w:gridSpan w:val="2"/>
            <w:tcBorders>
              <w:top w:val="double" w:sz="4" w:space="0" w:color="auto"/>
              <w:bottom w:val="nil"/>
              <w:right w:val="double" w:sz="4" w:space="0" w:color="auto"/>
            </w:tcBorders>
            <w:vAlign w:val="bottom"/>
          </w:tcPr>
          <w:p w:rsidR="00F15B1D" w:rsidRDefault="00F15B1D" w:rsidP="00F15B1D">
            <w:pPr>
              <w:jc w:val="right"/>
              <w:rPr>
                <w:kern w:val="16"/>
              </w:rPr>
            </w:pPr>
            <w:r>
              <w:rPr>
                <w:kern w:val="16"/>
              </w:rPr>
              <w:t>101,0</w:t>
            </w:r>
          </w:p>
        </w:tc>
      </w:tr>
      <w:tr w:rsidR="00571828" w:rsidRPr="00DB7449" w:rsidTr="00A46304">
        <w:trPr>
          <w:cantSplit/>
          <w:trHeight w:val="403"/>
          <w:jc w:val="center"/>
        </w:trPr>
        <w:tc>
          <w:tcPr>
            <w:tcW w:w="4372" w:type="dxa"/>
            <w:tcBorders>
              <w:top w:val="nil"/>
              <w:left w:val="double" w:sz="4" w:space="0" w:color="auto"/>
              <w:bottom w:val="nil"/>
              <w:right w:val="single" w:sz="4" w:space="0" w:color="auto"/>
            </w:tcBorders>
            <w:vAlign w:val="bottom"/>
          </w:tcPr>
          <w:p w:rsidR="00571828" w:rsidRPr="00611784" w:rsidRDefault="00571828" w:rsidP="004A0982">
            <w:pPr>
              <w:spacing w:line="204" w:lineRule="auto"/>
              <w:rPr>
                <w:noProof/>
                <w:kern w:val="16"/>
              </w:rPr>
            </w:pPr>
            <w:r w:rsidRPr="00611784">
              <w:rPr>
                <w:noProof/>
                <w:kern w:val="16"/>
              </w:rPr>
              <w:t>Инвестиции в основной капитал</w:t>
            </w:r>
            <w:r w:rsidR="004A0982">
              <w:rPr>
                <w:noProof/>
                <w:kern w:val="16"/>
                <w:vertAlign w:val="superscript"/>
              </w:rPr>
              <w:t>2</w:t>
            </w:r>
            <w:r w:rsidRPr="00611784">
              <w:rPr>
                <w:noProof/>
                <w:kern w:val="16"/>
                <w:vertAlign w:val="superscript"/>
              </w:rPr>
              <w:t>)</w:t>
            </w:r>
            <w:r w:rsidRPr="00611784">
              <w:rPr>
                <w:noProof/>
                <w:kern w:val="16"/>
              </w:rPr>
              <w:t xml:space="preserve">, </w:t>
            </w:r>
            <w:r w:rsidR="00A339BA">
              <w:rPr>
                <w:noProof/>
                <w:kern w:val="16"/>
              </w:rPr>
              <w:t>тыс</w:t>
            </w:r>
            <w:r w:rsidR="00A339BA" w:rsidRPr="00611784">
              <w:rPr>
                <w:noProof/>
                <w:kern w:val="16"/>
              </w:rPr>
              <w:t>.</w:t>
            </w:r>
            <w:r w:rsidRPr="00611784">
              <w:rPr>
                <w:noProof/>
                <w:kern w:val="16"/>
              </w:rPr>
              <w:t>рублей</w:t>
            </w:r>
          </w:p>
        </w:tc>
        <w:tc>
          <w:tcPr>
            <w:tcW w:w="2169" w:type="dxa"/>
            <w:tcBorders>
              <w:top w:val="nil"/>
              <w:left w:val="single" w:sz="4" w:space="0" w:color="auto"/>
              <w:bottom w:val="nil"/>
              <w:right w:val="single" w:sz="4" w:space="0" w:color="auto"/>
            </w:tcBorders>
            <w:vAlign w:val="bottom"/>
          </w:tcPr>
          <w:p w:rsidR="00571828" w:rsidRPr="00AB6063" w:rsidRDefault="00571828" w:rsidP="00A46304">
            <w:pPr>
              <w:spacing w:line="204" w:lineRule="auto"/>
              <w:jc w:val="right"/>
              <w:rPr>
                <w:kern w:val="16"/>
              </w:rPr>
            </w:pPr>
            <w:r w:rsidRPr="00AB6063">
              <w:rPr>
                <w:rFonts w:ascii="Times New Roman CYR" w:hAnsi="Times New Roman CYR" w:cs="Times New Roman CYR"/>
                <w:bCs/>
              </w:rPr>
              <w:t>21532029</w:t>
            </w:r>
            <w:r>
              <w:rPr>
                <w:rFonts w:ascii="Times New Roman CYR" w:hAnsi="Times New Roman CYR" w:cs="Times New Roman CYR"/>
                <w:bCs/>
              </w:rPr>
              <w:t>,0</w:t>
            </w:r>
          </w:p>
        </w:tc>
        <w:tc>
          <w:tcPr>
            <w:tcW w:w="1471" w:type="dxa"/>
            <w:tcBorders>
              <w:top w:val="nil"/>
              <w:left w:val="single" w:sz="4" w:space="0" w:color="auto"/>
              <w:bottom w:val="nil"/>
              <w:right w:val="single" w:sz="4" w:space="0" w:color="auto"/>
            </w:tcBorders>
            <w:vAlign w:val="bottom"/>
          </w:tcPr>
          <w:p w:rsidR="00571828" w:rsidRPr="00DB7449" w:rsidRDefault="00F15B1D" w:rsidP="00A46304">
            <w:pPr>
              <w:spacing w:line="204" w:lineRule="auto"/>
              <w:jc w:val="right"/>
            </w:pPr>
            <w:r>
              <w:rPr>
                <w:kern w:val="16"/>
              </w:rPr>
              <w:t>42,5</w:t>
            </w:r>
          </w:p>
        </w:tc>
        <w:tc>
          <w:tcPr>
            <w:tcW w:w="1471" w:type="dxa"/>
            <w:gridSpan w:val="2"/>
            <w:tcBorders>
              <w:top w:val="nil"/>
              <w:left w:val="single" w:sz="4" w:space="0" w:color="auto"/>
              <w:bottom w:val="nil"/>
              <w:right w:val="double" w:sz="4" w:space="0" w:color="auto"/>
            </w:tcBorders>
            <w:vAlign w:val="bottom"/>
          </w:tcPr>
          <w:p w:rsidR="00571828" w:rsidRPr="0094462B" w:rsidRDefault="00571828" w:rsidP="000D711D">
            <w:pPr>
              <w:jc w:val="right"/>
            </w:pPr>
            <w:proofErr w:type="gramStart"/>
            <w:r>
              <w:rPr>
                <w:kern w:val="16"/>
              </w:rPr>
              <w:t>х</w:t>
            </w:r>
            <w:proofErr w:type="gramEnd"/>
          </w:p>
        </w:tc>
      </w:tr>
      <w:tr w:rsidR="00571828" w:rsidRPr="00DB7449" w:rsidTr="00A46304">
        <w:trPr>
          <w:cantSplit/>
          <w:trHeight w:val="731"/>
          <w:jc w:val="center"/>
        </w:trPr>
        <w:tc>
          <w:tcPr>
            <w:tcW w:w="4372" w:type="dxa"/>
            <w:tcBorders>
              <w:top w:val="nil"/>
              <w:left w:val="double" w:sz="4" w:space="0" w:color="auto"/>
              <w:bottom w:val="nil"/>
              <w:right w:val="single" w:sz="4" w:space="0" w:color="auto"/>
            </w:tcBorders>
            <w:vAlign w:val="bottom"/>
          </w:tcPr>
          <w:p w:rsidR="00571828" w:rsidRPr="00F81792" w:rsidRDefault="00571828" w:rsidP="004A0982">
            <w:pPr>
              <w:spacing w:line="204" w:lineRule="auto"/>
              <w:rPr>
                <w:noProof/>
                <w:kern w:val="16"/>
              </w:rPr>
            </w:pPr>
            <w:r>
              <w:rPr>
                <w:noProof/>
                <w:kern w:val="16"/>
              </w:rPr>
              <w:t>Объем производства продукции сельского хозяйства в фактически действовавших ценах</w:t>
            </w:r>
            <w:r w:rsidR="004A0982">
              <w:rPr>
                <w:noProof/>
                <w:kern w:val="16"/>
                <w:vertAlign w:val="superscript"/>
              </w:rPr>
              <w:t>9</w:t>
            </w:r>
            <w:r w:rsidR="004A0982" w:rsidRPr="00611784">
              <w:rPr>
                <w:noProof/>
                <w:kern w:val="16"/>
                <w:vertAlign w:val="superscript"/>
              </w:rPr>
              <w:t>)</w:t>
            </w:r>
            <w:r>
              <w:rPr>
                <w:noProof/>
                <w:kern w:val="16"/>
              </w:rPr>
              <w:t>, млн.рублей</w:t>
            </w:r>
          </w:p>
        </w:tc>
        <w:tc>
          <w:tcPr>
            <w:tcW w:w="2169" w:type="dxa"/>
            <w:tcBorders>
              <w:top w:val="nil"/>
              <w:left w:val="single" w:sz="4" w:space="0" w:color="auto"/>
              <w:bottom w:val="nil"/>
              <w:right w:val="single" w:sz="4" w:space="0" w:color="auto"/>
            </w:tcBorders>
            <w:vAlign w:val="bottom"/>
          </w:tcPr>
          <w:p w:rsidR="00571828" w:rsidRPr="00F81792" w:rsidRDefault="00571828" w:rsidP="00A46304">
            <w:pPr>
              <w:spacing w:line="204" w:lineRule="auto"/>
              <w:jc w:val="right"/>
              <w:rPr>
                <w:kern w:val="16"/>
              </w:rPr>
            </w:pPr>
            <w:r>
              <w:rPr>
                <w:kern w:val="16"/>
              </w:rPr>
              <w:t>2934,1</w:t>
            </w:r>
          </w:p>
        </w:tc>
        <w:tc>
          <w:tcPr>
            <w:tcW w:w="1471" w:type="dxa"/>
            <w:tcBorders>
              <w:top w:val="nil"/>
              <w:left w:val="single" w:sz="4" w:space="0" w:color="auto"/>
              <w:bottom w:val="nil"/>
              <w:right w:val="single" w:sz="4" w:space="0" w:color="auto"/>
            </w:tcBorders>
            <w:vAlign w:val="bottom"/>
          </w:tcPr>
          <w:p w:rsidR="00571828" w:rsidRPr="00DB7449" w:rsidRDefault="00571828" w:rsidP="00A46304">
            <w:pPr>
              <w:spacing w:line="204" w:lineRule="auto"/>
              <w:jc w:val="right"/>
            </w:pPr>
            <w:r>
              <w:rPr>
                <w:kern w:val="16"/>
              </w:rPr>
              <w:t>92,0</w:t>
            </w:r>
            <w:r>
              <w:rPr>
                <w:noProof/>
                <w:kern w:val="16"/>
                <w:vertAlign w:val="superscript"/>
              </w:rPr>
              <w:t>2</w:t>
            </w:r>
            <w:r w:rsidRPr="00611784">
              <w:rPr>
                <w:noProof/>
                <w:kern w:val="16"/>
                <w:vertAlign w:val="superscript"/>
              </w:rPr>
              <w:t>)</w:t>
            </w:r>
          </w:p>
        </w:tc>
        <w:tc>
          <w:tcPr>
            <w:tcW w:w="1471" w:type="dxa"/>
            <w:gridSpan w:val="2"/>
            <w:tcBorders>
              <w:top w:val="nil"/>
              <w:left w:val="single" w:sz="4" w:space="0" w:color="auto"/>
              <w:bottom w:val="nil"/>
              <w:right w:val="double" w:sz="4" w:space="0" w:color="auto"/>
            </w:tcBorders>
            <w:vAlign w:val="bottom"/>
          </w:tcPr>
          <w:p w:rsidR="00571828" w:rsidRPr="0094462B" w:rsidRDefault="00083A7B" w:rsidP="000D711D">
            <w:pPr>
              <w:jc w:val="right"/>
            </w:pPr>
            <w:r>
              <w:rPr>
                <w:kern w:val="16"/>
              </w:rPr>
              <w:t>…</w:t>
            </w:r>
          </w:p>
        </w:tc>
      </w:tr>
      <w:tr w:rsidR="00571828" w:rsidRPr="00DB7449" w:rsidTr="0040492C">
        <w:trPr>
          <w:cantSplit/>
          <w:trHeight w:val="80"/>
          <w:jc w:val="center"/>
        </w:trPr>
        <w:tc>
          <w:tcPr>
            <w:tcW w:w="4372" w:type="dxa"/>
            <w:tcBorders>
              <w:top w:val="nil"/>
              <w:left w:val="double" w:sz="4" w:space="0" w:color="auto"/>
              <w:bottom w:val="nil"/>
              <w:right w:val="single" w:sz="4" w:space="0" w:color="auto"/>
            </w:tcBorders>
            <w:vAlign w:val="bottom"/>
          </w:tcPr>
          <w:p w:rsidR="001F1C91" w:rsidRDefault="00571828" w:rsidP="00A46304">
            <w:pPr>
              <w:spacing w:line="204" w:lineRule="auto"/>
              <w:rPr>
                <w:rFonts w:eastAsia="Calibri"/>
                <w:kern w:val="16"/>
                <w:lang w:eastAsia="en-US"/>
              </w:rPr>
            </w:pPr>
            <w:r w:rsidRPr="0066467E">
              <w:rPr>
                <w:kern w:val="16"/>
              </w:rPr>
              <w:t>Объем</w:t>
            </w:r>
            <w:r>
              <w:rPr>
                <w:kern w:val="16"/>
              </w:rPr>
              <w:t xml:space="preserve"> работ, </w:t>
            </w:r>
            <w:r w:rsidRPr="0066467E">
              <w:rPr>
                <w:kern w:val="16"/>
              </w:rPr>
              <w:t xml:space="preserve">выполненных </w:t>
            </w:r>
            <w:r w:rsidRPr="00DB7449">
              <w:rPr>
                <w:rFonts w:eastAsia="Calibri"/>
                <w:kern w:val="16"/>
                <w:lang w:eastAsia="en-US"/>
              </w:rPr>
              <w:t xml:space="preserve">по </w:t>
            </w:r>
          </w:p>
          <w:p w:rsidR="00571828" w:rsidRPr="00DB7449" w:rsidRDefault="00571828" w:rsidP="004A0982">
            <w:pPr>
              <w:spacing w:line="204" w:lineRule="auto"/>
              <w:rPr>
                <w:kern w:val="16"/>
              </w:rPr>
            </w:pPr>
            <w:proofErr w:type="gramStart"/>
            <w:r w:rsidRPr="00DB7449">
              <w:rPr>
                <w:rFonts w:eastAsia="Calibri"/>
                <w:kern w:val="16"/>
                <w:lang w:eastAsia="en-US"/>
              </w:rPr>
              <w:t>виду</w:t>
            </w:r>
            <w:proofErr w:type="gramEnd"/>
            <w:r w:rsidRPr="00DB7449">
              <w:rPr>
                <w:rFonts w:eastAsia="Calibri"/>
                <w:kern w:val="16"/>
                <w:lang w:eastAsia="en-US"/>
              </w:rPr>
              <w:t xml:space="preserve"> деятельности «Строительство»</w:t>
            </w:r>
            <w:r w:rsidR="004A0982">
              <w:rPr>
                <w:rFonts w:eastAsia="Calibri"/>
                <w:kern w:val="16"/>
                <w:vertAlign w:val="superscript"/>
                <w:lang w:eastAsia="en-US"/>
              </w:rPr>
              <w:t>2</w:t>
            </w:r>
            <w:r w:rsidRPr="00DB7449">
              <w:rPr>
                <w:rFonts w:eastAsia="Calibri"/>
                <w:kern w:val="16"/>
                <w:vertAlign w:val="superscript"/>
                <w:lang w:eastAsia="en-US"/>
              </w:rPr>
              <w:t>)</w:t>
            </w:r>
            <w:r>
              <w:rPr>
                <w:rFonts w:eastAsia="Calibri"/>
                <w:kern w:val="16"/>
                <w:vertAlign w:val="superscript"/>
                <w:lang w:eastAsia="en-US"/>
              </w:rPr>
              <w:t xml:space="preserve">, </w:t>
            </w:r>
            <w:r w:rsidR="004A0982">
              <w:rPr>
                <w:rFonts w:eastAsia="Calibri"/>
                <w:kern w:val="16"/>
                <w:vertAlign w:val="superscript"/>
                <w:lang w:eastAsia="en-US"/>
              </w:rPr>
              <w:t>6</w:t>
            </w:r>
            <w:r>
              <w:rPr>
                <w:rFonts w:eastAsia="Calibri"/>
                <w:kern w:val="16"/>
                <w:vertAlign w:val="superscript"/>
                <w:lang w:eastAsia="en-US"/>
              </w:rPr>
              <w:t>)</w:t>
            </w:r>
            <w:r w:rsidRPr="0066467E">
              <w:rPr>
                <w:rFonts w:eastAsia="Calibri"/>
                <w:kern w:val="16"/>
                <w:lang w:eastAsia="en-US"/>
              </w:rPr>
              <w:t>,</w:t>
            </w:r>
            <w:r>
              <w:rPr>
                <w:rFonts w:eastAsia="Calibri"/>
                <w:kern w:val="16"/>
                <w:lang w:eastAsia="en-US"/>
              </w:rPr>
              <w:t xml:space="preserve"> </w:t>
            </w:r>
            <w:r w:rsidRPr="00237F9C">
              <w:rPr>
                <w:rFonts w:eastAsia="Calibri"/>
                <w:kern w:val="16"/>
                <w:lang w:eastAsia="en-US"/>
              </w:rPr>
              <w:t xml:space="preserve">в фактически действовавших ценах, </w:t>
            </w:r>
            <w:r>
              <w:rPr>
                <w:rFonts w:eastAsia="Calibri"/>
                <w:kern w:val="16"/>
                <w:lang w:eastAsia="en-US"/>
              </w:rPr>
              <w:t>млн</w:t>
            </w:r>
            <w:r w:rsidRPr="00237F9C">
              <w:rPr>
                <w:rFonts w:eastAsia="Calibri"/>
                <w:kern w:val="16"/>
                <w:lang w:eastAsia="en-US"/>
              </w:rPr>
              <w:t>.рублей</w:t>
            </w:r>
          </w:p>
        </w:tc>
        <w:tc>
          <w:tcPr>
            <w:tcW w:w="2169" w:type="dxa"/>
            <w:tcBorders>
              <w:top w:val="nil"/>
              <w:left w:val="single" w:sz="4" w:space="0" w:color="auto"/>
              <w:bottom w:val="nil"/>
              <w:right w:val="single" w:sz="4" w:space="0" w:color="auto"/>
            </w:tcBorders>
            <w:vAlign w:val="bottom"/>
          </w:tcPr>
          <w:p w:rsidR="00571828" w:rsidRPr="00E31DB2" w:rsidRDefault="00571828" w:rsidP="00A46304">
            <w:pPr>
              <w:spacing w:line="204" w:lineRule="auto"/>
              <w:jc w:val="right"/>
            </w:pPr>
            <w:r>
              <w:t>3208,7</w:t>
            </w:r>
          </w:p>
        </w:tc>
        <w:tc>
          <w:tcPr>
            <w:tcW w:w="1471" w:type="dxa"/>
            <w:tcBorders>
              <w:top w:val="nil"/>
              <w:left w:val="single" w:sz="4" w:space="0" w:color="auto"/>
              <w:bottom w:val="nil"/>
              <w:right w:val="single" w:sz="4" w:space="0" w:color="auto"/>
            </w:tcBorders>
            <w:vAlign w:val="bottom"/>
          </w:tcPr>
          <w:p w:rsidR="00571828" w:rsidRPr="00DB7449" w:rsidRDefault="00571828" w:rsidP="00A46304">
            <w:pPr>
              <w:spacing w:line="204" w:lineRule="auto"/>
              <w:jc w:val="right"/>
            </w:pPr>
            <w:r>
              <w:rPr>
                <w:kern w:val="16"/>
              </w:rPr>
              <w:t>44,5</w:t>
            </w:r>
          </w:p>
        </w:tc>
        <w:tc>
          <w:tcPr>
            <w:tcW w:w="1471" w:type="dxa"/>
            <w:gridSpan w:val="2"/>
            <w:tcBorders>
              <w:top w:val="nil"/>
              <w:left w:val="single" w:sz="4" w:space="0" w:color="auto"/>
              <w:bottom w:val="nil"/>
              <w:right w:val="double" w:sz="4" w:space="0" w:color="auto"/>
            </w:tcBorders>
            <w:vAlign w:val="bottom"/>
          </w:tcPr>
          <w:p w:rsidR="00571828" w:rsidRPr="0094462B" w:rsidRDefault="00083A7B" w:rsidP="000D711D">
            <w:pPr>
              <w:jc w:val="right"/>
            </w:pPr>
            <w:proofErr w:type="gramStart"/>
            <w:r>
              <w:rPr>
                <w:kern w:val="16"/>
              </w:rPr>
              <w:t>х</w:t>
            </w:r>
            <w:proofErr w:type="gramEnd"/>
          </w:p>
        </w:tc>
      </w:tr>
      <w:tr w:rsidR="00A46304" w:rsidRPr="00DB7449" w:rsidTr="0040492C">
        <w:trPr>
          <w:cantSplit/>
          <w:trHeight w:val="518"/>
          <w:jc w:val="center"/>
        </w:trPr>
        <w:tc>
          <w:tcPr>
            <w:tcW w:w="4372" w:type="dxa"/>
            <w:tcBorders>
              <w:top w:val="nil"/>
              <w:left w:val="double" w:sz="4" w:space="0" w:color="auto"/>
              <w:bottom w:val="nil"/>
              <w:right w:val="single" w:sz="4" w:space="0" w:color="auto"/>
            </w:tcBorders>
            <w:vAlign w:val="bottom"/>
          </w:tcPr>
          <w:p w:rsidR="00A46304" w:rsidRDefault="00A46304" w:rsidP="00A46304">
            <w:pPr>
              <w:spacing w:line="204" w:lineRule="auto"/>
              <w:rPr>
                <w:rFonts w:eastAsia="Calibri"/>
                <w:kern w:val="16"/>
                <w:lang w:eastAsia="en-US"/>
              </w:rPr>
            </w:pPr>
            <w:r w:rsidRPr="00DB7449">
              <w:rPr>
                <w:rFonts w:eastAsia="Calibri"/>
                <w:kern w:val="16"/>
                <w:lang w:eastAsia="en-US"/>
              </w:rPr>
              <w:t>Грузооборот</w:t>
            </w:r>
            <w:r>
              <w:rPr>
                <w:rFonts w:eastAsia="Calibri"/>
                <w:kern w:val="16"/>
                <w:lang w:eastAsia="en-US"/>
              </w:rPr>
              <w:t xml:space="preserve"> автомобильного </w:t>
            </w:r>
          </w:p>
          <w:p w:rsidR="00A46304" w:rsidRPr="00DB7449" w:rsidRDefault="004A0982" w:rsidP="004A0982">
            <w:pPr>
              <w:spacing w:line="204" w:lineRule="auto"/>
              <w:rPr>
                <w:kern w:val="16"/>
              </w:rPr>
            </w:pPr>
            <w:r>
              <w:rPr>
                <w:rFonts w:eastAsia="Calibri"/>
                <w:kern w:val="16"/>
                <w:lang w:eastAsia="en-US"/>
              </w:rPr>
              <w:t>Т</w:t>
            </w:r>
            <w:r w:rsidR="00A46304">
              <w:rPr>
                <w:rFonts w:eastAsia="Calibri"/>
                <w:kern w:val="16"/>
                <w:lang w:eastAsia="en-US"/>
              </w:rPr>
              <w:t>ранспорта</w:t>
            </w:r>
            <w:r>
              <w:rPr>
                <w:rFonts w:eastAsia="Calibri"/>
                <w:kern w:val="16"/>
                <w:vertAlign w:val="superscript"/>
                <w:lang w:eastAsia="en-US"/>
              </w:rPr>
              <w:t>7</w:t>
            </w:r>
            <w:r w:rsidR="00A46304">
              <w:rPr>
                <w:rFonts w:eastAsia="Calibri"/>
                <w:kern w:val="16"/>
                <w:vertAlign w:val="superscript"/>
                <w:lang w:eastAsia="en-US"/>
              </w:rPr>
              <w:t>)</w:t>
            </w:r>
            <w:r w:rsidR="00A46304" w:rsidRPr="00DB7449">
              <w:rPr>
                <w:kern w:val="16"/>
              </w:rPr>
              <w:t>, млн.т</w:t>
            </w:r>
            <w:r w:rsidR="00A46304">
              <w:rPr>
                <w:kern w:val="16"/>
              </w:rPr>
              <w:t>-</w:t>
            </w:r>
            <w:r w:rsidR="00A46304" w:rsidRPr="00DB7449">
              <w:rPr>
                <w:kern w:val="16"/>
              </w:rPr>
              <w:t>км</w:t>
            </w:r>
          </w:p>
        </w:tc>
        <w:tc>
          <w:tcPr>
            <w:tcW w:w="2169" w:type="dxa"/>
            <w:tcBorders>
              <w:top w:val="nil"/>
              <w:left w:val="single" w:sz="4" w:space="0" w:color="auto"/>
              <w:bottom w:val="nil"/>
              <w:right w:val="single" w:sz="4" w:space="0" w:color="auto"/>
            </w:tcBorders>
            <w:vAlign w:val="bottom"/>
          </w:tcPr>
          <w:p w:rsidR="00A46304" w:rsidRPr="00DB7449" w:rsidRDefault="00A46304" w:rsidP="00A46304">
            <w:pPr>
              <w:spacing w:line="204" w:lineRule="auto"/>
              <w:jc w:val="right"/>
              <w:rPr>
                <w:kern w:val="16"/>
              </w:rPr>
            </w:pPr>
            <w:r>
              <w:rPr>
                <w:kern w:val="16"/>
              </w:rPr>
              <w:t>27,1</w:t>
            </w:r>
          </w:p>
        </w:tc>
        <w:tc>
          <w:tcPr>
            <w:tcW w:w="1471" w:type="dxa"/>
            <w:tcBorders>
              <w:top w:val="nil"/>
              <w:bottom w:val="nil"/>
            </w:tcBorders>
            <w:vAlign w:val="bottom"/>
          </w:tcPr>
          <w:p w:rsidR="00A46304" w:rsidRPr="006E77DF" w:rsidRDefault="00A46304" w:rsidP="00A46304">
            <w:pPr>
              <w:spacing w:line="228" w:lineRule="auto"/>
              <w:jc w:val="right"/>
              <w:rPr>
                <w:kern w:val="16"/>
              </w:rPr>
            </w:pPr>
            <w:r>
              <w:rPr>
                <w:kern w:val="16"/>
              </w:rPr>
              <w:t>…</w:t>
            </w:r>
          </w:p>
        </w:tc>
        <w:tc>
          <w:tcPr>
            <w:tcW w:w="1471" w:type="dxa"/>
            <w:gridSpan w:val="2"/>
            <w:tcBorders>
              <w:top w:val="nil"/>
              <w:bottom w:val="nil"/>
              <w:right w:val="double" w:sz="4" w:space="0" w:color="auto"/>
            </w:tcBorders>
            <w:vAlign w:val="bottom"/>
          </w:tcPr>
          <w:p w:rsidR="00A46304" w:rsidRPr="006E77DF" w:rsidRDefault="00A46304" w:rsidP="00A46304">
            <w:pPr>
              <w:spacing w:line="228" w:lineRule="auto"/>
              <w:jc w:val="right"/>
              <w:rPr>
                <w:kern w:val="16"/>
              </w:rPr>
            </w:pPr>
            <w:r>
              <w:rPr>
                <w:kern w:val="16"/>
              </w:rPr>
              <w:t>…</w:t>
            </w:r>
          </w:p>
        </w:tc>
      </w:tr>
      <w:tr w:rsidR="00A46304" w:rsidRPr="00DB7449" w:rsidTr="0040492C">
        <w:trPr>
          <w:cantSplit/>
          <w:trHeight w:val="540"/>
          <w:jc w:val="center"/>
        </w:trPr>
        <w:tc>
          <w:tcPr>
            <w:tcW w:w="4372" w:type="dxa"/>
            <w:tcBorders>
              <w:top w:val="nil"/>
              <w:left w:val="double" w:sz="4" w:space="0" w:color="auto"/>
              <w:bottom w:val="nil"/>
              <w:right w:val="single" w:sz="4" w:space="0" w:color="auto"/>
            </w:tcBorders>
            <w:vAlign w:val="bottom"/>
          </w:tcPr>
          <w:p w:rsidR="00A46304" w:rsidRPr="00DB7449" w:rsidRDefault="00A46304" w:rsidP="004A0982">
            <w:pPr>
              <w:spacing w:line="204" w:lineRule="auto"/>
              <w:rPr>
                <w:kern w:val="16"/>
              </w:rPr>
            </w:pPr>
            <w:r w:rsidRPr="00DB7449">
              <w:rPr>
                <w:rFonts w:eastAsia="Calibri"/>
                <w:kern w:val="16"/>
                <w:lang w:eastAsia="en-US"/>
              </w:rPr>
              <w:t>Пассажирооборот</w:t>
            </w:r>
            <w:r>
              <w:rPr>
                <w:rFonts w:eastAsia="Calibri"/>
                <w:kern w:val="16"/>
                <w:lang w:eastAsia="en-US"/>
              </w:rPr>
              <w:t xml:space="preserve"> </w:t>
            </w:r>
            <w:r w:rsidRPr="00DD42F3">
              <w:rPr>
                <w:rFonts w:eastAsia="Calibri"/>
                <w:kern w:val="16"/>
                <w:lang w:eastAsia="en-US"/>
              </w:rPr>
              <w:t>автомобильного транспорта</w:t>
            </w:r>
            <w:r w:rsidR="004A0982">
              <w:rPr>
                <w:rFonts w:eastAsia="Calibri"/>
                <w:kern w:val="16"/>
                <w:vertAlign w:val="superscript"/>
                <w:lang w:eastAsia="en-US"/>
              </w:rPr>
              <w:t>8</w:t>
            </w:r>
            <w:r>
              <w:rPr>
                <w:rFonts w:eastAsia="Calibri"/>
                <w:kern w:val="16"/>
                <w:vertAlign w:val="superscript"/>
                <w:lang w:eastAsia="en-US"/>
              </w:rPr>
              <w:t>)</w:t>
            </w:r>
            <w:r w:rsidRPr="00DB7449">
              <w:rPr>
                <w:kern w:val="16"/>
              </w:rPr>
              <w:t xml:space="preserve">, </w:t>
            </w:r>
            <w:proofErr w:type="spellStart"/>
            <w:proofErr w:type="gramStart"/>
            <w:r w:rsidRPr="00DB7449">
              <w:rPr>
                <w:kern w:val="16"/>
              </w:rPr>
              <w:t>млн.пасс</w:t>
            </w:r>
            <w:proofErr w:type="spellEnd"/>
            <w:r w:rsidRPr="00DB7449">
              <w:rPr>
                <w:kern w:val="16"/>
              </w:rPr>
              <w:t>.</w:t>
            </w:r>
            <w:r>
              <w:rPr>
                <w:kern w:val="16"/>
              </w:rPr>
              <w:t>-</w:t>
            </w:r>
            <w:proofErr w:type="gramEnd"/>
            <w:r w:rsidRPr="00DB7449">
              <w:rPr>
                <w:kern w:val="16"/>
              </w:rPr>
              <w:t>км</w:t>
            </w:r>
          </w:p>
        </w:tc>
        <w:tc>
          <w:tcPr>
            <w:tcW w:w="2169" w:type="dxa"/>
            <w:tcBorders>
              <w:top w:val="nil"/>
              <w:left w:val="single" w:sz="4" w:space="0" w:color="auto"/>
              <w:bottom w:val="nil"/>
              <w:right w:val="single" w:sz="4" w:space="0" w:color="auto"/>
            </w:tcBorders>
            <w:vAlign w:val="bottom"/>
          </w:tcPr>
          <w:p w:rsidR="00A46304" w:rsidRPr="00DB7449" w:rsidRDefault="00A46304" w:rsidP="00A46304">
            <w:pPr>
              <w:spacing w:line="204" w:lineRule="auto"/>
              <w:jc w:val="right"/>
              <w:rPr>
                <w:kern w:val="16"/>
              </w:rPr>
            </w:pPr>
            <w:r>
              <w:rPr>
                <w:kern w:val="16"/>
              </w:rPr>
              <w:t>618,9</w:t>
            </w:r>
          </w:p>
        </w:tc>
        <w:tc>
          <w:tcPr>
            <w:tcW w:w="1471" w:type="dxa"/>
            <w:tcBorders>
              <w:top w:val="nil"/>
              <w:bottom w:val="nil"/>
            </w:tcBorders>
            <w:vAlign w:val="bottom"/>
          </w:tcPr>
          <w:p w:rsidR="00A46304" w:rsidRPr="006E77DF" w:rsidRDefault="00A46304" w:rsidP="00A46304">
            <w:pPr>
              <w:spacing w:line="228" w:lineRule="auto"/>
              <w:jc w:val="right"/>
              <w:rPr>
                <w:kern w:val="16"/>
              </w:rPr>
            </w:pPr>
            <w:r>
              <w:rPr>
                <w:kern w:val="16"/>
              </w:rPr>
              <w:t>…</w:t>
            </w:r>
          </w:p>
        </w:tc>
        <w:tc>
          <w:tcPr>
            <w:tcW w:w="1471" w:type="dxa"/>
            <w:gridSpan w:val="2"/>
            <w:tcBorders>
              <w:top w:val="nil"/>
              <w:bottom w:val="nil"/>
              <w:right w:val="double" w:sz="4" w:space="0" w:color="auto"/>
            </w:tcBorders>
            <w:vAlign w:val="bottom"/>
          </w:tcPr>
          <w:p w:rsidR="00A46304" w:rsidRPr="006E77DF" w:rsidRDefault="00A46304" w:rsidP="00A46304">
            <w:pPr>
              <w:spacing w:line="228" w:lineRule="auto"/>
              <w:jc w:val="right"/>
              <w:rPr>
                <w:kern w:val="16"/>
              </w:rPr>
            </w:pPr>
            <w:r>
              <w:rPr>
                <w:kern w:val="16"/>
              </w:rPr>
              <w:t>…</w:t>
            </w:r>
          </w:p>
        </w:tc>
      </w:tr>
      <w:tr w:rsidR="00571828" w:rsidRPr="00DB7449" w:rsidTr="0040492C">
        <w:trPr>
          <w:cantSplit/>
          <w:trHeight w:val="540"/>
          <w:jc w:val="center"/>
        </w:trPr>
        <w:tc>
          <w:tcPr>
            <w:tcW w:w="4372" w:type="dxa"/>
            <w:tcBorders>
              <w:top w:val="nil"/>
              <w:left w:val="double" w:sz="4" w:space="0" w:color="auto"/>
              <w:bottom w:val="nil"/>
              <w:right w:val="single" w:sz="4" w:space="0" w:color="auto"/>
            </w:tcBorders>
            <w:vAlign w:val="bottom"/>
          </w:tcPr>
          <w:p w:rsidR="00571828" w:rsidRPr="00DB7449" w:rsidRDefault="00571828" w:rsidP="00A46304">
            <w:pPr>
              <w:spacing w:line="204" w:lineRule="auto"/>
              <w:rPr>
                <w:rFonts w:eastAsia="Calibri"/>
                <w:kern w:val="16"/>
                <w:lang w:eastAsia="en-US"/>
              </w:rPr>
            </w:pPr>
            <w:r w:rsidRPr="00DB7449">
              <w:rPr>
                <w:rFonts w:eastAsia="Calibri"/>
                <w:kern w:val="16"/>
                <w:lang w:eastAsia="en-US"/>
              </w:rPr>
              <w:t>Оборот розничной торговли</w:t>
            </w:r>
            <w:r w:rsidR="004A0982">
              <w:rPr>
                <w:rFonts w:ascii="Times New Roman CYR" w:hAnsi="Times New Roman CYR"/>
                <w:kern w:val="16"/>
                <w:vertAlign w:val="superscript"/>
              </w:rPr>
              <w:t>9</w:t>
            </w:r>
            <w:r w:rsidRPr="00DB7449">
              <w:rPr>
                <w:rFonts w:ascii="Times New Roman CYR" w:hAnsi="Times New Roman CYR"/>
                <w:kern w:val="16"/>
                <w:vertAlign w:val="superscript"/>
              </w:rPr>
              <w:t>)</w:t>
            </w:r>
            <w:r w:rsidRPr="00DB7449">
              <w:rPr>
                <w:rFonts w:eastAsia="Calibri"/>
                <w:kern w:val="16"/>
                <w:lang w:eastAsia="en-US"/>
              </w:rPr>
              <w:t xml:space="preserve">, </w:t>
            </w:r>
          </w:p>
          <w:p w:rsidR="00571828" w:rsidRPr="00DB7449" w:rsidRDefault="00571828" w:rsidP="00A46304">
            <w:pPr>
              <w:spacing w:line="204" w:lineRule="auto"/>
              <w:rPr>
                <w:kern w:val="16"/>
              </w:rPr>
            </w:pPr>
            <w:r w:rsidRPr="00DB7449">
              <w:rPr>
                <w:rFonts w:eastAsia="Calibri"/>
                <w:kern w:val="16"/>
                <w:lang w:eastAsia="en-US"/>
              </w:rPr>
              <w:t>млн.рублей</w:t>
            </w:r>
          </w:p>
        </w:tc>
        <w:tc>
          <w:tcPr>
            <w:tcW w:w="2169" w:type="dxa"/>
            <w:tcBorders>
              <w:top w:val="nil"/>
              <w:left w:val="single" w:sz="4" w:space="0" w:color="auto"/>
              <w:bottom w:val="nil"/>
              <w:right w:val="single" w:sz="4" w:space="0" w:color="auto"/>
            </w:tcBorders>
            <w:vAlign w:val="bottom"/>
          </w:tcPr>
          <w:p w:rsidR="00571828" w:rsidRPr="00DB7449" w:rsidRDefault="00571828" w:rsidP="00A46304">
            <w:pPr>
              <w:spacing w:line="204" w:lineRule="auto"/>
              <w:jc w:val="right"/>
              <w:rPr>
                <w:kern w:val="16"/>
              </w:rPr>
            </w:pPr>
            <w:r>
              <w:rPr>
                <w:kern w:val="16"/>
              </w:rPr>
              <w:t>9772,8</w:t>
            </w:r>
          </w:p>
        </w:tc>
        <w:tc>
          <w:tcPr>
            <w:tcW w:w="1471" w:type="dxa"/>
            <w:tcBorders>
              <w:top w:val="nil"/>
              <w:left w:val="single" w:sz="4" w:space="0" w:color="auto"/>
              <w:bottom w:val="nil"/>
              <w:right w:val="single" w:sz="4" w:space="0" w:color="auto"/>
            </w:tcBorders>
            <w:vAlign w:val="bottom"/>
          </w:tcPr>
          <w:p w:rsidR="00571828" w:rsidRPr="006E77DF" w:rsidRDefault="00571828" w:rsidP="00A46304">
            <w:pPr>
              <w:spacing w:line="204" w:lineRule="auto"/>
              <w:jc w:val="right"/>
              <w:rPr>
                <w:kern w:val="16"/>
              </w:rPr>
            </w:pPr>
            <w:r>
              <w:rPr>
                <w:kern w:val="16"/>
              </w:rPr>
              <w:t>…</w:t>
            </w:r>
          </w:p>
        </w:tc>
        <w:tc>
          <w:tcPr>
            <w:tcW w:w="1471" w:type="dxa"/>
            <w:gridSpan w:val="2"/>
            <w:tcBorders>
              <w:top w:val="nil"/>
              <w:left w:val="single" w:sz="4" w:space="0" w:color="auto"/>
              <w:bottom w:val="nil"/>
              <w:right w:val="double" w:sz="4" w:space="0" w:color="auto"/>
            </w:tcBorders>
            <w:vAlign w:val="bottom"/>
          </w:tcPr>
          <w:p w:rsidR="00571828" w:rsidRPr="006E77DF" w:rsidRDefault="00571828" w:rsidP="000D711D">
            <w:pPr>
              <w:spacing w:line="228" w:lineRule="auto"/>
              <w:jc w:val="right"/>
              <w:rPr>
                <w:kern w:val="16"/>
              </w:rPr>
            </w:pPr>
            <w:r>
              <w:rPr>
                <w:kern w:val="16"/>
              </w:rPr>
              <w:t>…</w:t>
            </w:r>
          </w:p>
        </w:tc>
      </w:tr>
      <w:tr w:rsidR="007973D6" w:rsidRPr="00DB7449" w:rsidTr="0040492C">
        <w:trPr>
          <w:cantSplit/>
          <w:trHeight w:val="540"/>
          <w:jc w:val="center"/>
        </w:trPr>
        <w:tc>
          <w:tcPr>
            <w:tcW w:w="4372" w:type="dxa"/>
            <w:tcBorders>
              <w:top w:val="nil"/>
              <w:left w:val="double" w:sz="4" w:space="0" w:color="auto"/>
              <w:bottom w:val="nil"/>
              <w:right w:val="single" w:sz="4" w:space="0" w:color="auto"/>
            </w:tcBorders>
            <w:vAlign w:val="bottom"/>
          </w:tcPr>
          <w:p w:rsidR="007973D6" w:rsidRPr="00611784" w:rsidRDefault="007973D6" w:rsidP="007973D6">
            <w:pPr>
              <w:spacing w:line="204" w:lineRule="auto"/>
              <w:rPr>
                <w:kern w:val="16"/>
                <w:sz w:val="16"/>
                <w:szCs w:val="16"/>
              </w:rPr>
            </w:pPr>
            <w:r w:rsidRPr="00611784">
              <w:rPr>
                <w:color w:val="000000"/>
                <w:kern w:val="2"/>
              </w:rPr>
              <w:t xml:space="preserve">Объем платных услуг населению, </w:t>
            </w:r>
            <w:proofErr w:type="spellStart"/>
            <w:r w:rsidRPr="00611784">
              <w:rPr>
                <w:color w:val="000000"/>
                <w:kern w:val="2"/>
              </w:rPr>
              <w:t>тыс.рублей</w:t>
            </w:r>
            <w:proofErr w:type="spellEnd"/>
          </w:p>
        </w:tc>
        <w:tc>
          <w:tcPr>
            <w:tcW w:w="2169" w:type="dxa"/>
            <w:tcBorders>
              <w:top w:val="nil"/>
              <w:left w:val="single" w:sz="4" w:space="0" w:color="auto"/>
              <w:bottom w:val="nil"/>
              <w:right w:val="single" w:sz="4" w:space="0" w:color="auto"/>
            </w:tcBorders>
            <w:vAlign w:val="bottom"/>
          </w:tcPr>
          <w:p w:rsidR="007973D6" w:rsidRPr="00046102" w:rsidRDefault="007973D6" w:rsidP="007973D6">
            <w:pPr>
              <w:spacing w:line="204" w:lineRule="auto"/>
              <w:jc w:val="right"/>
              <w:rPr>
                <w:color w:val="000000"/>
                <w:kern w:val="2"/>
              </w:rPr>
            </w:pPr>
            <w:r>
              <w:rPr>
                <w:color w:val="000000"/>
                <w:kern w:val="2"/>
              </w:rPr>
              <w:t>572099,4</w:t>
            </w:r>
          </w:p>
        </w:tc>
        <w:tc>
          <w:tcPr>
            <w:tcW w:w="1471" w:type="dxa"/>
            <w:tcBorders>
              <w:top w:val="nil"/>
              <w:left w:val="single" w:sz="4" w:space="0" w:color="auto"/>
              <w:bottom w:val="nil"/>
              <w:right w:val="single" w:sz="4" w:space="0" w:color="auto"/>
            </w:tcBorders>
            <w:vAlign w:val="bottom"/>
          </w:tcPr>
          <w:p w:rsidR="007973D6" w:rsidRPr="006E77DF" w:rsidRDefault="007973D6" w:rsidP="007973D6">
            <w:pPr>
              <w:spacing w:line="204" w:lineRule="auto"/>
              <w:jc w:val="right"/>
              <w:rPr>
                <w:kern w:val="16"/>
              </w:rPr>
            </w:pPr>
            <w:r>
              <w:rPr>
                <w:kern w:val="16"/>
              </w:rPr>
              <w:t>…</w:t>
            </w:r>
          </w:p>
        </w:tc>
        <w:tc>
          <w:tcPr>
            <w:tcW w:w="1471" w:type="dxa"/>
            <w:gridSpan w:val="2"/>
            <w:tcBorders>
              <w:top w:val="nil"/>
              <w:left w:val="single" w:sz="4" w:space="0" w:color="auto"/>
              <w:bottom w:val="nil"/>
              <w:right w:val="double" w:sz="4" w:space="0" w:color="auto"/>
            </w:tcBorders>
            <w:vAlign w:val="bottom"/>
          </w:tcPr>
          <w:p w:rsidR="007973D6" w:rsidRPr="006E77DF" w:rsidRDefault="007973D6" w:rsidP="007973D6">
            <w:pPr>
              <w:spacing w:line="228" w:lineRule="auto"/>
              <w:jc w:val="right"/>
              <w:rPr>
                <w:kern w:val="16"/>
              </w:rPr>
            </w:pPr>
            <w:r>
              <w:rPr>
                <w:kern w:val="16"/>
              </w:rPr>
              <w:t>…</w:t>
            </w:r>
          </w:p>
        </w:tc>
      </w:tr>
      <w:tr w:rsidR="00571828" w:rsidRPr="00DB7449" w:rsidTr="00A46304">
        <w:trPr>
          <w:cantSplit/>
          <w:trHeight w:val="540"/>
          <w:jc w:val="center"/>
        </w:trPr>
        <w:tc>
          <w:tcPr>
            <w:tcW w:w="4372" w:type="dxa"/>
            <w:tcBorders>
              <w:top w:val="nil"/>
              <w:left w:val="double" w:sz="4" w:space="0" w:color="auto"/>
              <w:bottom w:val="nil"/>
              <w:right w:val="single" w:sz="4" w:space="0" w:color="auto"/>
            </w:tcBorders>
            <w:vAlign w:val="bottom"/>
          </w:tcPr>
          <w:p w:rsidR="00571828" w:rsidRPr="00DB7449" w:rsidRDefault="00571828" w:rsidP="00A46304">
            <w:pPr>
              <w:spacing w:line="204" w:lineRule="auto"/>
              <w:rPr>
                <w:rFonts w:eastAsia="Calibri"/>
                <w:kern w:val="16"/>
                <w:lang w:eastAsia="en-US"/>
              </w:rPr>
            </w:pPr>
            <w:r w:rsidRPr="00DB7449">
              <w:rPr>
                <w:rFonts w:eastAsia="Calibri"/>
                <w:kern w:val="16"/>
                <w:lang w:eastAsia="en-US"/>
              </w:rPr>
              <w:t xml:space="preserve">Среднемесячная заработная </w:t>
            </w:r>
          </w:p>
          <w:p w:rsidR="00571828" w:rsidRPr="00DB7449" w:rsidRDefault="00571828" w:rsidP="00A46304">
            <w:pPr>
              <w:spacing w:line="204" w:lineRule="auto"/>
              <w:rPr>
                <w:kern w:val="16"/>
              </w:rPr>
            </w:pPr>
            <w:proofErr w:type="gramStart"/>
            <w:r w:rsidRPr="00DB7449">
              <w:rPr>
                <w:rFonts w:eastAsia="Calibri"/>
                <w:kern w:val="16"/>
                <w:lang w:eastAsia="en-US"/>
              </w:rPr>
              <w:t>плата</w:t>
            </w:r>
            <w:proofErr w:type="gramEnd"/>
            <w:r w:rsidRPr="00DB7449">
              <w:rPr>
                <w:rFonts w:eastAsia="Calibri"/>
                <w:kern w:val="16"/>
                <w:lang w:eastAsia="en-US"/>
              </w:rPr>
              <w:t xml:space="preserve"> одного работника</w:t>
            </w:r>
          </w:p>
        </w:tc>
        <w:tc>
          <w:tcPr>
            <w:tcW w:w="2169" w:type="dxa"/>
            <w:tcBorders>
              <w:top w:val="nil"/>
              <w:left w:val="single" w:sz="4" w:space="0" w:color="auto"/>
              <w:bottom w:val="nil"/>
              <w:right w:val="single" w:sz="4" w:space="0" w:color="auto"/>
            </w:tcBorders>
            <w:vAlign w:val="bottom"/>
          </w:tcPr>
          <w:p w:rsidR="00571828" w:rsidRPr="00DB7449" w:rsidRDefault="00571828" w:rsidP="00A46304">
            <w:pPr>
              <w:spacing w:line="204" w:lineRule="auto"/>
              <w:jc w:val="right"/>
              <w:rPr>
                <w:kern w:val="16"/>
              </w:rPr>
            </w:pPr>
          </w:p>
        </w:tc>
        <w:tc>
          <w:tcPr>
            <w:tcW w:w="1471" w:type="dxa"/>
            <w:tcBorders>
              <w:top w:val="nil"/>
              <w:left w:val="single" w:sz="4" w:space="0" w:color="auto"/>
              <w:bottom w:val="nil"/>
              <w:right w:val="single" w:sz="4" w:space="0" w:color="auto"/>
            </w:tcBorders>
            <w:vAlign w:val="bottom"/>
          </w:tcPr>
          <w:p w:rsidR="00571828" w:rsidRPr="00DB7449" w:rsidRDefault="00571828" w:rsidP="00A46304">
            <w:pPr>
              <w:spacing w:line="204" w:lineRule="auto"/>
              <w:jc w:val="right"/>
              <w:rPr>
                <w:kern w:val="16"/>
              </w:rPr>
            </w:pPr>
          </w:p>
        </w:tc>
        <w:tc>
          <w:tcPr>
            <w:tcW w:w="1471" w:type="dxa"/>
            <w:gridSpan w:val="2"/>
            <w:tcBorders>
              <w:top w:val="nil"/>
              <w:left w:val="single" w:sz="4" w:space="0" w:color="auto"/>
              <w:bottom w:val="nil"/>
              <w:right w:val="double" w:sz="4" w:space="0" w:color="auto"/>
            </w:tcBorders>
            <w:vAlign w:val="bottom"/>
          </w:tcPr>
          <w:p w:rsidR="00571828" w:rsidRPr="00DB7449" w:rsidRDefault="00571828" w:rsidP="000D711D">
            <w:pPr>
              <w:spacing w:line="228" w:lineRule="auto"/>
              <w:jc w:val="right"/>
              <w:rPr>
                <w:kern w:val="16"/>
              </w:rPr>
            </w:pPr>
          </w:p>
        </w:tc>
      </w:tr>
      <w:tr w:rsidR="00571828" w:rsidRPr="00DB7449" w:rsidTr="00A46304">
        <w:trPr>
          <w:cantSplit/>
          <w:trHeight w:val="84"/>
          <w:jc w:val="center"/>
        </w:trPr>
        <w:tc>
          <w:tcPr>
            <w:tcW w:w="4372" w:type="dxa"/>
            <w:tcBorders>
              <w:top w:val="nil"/>
              <w:left w:val="double" w:sz="4" w:space="0" w:color="auto"/>
              <w:bottom w:val="nil"/>
              <w:right w:val="single" w:sz="4" w:space="0" w:color="auto"/>
            </w:tcBorders>
            <w:vAlign w:val="bottom"/>
          </w:tcPr>
          <w:p w:rsidR="00571828" w:rsidRPr="00DB7449" w:rsidRDefault="00571828" w:rsidP="00375751">
            <w:pPr>
              <w:spacing w:line="204" w:lineRule="auto"/>
              <w:ind w:left="170"/>
              <w:rPr>
                <w:kern w:val="16"/>
              </w:rPr>
            </w:pPr>
            <w:proofErr w:type="gramStart"/>
            <w:r w:rsidRPr="00DB7449">
              <w:rPr>
                <w:rFonts w:eastAsia="Calibri"/>
                <w:kern w:val="16"/>
                <w:lang w:eastAsia="en-US"/>
              </w:rPr>
              <w:t>номинальная</w:t>
            </w:r>
            <w:proofErr w:type="gramEnd"/>
            <w:r w:rsidRPr="00DB7449">
              <w:rPr>
                <w:kern w:val="16"/>
              </w:rPr>
              <w:t>, рублей</w:t>
            </w:r>
          </w:p>
        </w:tc>
        <w:tc>
          <w:tcPr>
            <w:tcW w:w="2169" w:type="dxa"/>
            <w:tcBorders>
              <w:top w:val="nil"/>
              <w:left w:val="single" w:sz="4" w:space="0" w:color="auto"/>
              <w:bottom w:val="nil"/>
              <w:right w:val="single" w:sz="4" w:space="0" w:color="auto"/>
            </w:tcBorders>
            <w:vAlign w:val="bottom"/>
          </w:tcPr>
          <w:p w:rsidR="00571828" w:rsidRPr="00DB7449" w:rsidRDefault="00571828" w:rsidP="004A0982">
            <w:pPr>
              <w:spacing w:line="204" w:lineRule="auto"/>
              <w:jc w:val="right"/>
              <w:rPr>
                <w:kern w:val="16"/>
                <w:vertAlign w:val="superscript"/>
              </w:rPr>
            </w:pPr>
            <w:r w:rsidRPr="00337A69">
              <w:rPr>
                <w:kern w:val="16"/>
              </w:rPr>
              <w:t>21619</w:t>
            </w:r>
            <w:r w:rsidR="004A0982">
              <w:rPr>
                <w:kern w:val="16"/>
                <w:vertAlign w:val="superscript"/>
              </w:rPr>
              <w:t>11</w:t>
            </w:r>
            <w:r w:rsidRPr="00DB7449">
              <w:rPr>
                <w:kern w:val="16"/>
                <w:vertAlign w:val="superscript"/>
              </w:rPr>
              <w:t>)</w:t>
            </w:r>
          </w:p>
        </w:tc>
        <w:tc>
          <w:tcPr>
            <w:tcW w:w="1471" w:type="dxa"/>
            <w:tcBorders>
              <w:top w:val="nil"/>
              <w:left w:val="single" w:sz="4" w:space="0" w:color="auto"/>
              <w:bottom w:val="nil"/>
              <w:right w:val="single" w:sz="4" w:space="0" w:color="auto"/>
            </w:tcBorders>
            <w:vAlign w:val="bottom"/>
          </w:tcPr>
          <w:p w:rsidR="00571828" w:rsidRPr="00DB7449" w:rsidRDefault="007973D6" w:rsidP="00A46304">
            <w:pPr>
              <w:spacing w:line="204" w:lineRule="auto"/>
              <w:jc w:val="right"/>
              <w:rPr>
                <w:kern w:val="16"/>
              </w:rPr>
            </w:pPr>
            <w:r>
              <w:rPr>
                <w:kern w:val="16"/>
              </w:rPr>
              <w:t>…</w:t>
            </w:r>
          </w:p>
        </w:tc>
        <w:tc>
          <w:tcPr>
            <w:tcW w:w="1471" w:type="dxa"/>
            <w:gridSpan w:val="2"/>
            <w:tcBorders>
              <w:top w:val="nil"/>
              <w:left w:val="single" w:sz="4" w:space="0" w:color="auto"/>
              <w:bottom w:val="nil"/>
              <w:right w:val="double" w:sz="4" w:space="0" w:color="auto"/>
            </w:tcBorders>
            <w:vAlign w:val="bottom"/>
          </w:tcPr>
          <w:p w:rsidR="00571828" w:rsidRPr="00DB7449" w:rsidRDefault="00571828" w:rsidP="004A0982">
            <w:pPr>
              <w:spacing w:line="228" w:lineRule="auto"/>
              <w:jc w:val="right"/>
            </w:pPr>
            <w:r w:rsidRPr="00337A69">
              <w:rPr>
                <w:kern w:val="16"/>
              </w:rPr>
              <w:t>125,8</w:t>
            </w:r>
            <w:r w:rsidR="004A0982">
              <w:rPr>
                <w:kern w:val="16"/>
                <w:vertAlign w:val="superscript"/>
              </w:rPr>
              <w:t>12</w:t>
            </w:r>
            <w:r w:rsidRPr="00DB7449">
              <w:rPr>
                <w:kern w:val="16"/>
                <w:vertAlign w:val="superscript"/>
              </w:rPr>
              <w:t>)</w:t>
            </w:r>
          </w:p>
        </w:tc>
      </w:tr>
      <w:tr w:rsidR="00571828" w:rsidRPr="00DB7449" w:rsidTr="00A46304">
        <w:trPr>
          <w:cantSplit/>
          <w:trHeight w:val="102"/>
          <w:jc w:val="center"/>
        </w:trPr>
        <w:tc>
          <w:tcPr>
            <w:tcW w:w="4372" w:type="dxa"/>
            <w:tcBorders>
              <w:top w:val="nil"/>
              <w:left w:val="double" w:sz="4" w:space="0" w:color="auto"/>
              <w:bottom w:val="nil"/>
              <w:right w:val="single" w:sz="4" w:space="0" w:color="auto"/>
            </w:tcBorders>
            <w:vAlign w:val="bottom"/>
          </w:tcPr>
          <w:p w:rsidR="00571828" w:rsidRPr="00DB7449" w:rsidRDefault="00571828" w:rsidP="00375751">
            <w:pPr>
              <w:spacing w:line="204" w:lineRule="auto"/>
              <w:ind w:left="170"/>
              <w:rPr>
                <w:rFonts w:eastAsia="Calibri"/>
                <w:kern w:val="16"/>
                <w:lang w:eastAsia="en-US"/>
              </w:rPr>
            </w:pPr>
            <w:proofErr w:type="gramStart"/>
            <w:r w:rsidRPr="00DB7449">
              <w:rPr>
                <w:rFonts w:eastAsia="Calibri"/>
                <w:kern w:val="16"/>
                <w:lang w:eastAsia="en-US"/>
              </w:rPr>
              <w:t>реальная</w:t>
            </w:r>
            <w:proofErr w:type="gramEnd"/>
            <w:r w:rsidRPr="00DB7449">
              <w:rPr>
                <w:rFonts w:eastAsia="Calibri"/>
                <w:kern w:val="16"/>
                <w:lang w:eastAsia="en-US"/>
              </w:rPr>
              <w:t>, %</w:t>
            </w:r>
          </w:p>
        </w:tc>
        <w:tc>
          <w:tcPr>
            <w:tcW w:w="2169" w:type="dxa"/>
            <w:tcBorders>
              <w:top w:val="nil"/>
              <w:left w:val="single" w:sz="4" w:space="0" w:color="auto"/>
              <w:bottom w:val="nil"/>
              <w:right w:val="single" w:sz="4" w:space="0" w:color="auto"/>
            </w:tcBorders>
            <w:vAlign w:val="bottom"/>
          </w:tcPr>
          <w:p w:rsidR="00571828" w:rsidRPr="00DB7449" w:rsidRDefault="00571828" w:rsidP="00A46304">
            <w:pPr>
              <w:spacing w:line="204" w:lineRule="auto"/>
              <w:jc w:val="right"/>
              <w:rPr>
                <w:kern w:val="16"/>
              </w:rPr>
            </w:pPr>
            <w:proofErr w:type="gramStart"/>
            <w:r w:rsidRPr="00DB7449">
              <w:rPr>
                <w:kern w:val="16"/>
              </w:rPr>
              <w:t>х</w:t>
            </w:r>
            <w:proofErr w:type="gramEnd"/>
          </w:p>
        </w:tc>
        <w:tc>
          <w:tcPr>
            <w:tcW w:w="1471" w:type="dxa"/>
            <w:tcBorders>
              <w:top w:val="nil"/>
              <w:left w:val="single" w:sz="4" w:space="0" w:color="auto"/>
              <w:bottom w:val="nil"/>
              <w:right w:val="single" w:sz="4" w:space="0" w:color="auto"/>
            </w:tcBorders>
            <w:vAlign w:val="bottom"/>
          </w:tcPr>
          <w:p w:rsidR="00571828" w:rsidRPr="00DB7449" w:rsidRDefault="00375751" w:rsidP="00A46304">
            <w:pPr>
              <w:spacing w:line="204" w:lineRule="auto"/>
              <w:jc w:val="right"/>
              <w:rPr>
                <w:kern w:val="16"/>
              </w:rPr>
            </w:pPr>
            <w:r>
              <w:rPr>
                <w:kern w:val="16"/>
              </w:rPr>
              <w:t>…</w:t>
            </w:r>
          </w:p>
        </w:tc>
        <w:tc>
          <w:tcPr>
            <w:tcW w:w="1471" w:type="dxa"/>
            <w:gridSpan w:val="2"/>
            <w:tcBorders>
              <w:top w:val="nil"/>
              <w:left w:val="single" w:sz="4" w:space="0" w:color="auto"/>
              <w:bottom w:val="nil"/>
              <w:right w:val="double" w:sz="4" w:space="0" w:color="auto"/>
            </w:tcBorders>
            <w:vAlign w:val="bottom"/>
          </w:tcPr>
          <w:p w:rsidR="00571828" w:rsidRPr="00DB7449" w:rsidRDefault="00571828" w:rsidP="004A0982">
            <w:pPr>
              <w:spacing w:line="228" w:lineRule="auto"/>
              <w:jc w:val="right"/>
              <w:rPr>
                <w:kern w:val="16"/>
              </w:rPr>
            </w:pPr>
            <w:r w:rsidRPr="00337A69">
              <w:rPr>
                <w:kern w:val="16"/>
              </w:rPr>
              <w:t>119,2</w:t>
            </w:r>
            <w:r w:rsidR="004A0982">
              <w:rPr>
                <w:kern w:val="16"/>
                <w:vertAlign w:val="superscript"/>
              </w:rPr>
              <w:t>12</w:t>
            </w:r>
            <w:r w:rsidRPr="00DB7449">
              <w:rPr>
                <w:kern w:val="16"/>
                <w:vertAlign w:val="superscript"/>
              </w:rPr>
              <w:t>)</w:t>
            </w:r>
          </w:p>
        </w:tc>
      </w:tr>
      <w:tr w:rsidR="00571828" w:rsidRPr="00DB7449" w:rsidTr="00375751">
        <w:trPr>
          <w:cantSplit/>
          <w:trHeight w:val="540"/>
          <w:jc w:val="center"/>
        </w:trPr>
        <w:tc>
          <w:tcPr>
            <w:tcW w:w="4372" w:type="dxa"/>
            <w:tcBorders>
              <w:top w:val="nil"/>
              <w:left w:val="double" w:sz="4" w:space="0" w:color="auto"/>
              <w:bottom w:val="nil"/>
              <w:right w:val="single" w:sz="4" w:space="0" w:color="auto"/>
            </w:tcBorders>
            <w:vAlign w:val="bottom"/>
          </w:tcPr>
          <w:p w:rsidR="00571828" w:rsidRPr="00DB7449" w:rsidRDefault="00571828" w:rsidP="00A46304">
            <w:pPr>
              <w:spacing w:line="204" w:lineRule="auto"/>
              <w:rPr>
                <w:rFonts w:eastAsia="Calibri"/>
                <w:kern w:val="16"/>
                <w:lang w:eastAsia="en-US"/>
              </w:rPr>
            </w:pPr>
            <w:r w:rsidRPr="00DB7449">
              <w:rPr>
                <w:rFonts w:eastAsia="Calibri"/>
                <w:kern w:val="16"/>
                <w:lang w:eastAsia="en-US"/>
              </w:rPr>
              <w:t xml:space="preserve">Задолженность по выплате </w:t>
            </w:r>
          </w:p>
          <w:p w:rsidR="00571828" w:rsidRPr="00DB7449" w:rsidRDefault="00571828" w:rsidP="004A0982">
            <w:pPr>
              <w:spacing w:line="204" w:lineRule="auto"/>
              <w:rPr>
                <w:kern w:val="16"/>
              </w:rPr>
            </w:pPr>
            <w:proofErr w:type="gramStart"/>
            <w:r w:rsidRPr="00DB7449">
              <w:rPr>
                <w:rFonts w:eastAsia="Calibri"/>
                <w:kern w:val="16"/>
                <w:lang w:eastAsia="en-US"/>
              </w:rPr>
              <w:t>заработной</w:t>
            </w:r>
            <w:proofErr w:type="gramEnd"/>
            <w:r w:rsidRPr="00DB7449">
              <w:rPr>
                <w:rFonts w:eastAsia="Calibri"/>
                <w:kern w:val="16"/>
                <w:lang w:eastAsia="en-US"/>
              </w:rPr>
              <w:t xml:space="preserve"> платы</w:t>
            </w:r>
            <w:r w:rsidR="004A0982">
              <w:rPr>
                <w:rFonts w:eastAsia="Calibri"/>
                <w:kern w:val="16"/>
                <w:vertAlign w:val="superscript"/>
                <w:lang w:eastAsia="en-US"/>
              </w:rPr>
              <w:t>13</w:t>
            </w:r>
            <w:r w:rsidRPr="00DB7449">
              <w:rPr>
                <w:rFonts w:eastAsia="Calibri"/>
                <w:kern w:val="16"/>
                <w:vertAlign w:val="superscript"/>
                <w:lang w:eastAsia="en-US"/>
              </w:rPr>
              <w:t>)</w:t>
            </w:r>
            <w:r w:rsidRPr="00DB7449">
              <w:rPr>
                <w:rFonts w:eastAsia="Calibri"/>
                <w:kern w:val="16"/>
                <w:lang w:eastAsia="en-US"/>
              </w:rPr>
              <w:t>, млн.рублей</w:t>
            </w:r>
          </w:p>
        </w:tc>
        <w:tc>
          <w:tcPr>
            <w:tcW w:w="2169" w:type="dxa"/>
            <w:tcBorders>
              <w:top w:val="nil"/>
              <w:left w:val="single" w:sz="4" w:space="0" w:color="auto"/>
              <w:bottom w:val="nil"/>
              <w:right w:val="single" w:sz="4" w:space="0" w:color="auto"/>
            </w:tcBorders>
            <w:vAlign w:val="bottom"/>
          </w:tcPr>
          <w:p w:rsidR="00571828" w:rsidRPr="00DB7449" w:rsidRDefault="00571828" w:rsidP="00A46304">
            <w:pPr>
              <w:spacing w:line="204" w:lineRule="auto"/>
              <w:jc w:val="right"/>
              <w:rPr>
                <w:kern w:val="16"/>
              </w:rPr>
            </w:pPr>
            <w:r>
              <w:rPr>
                <w:kern w:val="16"/>
              </w:rPr>
              <w:t>184,4</w:t>
            </w:r>
          </w:p>
        </w:tc>
        <w:tc>
          <w:tcPr>
            <w:tcW w:w="1471" w:type="dxa"/>
            <w:tcBorders>
              <w:top w:val="nil"/>
              <w:left w:val="single" w:sz="4" w:space="0" w:color="auto"/>
              <w:bottom w:val="nil"/>
              <w:right w:val="single" w:sz="4" w:space="0" w:color="auto"/>
            </w:tcBorders>
            <w:vAlign w:val="bottom"/>
          </w:tcPr>
          <w:p w:rsidR="00571828" w:rsidRPr="00DB7449" w:rsidRDefault="00375751" w:rsidP="00A46304">
            <w:pPr>
              <w:spacing w:line="204" w:lineRule="auto"/>
              <w:jc w:val="right"/>
              <w:rPr>
                <w:kern w:val="16"/>
                <w:lang w:val="en-US"/>
              </w:rPr>
            </w:pPr>
            <w:r>
              <w:rPr>
                <w:kern w:val="16"/>
              </w:rPr>
              <w:t>…</w:t>
            </w:r>
          </w:p>
        </w:tc>
        <w:tc>
          <w:tcPr>
            <w:tcW w:w="1471" w:type="dxa"/>
            <w:gridSpan w:val="2"/>
            <w:tcBorders>
              <w:top w:val="nil"/>
              <w:left w:val="single" w:sz="4" w:space="0" w:color="auto"/>
              <w:bottom w:val="nil"/>
              <w:right w:val="double" w:sz="4" w:space="0" w:color="auto"/>
            </w:tcBorders>
            <w:vAlign w:val="bottom"/>
          </w:tcPr>
          <w:p w:rsidR="00571828" w:rsidRPr="00DB7449" w:rsidRDefault="00571828" w:rsidP="000D711D">
            <w:pPr>
              <w:spacing w:line="228" w:lineRule="auto"/>
              <w:jc w:val="right"/>
              <w:rPr>
                <w:kern w:val="16"/>
              </w:rPr>
            </w:pPr>
            <w:r>
              <w:rPr>
                <w:kern w:val="16"/>
              </w:rPr>
              <w:t>88,8</w:t>
            </w:r>
          </w:p>
        </w:tc>
      </w:tr>
      <w:tr w:rsidR="00375751" w:rsidRPr="00DB7449" w:rsidTr="0040492C">
        <w:trPr>
          <w:cantSplit/>
          <w:trHeight w:val="540"/>
          <w:jc w:val="center"/>
        </w:trPr>
        <w:tc>
          <w:tcPr>
            <w:tcW w:w="4372" w:type="dxa"/>
            <w:tcBorders>
              <w:top w:val="nil"/>
              <w:left w:val="double" w:sz="4" w:space="0" w:color="auto"/>
              <w:bottom w:val="nil"/>
              <w:right w:val="single" w:sz="4" w:space="0" w:color="auto"/>
            </w:tcBorders>
            <w:vAlign w:val="bottom"/>
          </w:tcPr>
          <w:p w:rsidR="00375751" w:rsidRPr="00DB7449" w:rsidRDefault="00375751" w:rsidP="004A0982">
            <w:pPr>
              <w:spacing w:line="204" w:lineRule="auto"/>
              <w:ind w:right="-256"/>
              <w:rPr>
                <w:kern w:val="16"/>
              </w:rPr>
            </w:pPr>
            <w:r w:rsidRPr="00DB7449">
              <w:rPr>
                <w:rFonts w:eastAsia="Calibri"/>
                <w:kern w:val="16"/>
                <w:lang w:eastAsia="en-US"/>
              </w:rPr>
              <w:t>Численность зарегистрированных безработных на конец периода</w:t>
            </w:r>
            <w:r>
              <w:rPr>
                <w:rFonts w:eastAsia="Calibri"/>
                <w:kern w:val="16"/>
                <w:vertAlign w:val="superscript"/>
                <w:lang w:eastAsia="en-US"/>
              </w:rPr>
              <w:t>1</w:t>
            </w:r>
            <w:r w:rsidR="004A0982">
              <w:rPr>
                <w:rFonts w:eastAsia="Calibri"/>
                <w:kern w:val="16"/>
                <w:vertAlign w:val="superscript"/>
                <w:lang w:eastAsia="en-US"/>
              </w:rPr>
              <w:t>4</w:t>
            </w:r>
            <w:r w:rsidRPr="008858CE">
              <w:rPr>
                <w:rFonts w:eastAsia="Calibri"/>
                <w:kern w:val="16"/>
                <w:vertAlign w:val="superscript"/>
                <w:lang w:eastAsia="en-US"/>
              </w:rPr>
              <w:t>)</w:t>
            </w:r>
            <w:r w:rsidRPr="00DB7449">
              <w:rPr>
                <w:rFonts w:eastAsia="Calibri"/>
                <w:kern w:val="16"/>
                <w:lang w:eastAsia="en-US"/>
              </w:rPr>
              <w:t xml:space="preserve">, </w:t>
            </w:r>
            <w:r w:rsidRPr="00DB7449">
              <w:rPr>
                <w:rFonts w:eastAsia="Calibri"/>
                <w:kern w:val="16"/>
                <w:lang w:eastAsia="en-US"/>
              </w:rPr>
              <w:br/>
            </w:r>
            <w:proofErr w:type="spellStart"/>
            <w:r w:rsidRPr="00DB7449">
              <w:rPr>
                <w:rFonts w:eastAsia="Calibri"/>
                <w:kern w:val="16"/>
                <w:lang w:eastAsia="en-US"/>
              </w:rPr>
              <w:t>тыс.человек</w:t>
            </w:r>
            <w:proofErr w:type="spellEnd"/>
          </w:p>
        </w:tc>
        <w:tc>
          <w:tcPr>
            <w:tcW w:w="2169" w:type="dxa"/>
            <w:tcBorders>
              <w:top w:val="nil"/>
              <w:left w:val="single" w:sz="4" w:space="0" w:color="auto"/>
              <w:bottom w:val="nil"/>
              <w:right w:val="single" w:sz="4" w:space="0" w:color="auto"/>
            </w:tcBorders>
            <w:vAlign w:val="bottom"/>
          </w:tcPr>
          <w:p w:rsidR="00375751" w:rsidRPr="00DB7449" w:rsidRDefault="00375751" w:rsidP="00375751">
            <w:pPr>
              <w:spacing w:line="204" w:lineRule="auto"/>
              <w:jc w:val="right"/>
              <w:rPr>
                <w:kern w:val="16"/>
              </w:rPr>
            </w:pPr>
            <w:r>
              <w:rPr>
                <w:kern w:val="16"/>
              </w:rPr>
              <w:t>16,0</w:t>
            </w:r>
          </w:p>
        </w:tc>
        <w:tc>
          <w:tcPr>
            <w:tcW w:w="1471" w:type="dxa"/>
            <w:tcBorders>
              <w:top w:val="nil"/>
              <w:bottom w:val="nil"/>
            </w:tcBorders>
            <w:vAlign w:val="bottom"/>
          </w:tcPr>
          <w:p w:rsidR="00375751" w:rsidRPr="00DB7449" w:rsidRDefault="00375751" w:rsidP="00375751">
            <w:pPr>
              <w:spacing w:line="228" w:lineRule="auto"/>
              <w:jc w:val="right"/>
              <w:rPr>
                <w:kern w:val="16"/>
              </w:rPr>
            </w:pPr>
            <w:r>
              <w:rPr>
                <w:kern w:val="16"/>
              </w:rPr>
              <w:t>…</w:t>
            </w:r>
          </w:p>
        </w:tc>
        <w:tc>
          <w:tcPr>
            <w:tcW w:w="1471" w:type="dxa"/>
            <w:gridSpan w:val="2"/>
            <w:tcBorders>
              <w:top w:val="nil"/>
              <w:bottom w:val="nil"/>
              <w:right w:val="double" w:sz="4" w:space="0" w:color="auto"/>
            </w:tcBorders>
            <w:vAlign w:val="bottom"/>
          </w:tcPr>
          <w:p w:rsidR="00375751" w:rsidRPr="00DB7449" w:rsidRDefault="00375751" w:rsidP="00375751">
            <w:pPr>
              <w:spacing w:line="228" w:lineRule="auto"/>
              <w:jc w:val="right"/>
              <w:rPr>
                <w:kern w:val="16"/>
              </w:rPr>
            </w:pPr>
            <w:r>
              <w:rPr>
                <w:kern w:val="16"/>
              </w:rPr>
              <w:t>…</w:t>
            </w:r>
          </w:p>
        </w:tc>
      </w:tr>
      <w:tr w:rsidR="00571828" w:rsidRPr="00DB7449" w:rsidTr="00375751">
        <w:trPr>
          <w:cantSplit/>
          <w:trHeight w:val="157"/>
          <w:jc w:val="center"/>
        </w:trPr>
        <w:tc>
          <w:tcPr>
            <w:tcW w:w="4372" w:type="dxa"/>
            <w:tcBorders>
              <w:top w:val="nil"/>
              <w:left w:val="double" w:sz="4" w:space="0" w:color="auto"/>
              <w:bottom w:val="nil"/>
              <w:right w:val="single" w:sz="4" w:space="0" w:color="auto"/>
            </w:tcBorders>
            <w:vAlign w:val="bottom"/>
          </w:tcPr>
          <w:p w:rsidR="00571828" w:rsidRPr="00D5686F" w:rsidRDefault="00571828" w:rsidP="00A46304">
            <w:pPr>
              <w:spacing w:line="204" w:lineRule="auto"/>
              <w:ind w:right="-1"/>
              <w:rPr>
                <w:kern w:val="16"/>
                <w:sz w:val="16"/>
                <w:szCs w:val="16"/>
              </w:rPr>
            </w:pPr>
            <w:r w:rsidRPr="00DB7449">
              <w:rPr>
                <w:rFonts w:eastAsia="Calibri"/>
                <w:kern w:val="16"/>
                <w:lang w:eastAsia="en-US"/>
              </w:rPr>
              <w:t xml:space="preserve">Индекс потребительских цен, </w:t>
            </w:r>
            <w:r w:rsidRPr="00DB7449">
              <w:rPr>
                <w:kern w:val="2"/>
              </w:rPr>
              <w:t>в %</w:t>
            </w:r>
            <w:r w:rsidRPr="00DB7449">
              <w:rPr>
                <w:kern w:val="16"/>
              </w:rPr>
              <w:t xml:space="preserve"> </w:t>
            </w:r>
          </w:p>
        </w:tc>
        <w:tc>
          <w:tcPr>
            <w:tcW w:w="2169" w:type="dxa"/>
            <w:tcBorders>
              <w:top w:val="nil"/>
              <w:left w:val="single" w:sz="4" w:space="0" w:color="auto"/>
              <w:bottom w:val="nil"/>
              <w:right w:val="single" w:sz="4" w:space="0" w:color="auto"/>
            </w:tcBorders>
            <w:vAlign w:val="bottom"/>
          </w:tcPr>
          <w:p w:rsidR="00571828" w:rsidRPr="00DB7449" w:rsidRDefault="00571828" w:rsidP="00A46304">
            <w:pPr>
              <w:spacing w:line="204" w:lineRule="auto"/>
              <w:jc w:val="right"/>
              <w:rPr>
                <w:kern w:val="16"/>
              </w:rPr>
            </w:pPr>
            <w:proofErr w:type="gramStart"/>
            <w:r w:rsidRPr="00DB7449">
              <w:rPr>
                <w:kern w:val="16"/>
              </w:rPr>
              <w:t>х</w:t>
            </w:r>
            <w:proofErr w:type="gramEnd"/>
          </w:p>
        </w:tc>
        <w:tc>
          <w:tcPr>
            <w:tcW w:w="1471" w:type="dxa"/>
            <w:tcBorders>
              <w:top w:val="nil"/>
              <w:left w:val="single" w:sz="4" w:space="0" w:color="auto"/>
              <w:bottom w:val="nil"/>
              <w:right w:val="single" w:sz="4" w:space="0" w:color="auto"/>
            </w:tcBorders>
            <w:vAlign w:val="bottom"/>
          </w:tcPr>
          <w:p w:rsidR="00571828" w:rsidRPr="0078610E" w:rsidRDefault="00571828" w:rsidP="00A46304">
            <w:pPr>
              <w:spacing w:line="204" w:lineRule="auto"/>
              <w:jc w:val="right"/>
              <w:rPr>
                <w:kern w:val="16"/>
                <w:vertAlign w:val="superscript"/>
              </w:rPr>
            </w:pPr>
            <w:r w:rsidRPr="00B1249E">
              <w:rPr>
                <w:kern w:val="16"/>
              </w:rPr>
              <w:t>153,5</w:t>
            </w:r>
          </w:p>
        </w:tc>
        <w:tc>
          <w:tcPr>
            <w:tcW w:w="1471" w:type="dxa"/>
            <w:gridSpan w:val="2"/>
            <w:tcBorders>
              <w:top w:val="nil"/>
              <w:left w:val="single" w:sz="4" w:space="0" w:color="auto"/>
              <w:bottom w:val="nil"/>
              <w:right w:val="double" w:sz="4" w:space="0" w:color="auto"/>
            </w:tcBorders>
            <w:vAlign w:val="bottom"/>
          </w:tcPr>
          <w:p w:rsidR="00571828" w:rsidRPr="00085699" w:rsidRDefault="00571828" w:rsidP="000D711D">
            <w:pPr>
              <w:spacing w:line="228" w:lineRule="auto"/>
              <w:jc w:val="right"/>
              <w:rPr>
                <w:kern w:val="16"/>
              </w:rPr>
            </w:pPr>
            <w:r>
              <w:rPr>
                <w:kern w:val="16"/>
              </w:rPr>
              <w:t>108,0</w:t>
            </w:r>
          </w:p>
        </w:tc>
      </w:tr>
      <w:tr w:rsidR="001F1C91" w:rsidRPr="00DB7449" w:rsidTr="00A46304">
        <w:trPr>
          <w:cantSplit/>
          <w:trHeight w:val="157"/>
          <w:jc w:val="center"/>
        </w:trPr>
        <w:tc>
          <w:tcPr>
            <w:tcW w:w="4372" w:type="dxa"/>
            <w:tcBorders>
              <w:top w:val="nil"/>
              <w:left w:val="double" w:sz="4" w:space="0" w:color="auto"/>
              <w:bottom w:val="single" w:sz="4" w:space="0" w:color="auto"/>
              <w:right w:val="single" w:sz="4" w:space="0" w:color="auto"/>
            </w:tcBorders>
            <w:vAlign w:val="bottom"/>
          </w:tcPr>
          <w:p w:rsidR="001F1C91" w:rsidRDefault="001F1C91" w:rsidP="00A46304">
            <w:pPr>
              <w:spacing w:line="204" w:lineRule="auto"/>
              <w:ind w:right="-1"/>
              <w:rPr>
                <w:rFonts w:eastAsia="Calibri"/>
                <w:kern w:val="16"/>
                <w:lang w:eastAsia="en-US"/>
              </w:rPr>
            </w:pPr>
            <w:r>
              <w:rPr>
                <w:rFonts w:eastAsia="Calibri"/>
                <w:kern w:val="16"/>
                <w:lang w:eastAsia="en-US"/>
              </w:rPr>
              <w:t xml:space="preserve">Индекс цен производителей </w:t>
            </w:r>
          </w:p>
          <w:p w:rsidR="001F1C91" w:rsidRPr="00DB7449" w:rsidRDefault="001F1C91" w:rsidP="00A46304">
            <w:pPr>
              <w:spacing w:line="204" w:lineRule="auto"/>
              <w:ind w:right="-1"/>
              <w:rPr>
                <w:rFonts w:eastAsia="Calibri"/>
                <w:kern w:val="16"/>
                <w:lang w:eastAsia="en-US"/>
              </w:rPr>
            </w:pPr>
            <w:proofErr w:type="gramStart"/>
            <w:r>
              <w:rPr>
                <w:rFonts w:eastAsia="Calibri"/>
                <w:kern w:val="16"/>
                <w:lang w:eastAsia="en-US"/>
              </w:rPr>
              <w:t>промышленных</w:t>
            </w:r>
            <w:proofErr w:type="gramEnd"/>
            <w:r>
              <w:rPr>
                <w:rFonts w:eastAsia="Calibri"/>
                <w:kern w:val="16"/>
                <w:lang w:eastAsia="en-US"/>
              </w:rPr>
              <w:t xml:space="preserve"> товаров</w:t>
            </w:r>
          </w:p>
        </w:tc>
        <w:tc>
          <w:tcPr>
            <w:tcW w:w="2169" w:type="dxa"/>
            <w:tcBorders>
              <w:top w:val="nil"/>
              <w:left w:val="single" w:sz="4" w:space="0" w:color="auto"/>
              <w:bottom w:val="single" w:sz="4" w:space="0" w:color="auto"/>
              <w:right w:val="single" w:sz="4" w:space="0" w:color="auto"/>
            </w:tcBorders>
            <w:vAlign w:val="bottom"/>
          </w:tcPr>
          <w:p w:rsidR="001F1C91" w:rsidRPr="00DB7449" w:rsidRDefault="001F1C91" w:rsidP="00A46304">
            <w:pPr>
              <w:spacing w:line="204" w:lineRule="auto"/>
              <w:jc w:val="right"/>
              <w:rPr>
                <w:kern w:val="16"/>
              </w:rPr>
            </w:pPr>
            <w:proofErr w:type="gramStart"/>
            <w:r>
              <w:rPr>
                <w:kern w:val="16"/>
              </w:rPr>
              <w:t>х</w:t>
            </w:r>
            <w:proofErr w:type="gramEnd"/>
          </w:p>
        </w:tc>
        <w:tc>
          <w:tcPr>
            <w:tcW w:w="1471" w:type="dxa"/>
            <w:tcBorders>
              <w:top w:val="nil"/>
              <w:left w:val="single" w:sz="4" w:space="0" w:color="auto"/>
              <w:bottom w:val="single" w:sz="4" w:space="0" w:color="auto"/>
              <w:right w:val="single" w:sz="4" w:space="0" w:color="auto"/>
            </w:tcBorders>
            <w:vAlign w:val="bottom"/>
          </w:tcPr>
          <w:p w:rsidR="001F1C91" w:rsidRPr="00B1249E" w:rsidRDefault="001F1C91" w:rsidP="004A0982">
            <w:pPr>
              <w:spacing w:line="204" w:lineRule="auto"/>
              <w:jc w:val="right"/>
              <w:rPr>
                <w:kern w:val="16"/>
              </w:rPr>
            </w:pPr>
            <w:r>
              <w:rPr>
                <w:kern w:val="16"/>
              </w:rPr>
              <w:t>163,0</w:t>
            </w:r>
            <w:r w:rsidR="004A0982">
              <w:rPr>
                <w:rFonts w:eastAsia="Calibri"/>
                <w:kern w:val="16"/>
                <w:vertAlign w:val="superscript"/>
                <w:lang w:eastAsia="en-US"/>
              </w:rPr>
              <w:t>9</w:t>
            </w:r>
            <w:r w:rsidRPr="008858CE">
              <w:rPr>
                <w:rFonts w:eastAsia="Calibri"/>
                <w:kern w:val="16"/>
                <w:vertAlign w:val="superscript"/>
                <w:lang w:eastAsia="en-US"/>
              </w:rPr>
              <w:t>)</w:t>
            </w:r>
          </w:p>
        </w:tc>
        <w:tc>
          <w:tcPr>
            <w:tcW w:w="1471" w:type="dxa"/>
            <w:gridSpan w:val="2"/>
            <w:tcBorders>
              <w:top w:val="nil"/>
              <w:left w:val="single" w:sz="4" w:space="0" w:color="auto"/>
              <w:bottom w:val="single" w:sz="4" w:space="0" w:color="auto"/>
              <w:right w:val="double" w:sz="4" w:space="0" w:color="auto"/>
            </w:tcBorders>
            <w:vAlign w:val="bottom"/>
          </w:tcPr>
          <w:p w:rsidR="001F1C91" w:rsidRDefault="001F1C91" w:rsidP="004A0982">
            <w:pPr>
              <w:spacing w:line="228" w:lineRule="auto"/>
              <w:jc w:val="right"/>
              <w:rPr>
                <w:kern w:val="16"/>
              </w:rPr>
            </w:pPr>
            <w:r w:rsidRPr="001F1C91">
              <w:rPr>
                <w:rFonts w:eastAsia="Calibri"/>
                <w:kern w:val="16"/>
                <w:lang w:eastAsia="en-US"/>
              </w:rPr>
              <w:t>119,1</w:t>
            </w:r>
            <w:r w:rsidR="004A0982">
              <w:rPr>
                <w:rFonts w:eastAsia="Calibri"/>
                <w:kern w:val="16"/>
                <w:vertAlign w:val="superscript"/>
                <w:lang w:eastAsia="en-US"/>
              </w:rPr>
              <w:t>9</w:t>
            </w:r>
            <w:r w:rsidRPr="008858CE">
              <w:rPr>
                <w:rFonts w:eastAsia="Calibri"/>
                <w:kern w:val="16"/>
                <w:vertAlign w:val="superscript"/>
                <w:lang w:eastAsia="en-US"/>
              </w:rPr>
              <w:t>)</w:t>
            </w:r>
          </w:p>
        </w:tc>
      </w:tr>
      <w:tr w:rsidR="00571828" w:rsidRPr="00DB7449" w:rsidTr="00A46304">
        <w:trPr>
          <w:gridAfter w:val="1"/>
          <w:wAfter w:w="8" w:type="dxa"/>
          <w:cantSplit/>
          <w:trHeight w:val="4384"/>
          <w:jc w:val="center"/>
        </w:trPr>
        <w:tc>
          <w:tcPr>
            <w:tcW w:w="9475" w:type="dxa"/>
            <w:gridSpan w:val="4"/>
            <w:tcBorders>
              <w:top w:val="single" w:sz="4" w:space="0" w:color="auto"/>
              <w:left w:val="double" w:sz="4" w:space="0" w:color="auto"/>
              <w:bottom w:val="double" w:sz="4" w:space="0" w:color="auto"/>
              <w:right w:val="double" w:sz="4" w:space="0" w:color="auto"/>
            </w:tcBorders>
          </w:tcPr>
          <w:p w:rsidR="004A0982" w:rsidRPr="004A0982" w:rsidRDefault="004A0982" w:rsidP="00A46304">
            <w:pPr>
              <w:tabs>
                <w:tab w:val="left" w:pos="9356"/>
              </w:tabs>
              <w:spacing w:line="204" w:lineRule="auto"/>
              <w:ind w:right="284"/>
              <w:jc w:val="both"/>
              <w:rPr>
                <w:rFonts w:eastAsia="Calibri"/>
                <w:i/>
                <w:noProof/>
                <w:kern w:val="2"/>
                <w:sz w:val="12"/>
                <w:szCs w:val="12"/>
                <w:vertAlign w:val="superscript"/>
                <w:lang w:eastAsia="en-US"/>
              </w:rPr>
            </w:pPr>
          </w:p>
          <w:p w:rsidR="00F15B1D" w:rsidRDefault="00F15B1D" w:rsidP="00A46304">
            <w:pPr>
              <w:tabs>
                <w:tab w:val="left" w:pos="9356"/>
              </w:tabs>
              <w:spacing w:line="204" w:lineRule="auto"/>
              <w:ind w:right="284"/>
              <w:jc w:val="both"/>
              <w:rPr>
                <w:rFonts w:eastAsia="Calibri"/>
                <w:i/>
                <w:noProof/>
                <w:kern w:val="2"/>
                <w:sz w:val="22"/>
                <w:szCs w:val="22"/>
                <w:vertAlign w:val="superscript"/>
                <w:lang w:eastAsia="en-US"/>
              </w:rPr>
            </w:pPr>
            <w:r>
              <w:rPr>
                <w:rFonts w:eastAsia="Calibri"/>
                <w:i/>
                <w:noProof/>
                <w:kern w:val="2"/>
                <w:sz w:val="22"/>
                <w:szCs w:val="22"/>
                <w:vertAlign w:val="superscript"/>
                <w:lang w:eastAsia="en-US"/>
              </w:rPr>
              <w:t>1</w:t>
            </w:r>
            <w:r w:rsidRPr="00BE6A82">
              <w:rPr>
                <w:rFonts w:eastAsia="Calibri"/>
                <w:i/>
                <w:noProof/>
                <w:kern w:val="2"/>
                <w:sz w:val="22"/>
                <w:szCs w:val="22"/>
                <w:vertAlign w:val="superscript"/>
                <w:lang w:eastAsia="en-US"/>
              </w:rPr>
              <w:t>)</w:t>
            </w:r>
            <w:r>
              <w:rPr>
                <w:rFonts w:eastAsia="Calibri"/>
                <w:i/>
                <w:noProof/>
                <w:kern w:val="2"/>
                <w:sz w:val="22"/>
                <w:szCs w:val="22"/>
                <w:lang w:eastAsia="en-US"/>
              </w:rPr>
              <w:t xml:space="preserve"> </w:t>
            </w:r>
            <w:r w:rsidRPr="007744A4">
              <w:rPr>
                <w:i/>
                <w:sz w:val="22"/>
                <w:szCs w:val="22"/>
              </w:rPr>
              <w:t>Индекс промышленного производства исчисляется по видам экономической деятельности "Добыча полезных ископаемых", "Обрабатывающие производства", "Производство и распределение электроэнергии, газа и воды".</w:t>
            </w:r>
          </w:p>
          <w:p w:rsidR="00F15B1D" w:rsidRDefault="00F15B1D" w:rsidP="00A46304">
            <w:pPr>
              <w:tabs>
                <w:tab w:val="left" w:pos="9356"/>
              </w:tabs>
              <w:spacing w:line="204" w:lineRule="auto"/>
              <w:ind w:right="284"/>
              <w:jc w:val="both"/>
              <w:rPr>
                <w:i/>
                <w:noProof/>
                <w:kern w:val="2"/>
                <w:sz w:val="22"/>
                <w:szCs w:val="22"/>
              </w:rPr>
            </w:pPr>
            <w:r>
              <w:rPr>
                <w:rFonts w:eastAsia="Calibri"/>
                <w:i/>
                <w:noProof/>
                <w:kern w:val="2"/>
                <w:sz w:val="22"/>
                <w:szCs w:val="22"/>
                <w:vertAlign w:val="superscript"/>
                <w:lang w:eastAsia="en-US"/>
              </w:rPr>
              <w:t>2</w:t>
            </w:r>
            <w:r w:rsidRPr="00BE6A82">
              <w:rPr>
                <w:rFonts w:eastAsia="Calibri"/>
                <w:i/>
                <w:noProof/>
                <w:kern w:val="2"/>
                <w:sz w:val="22"/>
                <w:szCs w:val="22"/>
                <w:vertAlign w:val="superscript"/>
                <w:lang w:eastAsia="en-US"/>
              </w:rPr>
              <w:t>)</w:t>
            </w:r>
            <w:r>
              <w:rPr>
                <w:rFonts w:eastAsia="Calibri"/>
                <w:i/>
                <w:noProof/>
                <w:kern w:val="2"/>
                <w:sz w:val="22"/>
                <w:szCs w:val="22"/>
                <w:lang w:eastAsia="en-US"/>
              </w:rPr>
              <w:t xml:space="preserve"> </w:t>
            </w:r>
            <w:r w:rsidRPr="004B689C">
              <w:rPr>
                <w:rFonts w:eastAsia="Calibri"/>
                <w:i/>
                <w:noProof/>
                <w:kern w:val="2"/>
                <w:sz w:val="22"/>
                <w:szCs w:val="22"/>
                <w:lang w:eastAsia="en-US"/>
              </w:rPr>
              <w:t>Данные за январь-</w:t>
            </w:r>
            <w:r>
              <w:rPr>
                <w:rFonts w:eastAsia="Calibri"/>
                <w:i/>
                <w:noProof/>
                <w:kern w:val="2"/>
                <w:sz w:val="22"/>
                <w:szCs w:val="22"/>
                <w:lang w:eastAsia="en-US"/>
              </w:rPr>
              <w:t>декабрь</w:t>
            </w:r>
            <w:r w:rsidRPr="004B689C">
              <w:rPr>
                <w:i/>
                <w:noProof/>
                <w:kern w:val="2"/>
                <w:sz w:val="22"/>
                <w:szCs w:val="22"/>
              </w:rPr>
              <w:t>.</w:t>
            </w:r>
          </w:p>
          <w:p w:rsidR="00F15B1D" w:rsidRDefault="00F15B1D" w:rsidP="00A46304">
            <w:pPr>
              <w:tabs>
                <w:tab w:val="left" w:pos="9356"/>
              </w:tabs>
              <w:spacing w:line="204" w:lineRule="auto"/>
              <w:ind w:right="284"/>
              <w:jc w:val="both"/>
              <w:rPr>
                <w:rFonts w:eastAsia="Calibri"/>
                <w:i/>
                <w:noProof/>
                <w:kern w:val="2"/>
                <w:sz w:val="22"/>
                <w:szCs w:val="22"/>
                <w:vertAlign w:val="superscript"/>
                <w:lang w:eastAsia="en-US"/>
              </w:rPr>
            </w:pPr>
            <w:r>
              <w:rPr>
                <w:i/>
                <w:noProof/>
                <w:kern w:val="2"/>
                <w:sz w:val="22"/>
                <w:szCs w:val="22"/>
                <w:vertAlign w:val="superscript"/>
              </w:rPr>
              <w:t>3</w:t>
            </w:r>
            <w:r w:rsidRPr="004B689C">
              <w:rPr>
                <w:i/>
                <w:noProof/>
                <w:kern w:val="2"/>
                <w:sz w:val="22"/>
                <w:szCs w:val="22"/>
                <w:vertAlign w:val="superscript"/>
              </w:rPr>
              <w:t>)</w:t>
            </w:r>
            <w:r>
              <w:rPr>
                <w:i/>
                <w:noProof/>
                <w:kern w:val="2"/>
                <w:sz w:val="22"/>
                <w:szCs w:val="22"/>
                <w:vertAlign w:val="superscript"/>
              </w:rPr>
              <w:t xml:space="preserve"> </w:t>
            </w:r>
            <w:r>
              <w:rPr>
                <w:i/>
                <w:noProof/>
                <w:kern w:val="2"/>
                <w:sz w:val="22"/>
                <w:szCs w:val="22"/>
              </w:rPr>
              <w:t>В сопоставимых ценах предыдущего года.</w:t>
            </w:r>
          </w:p>
          <w:p w:rsidR="00F15B1D" w:rsidRDefault="00F15B1D" w:rsidP="00A46304">
            <w:pPr>
              <w:tabs>
                <w:tab w:val="left" w:pos="9356"/>
              </w:tabs>
              <w:spacing w:line="204" w:lineRule="auto"/>
              <w:ind w:right="284"/>
              <w:jc w:val="both"/>
              <w:rPr>
                <w:rFonts w:eastAsia="Calibri"/>
                <w:i/>
                <w:noProof/>
                <w:kern w:val="2"/>
                <w:sz w:val="22"/>
                <w:szCs w:val="22"/>
                <w:vertAlign w:val="superscript"/>
                <w:lang w:eastAsia="en-US"/>
              </w:rPr>
            </w:pPr>
            <w:r>
              <w:rPr>
                <w:rFonts w:eastAsia="Calibri"/>
                <w:i/>
                <w:noProof/>
                <w:kern w:val="2"/>
                <w:sz w:val="22"/>
                <w:szCs w:val="22"/>
                <w:vertAlign w:val="superscript"/>
                <w:lang w:eastAsia="en-US"/>
              </w:rPr>
              <w:t>4</w:t>
            </w:r>
            <w:r w:rsidRPr="00BE6A82">
              <w:rPr>
                <w:rFonts w:eastAsia="Calibri"/>
                <w:i/>
                <w:noProof/>
                <w:kern w:val="2"/>
                <w:sz w:val="22"/>
                <w:szCs w:val="22"/>
                <w:vertAlign w:val="superscript"/>
                <w:lang w:eastAsia="en-US"/>
              </w:rPr>
              <w:t>)</w:t>
            </w:r>
            <w:r>
              <w:rPr>
                <w:rFonts w:eastAsia="Calibri"/>
                <w:i/>
                <w:noProof/>
                <w:kern w:val="2"/>
                <w:sz w:val="22"/>
                <w:szCs w:val="22"/>
                <w:lang w:eastAsia="en-US"/>
              </w:rPr>
              <w:t xml:space="preserve"> По крупным и средним сельскохозяйственным организациям</w:t>
            </w:r>
            <w:r w:rsidRPr="004B689C">
              <w:rPr>
                <w:i/>
                <w:noProof/>
                <w:kern w:val="2"/>
                <w:sz w:val="22"/>
                <w:szCs w:val="22"/>
              </w:rPr>
              <w:t>.</w:t>
            </w:r>
          </w:p>
          <w:p w:rsidR="00F15B1D" w:rsidRDefault="00F15B1D" w:rsidP="00A46304">
            <w:pPr>
              <w:tabs>
                <w:tab w:val="left" w:pos="9356"/>
              </w:tabs>
              <w:spacing w:line="204" w:lineRule="auto"/>
              <w:ind w:right="284"/>
              <w:jc w:val="both"/>
              <w:rPr>
                <w:i/>
                <w:noProof/>
                <w:kern w:val="2"/>
                <w:sz w:val="22"/>
                <w:szCs w:val="22"/>
              </w:rPr>
            </w:pPr>
            <w:r>
              <w:rPr>
                <w:i/>
                <w:noProof/>
                <w:kern w:val="2"/>
                <w:sz w:val="22"/>
                <w:szCs w:val="22"/>
                <w:vertAlign w:val="superscript"/>
              </w:rPr>
              <w:t>5</w:t>
            </w:r>
            <w:r w:rsidRPr="004B689C">
              <w:rPr>
                <w:i/>
                <w:noProof/>
                <w:kern w:val="2"/>
                <w:sz w:val="22"/>
                <w:szCs w:val="22"/>
                <w:vertAlign w:val="superscript"/>
              </w:rPr>
              <w:t>)</w:t>
            </w:r>
            <w:r>
              <w:rPr>
                <w:i/>
                <w:noProof/>
                <w:kern w:val="2"/>
                <w:sz w:val="22"/>
                <w:szCs w:val="22"/>
                <w:vertAlign w:val="superscript"/>
              </w:rPr>
              <w:t xml:space="preserve"> </w:t>
            </w:r>
            <w:r>
              <w:rPr>
                <w:i/>
                <w:noProof/>
                <w:kern w:val="2"/>
                <w:sz w:val="22"/>
                <w:szCs w:val="22"/>
              </w:rPr>
              <w:t>С дорасчетом по субъектам малого предпринимательства и подсобным хозяйствам несельскохозяйственных организаций.</w:t>
            </w:r>
          </w:p>
          <w:p w:rsidR="00F15B1D" w:rsidRDefault="00F15B1D" w:rsidP="00A46304">
            <w:pPr>
              <w:tabs>
                <w:tab w:val="left" w:pos="9356"/>
              </w:tabs>
              <w:spacing w:line="204" w:lineRule="auto"/>
              <w:ind w:right="284"/>
              <w:jc w:val="both"/>
              <w:rPr>
                <w:i/>
                <w:noProof/>
                <w:sz w:val="22"/>
                <w:szCs w:val="22"/>
              </w:rPr>
            </w:pPr>
            <w:r>
              <w:rPr>
                <w:i/>
                <w:noProof/>
                <w:kern w:val="2"/>
                <w:sz w:val="22"/>
                <w:szCs w:val="22"/>
                <w:vertAlign w:val="superscript"/>
              </w:rPr>
              <w:t>6</w:t>
            </w:r>
            <w:r w:rsidRPr="004B689C">
              <w:rPr>
                <w:i/>
                <w:noProof/>
                <w:kern w:val="2"/>
                <w:sz w:val="22"/>
                <w:szCs w:val="22"/>
                <w:vertAlign w:val="superscript"/>
              </w:rPr>
              <w:t xml:space="preserve">) </w:t>
            </w:r>
            <w:r w:rsidRPr="004B689C">
              <w:rPr>
                <w:i/>
                <w:noProof/>
                <w:sz w:val="22"/>
                <w:szCs w:val="22"/>
              </w:rPr>
              <w:t>В объем работ по виду деятельности «Строительство» включаются работы, выполненные организациями собственными силами на основании договоров и (или) контрактов, заключаемых с заказчиками.</w:t>
            </w:r>
          </w:p>
          <w:p w:rsidR="00F15B1D" w:rsidRDefault="00F15B1D" w:rsidP="00A46304">
            <w:pPr>
              <w:tabs>
                <w:tab w:val="left" w:pos="9356"/>
              </w:tabs>
              <w:spacing w:line="204" w:lineRule="auto"/>
              <w:ind w:right="284"/>
              <w:jc w:val="both"/>
              <w:rPr>
                <w:i/>
                <w:sz w:val="22"/>
                <w:szCs w:val="22"/>
              </w:rPr>
            </w:pPr>
            <w:r>
              <w:rPr>
                <w:i/>
                <w:sz w:val="22"/>
                <w:szCs w:val="22"/>
                <w:vertAlign w:val="superscript"/>
              </w:rPr>
              <w:t>7</w:t>
            </w:r>
            <w:r w:rsidRPr="00686C79">
              <w:rPr>
                <w:i/>
                <w:sz w:val="22"/>
                <w:szCs w:val="22"/>
                <w:vertAlign w:val="superscript"/>
              </w:rPr>
              <w:t>)</w:t>
            </w:r>
            <w:r>
              <w:rPr>
                <w:i/>
                <w:sz w:val="22"/>
                <w:szCs w:val="22"/>
              </w:rPr>
              <w:t xml:space="preserve"> </w:t>
            </w:r>
            <w:r w:rsidRPr="00765FFA">
              <w:rPr>
                <w:i/>
                <w:sz w:val="22"/>
                <w:szCs w:val="22"/>
              </w:rPr>
              <w:t>По организациям, не относящимся к субъектам малого предпринимательства.</w:t>
            </w:r>
          </w:p>
          <w:p w:rsidR="00F15B1D" w:rsidRPr="00634EF8" w:rsidRDefault="00F15B1D" w:rsidP="00A46304">
            <w:pPr>
              <w:tabs>
                <w:tab w:val="left" w:pos="9356"/>
              </w:tabs>
              <w:spacing w:line="204" w:lineRule="auto"/>
              <w:ind w:right="284"/>
              <w:jc w:val="both"/>
              <w:rPr>
                <w:i/>
                <w:noProof/>
                <w:color w:val="FF0000"/>
                <w:kern w:val="2"/>
                <w:sz w:val="22"/>
                <w:szCs w:val="22"/>
                <w:vertAlign w:val="superscript"/>
              </w:rPr>
            </w:pPr>
            <w:r>
              <w:rPr>
                <w:i/>
                <w:noProof/>
                <w:kern w:val="2"/>
                <w:sz w:val="22"/>
                <w:szCs w:val="22"/>
                <w:vertAlign w:val="superscript"/>
              </w:rPr>
              <w:t>8</w:t>
            </w:r>
            <w:r w:rsidRPr="00A760E8">
              <w:rPr>
                <w:i/>
                <w:noProof/>
                <w:kern w:val="2"/>
                <w:sz w:val="22"/>
                <w:szCs w:val="22"/>
                <w:vertAlign w:val="superscript"/>
              </w:rPr>
              <w:t>)</w:t>
            </w:r>
            <w:r w:rsidRPr="00634EF8">
              <w:rPr>
                <w:i/>
                <w:noProof/>
                <w:color w:val="FF0000"/>
                <w:kern w:val="2"/>
                <w:sz w:val="22"/>
                <w:szCs w:val="22"/>
                <w:vertAlign w:val="superscript"/>
              </w:rPr>
              <w:t xml:space="preserve"> </w:t>
            </w:r>
            <w:r w:rsidRPr="00765FFA">
              <w:rPr>
                <w:i/>
                <w:sz w:val="22"/>
                <w:szCs w:val="22"/>
              </w:rPr>
              <w:t>С учетом пассажироперевозок, выполненных индивидуальными предпринимателями</w:t>
            </w:r>
            <w:r w:rsidRPr="00634EF8">
              <w:rPr>
                <w:i/>
                <w:noProof/>
                <w:color w:val="FF0000"/>
                <w:kern w:val="2"/>
                <w:sz w:val="22"/>
                <w:szCs w:val="22"/>
              </w:rPr>
              <w:t>.</w:t>
            </w:r>
          </w:p>
          <w:p w:rsidR="00F15B1D" w:rsidRDefault="00F15B1D" w:rsidP="00A46304">
            <w:pPr>
              <w:tabs>
                <w:tab w:val="left" w:pos="9356"/>
              </w:tabs>
              <w:spacing w:line="204" w:lineRule="auto"/>
              <w:ind w:right="284"/>
              <w:jc w:val="both"/>
              <w:rPr>
                <w:i/>
                <w:noProof/>
                <w:kern w:val="2"/>
                <w:sz w:val="22"/>
                <w:szCs w:val="22"/>
              </w:rPr>
            </w:pPr>
            <w:r>
              <w:rPr>
                <w:i/>
                <w:noProof/>
                <w:kern w:val="2"/>
                <w:sz w:val="22"/>
                <w:szCs w:val="22"/>
                <w:vertAlign w:val="superscript"/>
              </w:rPr>
              <w:t>9</w:t>
            </w:r>
            <w:r w:rsidRPr="004B689C">
              <w:rPr>
                <w:i/>
                <w:noProof/>
                <w:kern w:val="2"/>
                <w:sz w:val="22"/>
                <w:szCs w:val="22"/>
                <w:vertAlign w:val="superscript"/>
              </w:rPr>
              <w:t xml:space="preserve">) </w:t>
            </w:r>
            <w:r>
              <w:rPr>
                <w:rFonts w:eastAsia="Calibri"/>
                <w:i/>
                <w:noProof/>
                <w:kern w:val="2"/>
                <w:sz w:val="22"/>
                <w:szCs w:val="22"/>
                <w:lang w:eastAsia="en-US"/>
              </w:rPr>
              <w:t>Предварительные данные</w:t>
            </w:r>
            <w:r w:rsidRPr="004B689C">
              <w:rPr>
                <w:i/>
                <w:noProof/>
                <w:kern w:val="2"/>
                <w:sz w:val="22"/>
                <w:szCs w:val="22"/>
              </w:rPr>
              <w:t>.</w:t>
            </w:r>
          </w:p>
          <w:p w:rsidR="00F15B1D" w:rsidRPr="004B689C" w:rsidRDefault="00F15B1D" w:rsidP="00A46304">
            <w:pPr>
              <w:tabs>
                <w:tab w:val="left" w:pos="9356"/>
              </w:tabs>
              <w:spacing w:line="204" w:lineRule="auto"/>
              <w:ind w:right="284"/>
              <w:jc w:val="both"/>
              <w:rPr>
                <w:i/>
                <w:noProof/>
                <w:kern w:val="2"/>
                <w:sz w:val="22"/>
                <w:szCs w:val="22"/>
              </w:rPr>
            </w:pPr>
            <w:r>
              <w:rPr>
                <w:i/>
                <w:noProof/>
                <w:kern w:val="2"/>
                <w:sz w:val="22"/>
                <w:szCs w:val="22"/>
                <w:vertAlign w:val="superscript"/>
              </w:rPr>
              <w:t>10</w:t>
            </w:r>
            <w:r w:rsidRPr="004B689C">
              <w:rPr>
                <w:i/>
                <w:noProof/>
                <w:kern w:val="2"/>
                <w:sz w:val="22"/>
                <w:szCs w:val="22"/>
                <w:vertAlign w:val="superscript"/>
              </w:rPr>
              <w:t xml:space="preserve">) </w:t>
            </w:r>
            <w:r w:rsidRPr="004B689C">
              <w:rPr>
                <w:rFonts w:eastAsia="Calibri"/>
                <w:i/>
                <w:noProof/>
                <w:kern w:val="2"/>
                <w:sz w:val="22"/>
                <w:szCs w:val="22"/>
                <w:lang w:eastAsia="en-US"/>
              </w:rPr>
              <w:t xml:space="preserve">Данные за </w:t>
            </w:r>
            <w:r>
              <w:rPr>
                <w:rFonts w:eastAsia="Calibri"/>
                <w:i/>
                <w:noProof/>
                <w:kern w:val="2"/>
                <w:sz w:val="22"/>
                <w:szCs w:val="22"/>
                <w:lang w:eastAsia="en-US"/>
              </w:rPr>
              <w:t>апрель-декабрь</w:t>
            </w:r>
            <w:r w:rsidRPr="004B689C">
              <w:rPr>
                <w:i/>
                <w:noProof/>
                <w:kern w:val="2"/>
                <w:sz w:val="22"/>
                <w:szCs w:val="22"/>
              </w:rPr>
              <w:t>.</w:t>
            </w:r>
          </w:p>
          <w:p w:rsidR="00F15B1D" w:rsidRDefault="00F15B1D" w:rsidP="00A46304">
            <w:pPr>
              <w:tabs>
                <w:tab w:val="left" w:pos="9356"/>
              </w:tabs>
              <w:spacing w:line="204" w:lineRule="auto"/>
              <w:ind w:right="284"/>
              <w:jc w:val="both"/>
              <w:rPr>
                <w:i/>
                <w:noProof/>
                <w:kern w:val="2"/>
                <w:sz w:val="22"/>
                <w:szCs w:val="22"/>
              </w:rPr>
            </w:pPr>
            <w:r>
              <w:rPr>
                <w:i/>
                <w:noProof/>
                <w:kern w:val="2"/>
                <w:sz w:val="22"/>
                <w:szCs w:val="22"/>
                <w:vertAlign w:val="superscript"/>
              </w:rPr>
              <w:t>11</w:t>
            </w:r>
            <w:r w:rsidRPr="004B689C">
              <w:rPr>
                <w:i/>
                <w:noProof/>
                <w:kern w:val="2"/>
                <w:sz w:val="22"/>
                <w:szCs w:val="22"/>
                <w:vertAlign w:val="superscript"/>
              </w:rPr>
              <w:t xml:space="preserve">) </w:t>
            </w:r>
            <w:r w:rsidRPr="004B689C">
              <w:rPr>
                <w:rFonts w:eastAsia="Calibri"/>
                <w:i/>
                <w:noProof/>
                <w:kern w:val="2"/>
                <w:sz w:val="22"/>
                <w:szCs w:val="22"/>
                <w:lang w:eastAsia="en-US"/>
              </w:rPr>
              <w:t xml:space="preserve">Данные за </w:t>
            </w:r>
            <w:r>
              <w:rPr>
                <w:rFonts w:eastAsia="Calibri"/>
                <w:i/>
                <w:noProof/>
                <w:kern w:val="2"/>
                <w:sz w:val="22"/>
                <w:szCs w:val="22"/>
                <w:lang w:eastAsia="en-US"/>
              </w:rPr>
              <w:t>декабрь</w:t>
            </w:r>
            <w:r w:rsidRPr="004B689C">
              <w:rPr>
                <w:i/>
                <w:noProof/>
                <w:kern w:val="2"/>
                <w:sz w:val="22"/>
                <w:szCs w:val="22"/>
              </w:rPr>
              <w:t>.</w:t>
            </w:r>
          </w:p>
          <w:p w:rsidR="00F15B1D" w:rsidRPr="004B689C" w:rsidRDefault="00F15B1D" w:rsidP="00A46304">
            <w:pPr>
              <w:tabs>
                <w:tab w:val="left" w:pos="9356"/>
              </w:tabs>
              <w:spacing w:line="204" w:lineRule="auto"/>
              <w:ind w:right="284"/>
              <w:jc w:val="both"/>
              <w:rPr>
                <w:i/>
                <w:noProof/>
                <w:kern w:val="2"/>
                <w:sz w:val="22"/>
                <w:szCs w:val="22"/>
              </w:rPr>
            </w:pPr>
            <w:r>
              <w:rPr>
                <w:i/>
                <w:noProof/>
                <w:kern w:val="2"/>
                <w:sz w:val="22"/>
                <w:szCs w:val="22"/>
                <w:vertAlign w:val="superscript"/>
              </w:rPr>
              <w:t>12</w:t>
            </w:r>
            <w:r w:rsidRPr="004B689C">
              <w:rPr>
                <w:i/>
                <w:noProof/>
                <w:kern w:val="2"/>
                <w:sz w:val="22"/>
                <w:szCs w:val="22"/>
                <w:vertAlign w:val="superscript"/>
              </w:rPr>
              <w:t xml:space="preserve">) </w:t>
            </w:r>
            <w:r>
              <w:rPr>
                <w:rFonts w:eastAsia="Calibri"/>
                <w:i/>
                <w:noProof/>
                <w:kern w:val="2"/>
                <w:sz w:val="22"/>
                <w:szCs w:val="22"/>
                <w:lang w:eastAsia="en-US"/>
              </w:rPr>
              <w:t>Декабрь</w:t>
            </w:r>
            <w:r w:rsidRPr="004B689C">
              <w:rPr>
                <w:rFonts w:eastAsia="Calibri"/>
                <w:i/>
                <w:noProof/>
                <w:kern w:val="2"/>
                <w:sz w:val="22"/>
                <w:szCs w:val="22"/>
                <w:lang w:eastAsia="en-US"/>
              </w:rPr>
              <w:t xml:space="preserve"> в % к </w:t>
            </w:r>
            <w:r>
              <w:rPr>
                <w:rFonts w:eastAsia="Calibri"/>
                <w:i/>
                <w:noProof/>
                <w:kern w:val="2"/>
                <w:sz w:val="22"/>
                <w:szCs w:val="22"/>
                <w:lang w:eastAsia="en-US"/>
              </w:rPr>
              <w:t>ноябрю</w:t>
            </w:r>
            <w:r w:rsidRPr="004B689C">
              <w:rPr>
                <w:i/>
                <w:noProof/>
                <w:kern w:val="2"/>
                <w:sz w:val="22"/>
                <w:szCs w:val="22"/>
              </w:rPr>
              <w:t>.</w:t>
            </w:r>
          </w:p>
          <w:p w:rsidR="00F15B1D" w:rsidRDefault="00F15B1D" w:rsidP="00A46304">
            <w:pPr>
              <w:tabs>
                <w:tab w:val="left" w:pos="9356"/>
              </w:tabs>
              <w:spacing w:line="204" w:lineRule="auto"/>
              <w:ind w:right="284"/>
              <w:jc w:val="both"/>
              <w:rPr>
                <w:i/>
                <w:noProof/>
                <w:kern w:val="2"/>
                <w:sz w:val="22"/>
                <w:szCs w:val="22"/>
              </w:rPr>
            </w:pPr>
            <w:r>
              <w:rPr>
                <w:i/>
                <w:noProof/>
                <w:kern w:val="2"/>
                <w:sz w:val="22"/>
                <w:szCs w:val="22"/>
                <w:vertAlign w:val="superscript"/>
              </w:rPr>
              <w:t>13</w:t>
            </w:r>
            <w:r w:rsidRPr="004B689C">
              <w:rPr>
                <w:i/>
                <w:noProof/>
                <w:kern w:val="2"/>
                <w:sz w:val="22"/>
                <w:szCs w:val="22"/>
                <w:vertAlign w:val="superscript"/>
              </w:rPr>
              <w:t xml:space="preserve">) </w:t>
            </w:r>
            <w:r w:rsidRPr="004B689C">
              <w:rPr>
                <w:rFonts w:eastAsia="Calibri"/>
                <w:i/>
                <w:noProof/>
                <w:kern w:val="2"/>
                <w:sz w:val="22"/>
                <w:szCs w:val="22"/>
                <w:lang w:eastAsia="en-US"/>
              </w:rPr>
              <w:t xml:space="preserve">По состоянию на 1 </w:t>
            </w:r>
            <w:r>
              <w:rPr>
                <w:rFonts w:eastAsia="Calibri"/>
                <w:i/>
                <w:noProof/>
                <w:kern w:val="2"/>
                <w:sz w:val="22"/>
                <w:szCs w:val="22"/>
                <w:lang w:eastAsia="en-US"/>
              </w:rPr>
              <w:t>января</w:t>
            </w:r>
            <w:r w:rsidRPr="004B689C">
              <w:rPr>
                <w:i/>
                <w:noProof/>
                <w:kern w:val="2"/>
                <w:sz w:val="22"/>
                <w:szCs w:val="22"/>
              </w:rPr>
              <w:t>.</w:t>
            </w:r>
          </w:p>
          <w:p w:rsidR="00571828" w:rsidRPr="00B1249E" w:rsidRDefault="00F15B1D" w:rsidP="00A46304">
            <w:pPr>
              <w:tabs>
                <w:tab w:val="left" w:pos="9356"/>
              </w:tabs>
              <w:spacing w:line="204" w:lineRule="auto"/>
              <w:ind w:right="284"/>
              <w:jc w:val="both"/>
              <w:rPr>
                <w:kern w:val="16"/>
              </w:rPr>
            </w:pPr>
            <w:r>
              <w:rPr>
                <w:rFonts w:eastAsia="Calibri"/>
                <w:i/>
                <w:noProof/>
                <w:kern w:val="2"/>
                <w:sz w:val="22"/>
                <w:szCs w:val="22"/>
                <w:vertAlign w:val="superscript"/>
                <w:lang w:eastAsia="en-US"/>
              </w:rPr>
              <w:t>14</w:t>
            </w:r>
            <w:r w:rsidRPr="008858CE">
              <w:rPr>
                <w:rFonts w:eastAsia="Calibri"/>
                <w:i/>
                <w:noProof/>
                <w:kern w:val="2"/>
                <w:sz w:val="22"/>
                <w:szCs w:val="22"/>
                <w:vertAlign w:val="superscript"/>
                <w:lang w:eastAsia="en-US"/>
              </w:rPr>
              <w:t xml:space="preserve">) </w:t>
            </w:r>
            <w:r>
              <w:rPr>
                <w:rFonts w:eastAsia="Calibri"/>
                <w:i/>
                <w:noProof/>
                <w:kern w:val="2"/>
                <w:sz w:val="22"/>
                <w:szCs w:val="22"/>
                <w:lang w:eastAsia="en-US"/>
              </w:rPr>
              <w:t>По данным Государственного казенного учреждения Республики Крым «Центр занятости населения».</w:t>
            </w:r>
          </w:p>
        </w:tc>
      </w:tr>
    </w:tbl>
    <w:p w:rsidR="00A21FC8" w:rsidRPr="00D30A1B" w:rsidRDefault="00571828" w:rsidP="005A7F92">
      <w:pPr>
        <w:spacing w:after="160" w:line="259" w:lineRule="auto"/>
        <w:jc w:val="center"/>
        <w:rPr>
          <w:b/>
          <w:bCs/>
          <w:kern w:val="2"/>
          <w:sz w:val="28"/>
          <w:szCs w:val="28"/>
        </w:rPr>
      </w:pPr>
      <w:r w:rsidRPr="00DB7449">
        <w:br w:type="page"/>
      </w:r>
      <w:r w:rsidR="003509A9" w:rsidRPr="003509A9">
        <w:rPr>
          <w:b/>
          <w:bCs/>
          <w:kern w:val="2"/>
          <w:sz w:val="28"/>
          <w:szCs w:val="28"/>
        </w:rPr>
        <w:lastRenderedPageBreak/>
        <w:t>ПРОМЫШЛЕННОЕ ПРОИЗВОДСТВО</w:t>
      </w:r>
      <w:r w:rsidR="003509A9" w:rsidRPr="003509A9">
        <w:rPr>
          <w:b/>
          <w:bCs/>
          <w:kern w:val="2"/>
          <w:sz w:val="28"/>
          <w:szCs w:val="28"/>
          <w:vertAlign w:val="superscript"/>
        </w:rPr>
        <w:t>1)</w:t>
      </w:r>
    </w:p>
    <w:p w:rsidR="005A7F92" w:rsidRDefault="005A7F92" w:rsidP="00462B2C">
      <w:pPr>
        <w:pStyle w:val="123"/>
        <w:spacing w:before="120"/>
        <w:ind w:firstLine="709"/>
        <w:jc w:val="both"/>
        <w:rPr>
          <w:b/>
          <w:sz w:val="24"/>
          <w:szCs w:val="24"/>
        </w:rPr>
      </w:pPr>
    </w:p>
    <w:p w:rsidR="00462B2C" w:rsidRPr="00F106D4" w:rsidRDefault="00462B2C" w:rsidP="00462B2C">
      <w:pPr>
        <w:pStyle w:val="123"/>
        <w:spacing w:before="120"/>
        <w:ind w:firstLine="709"/>
        <w:jc w:val="both"/>
        <w:rPr>
          <w:sz w:val="28"/>
          <w:szCs w:val="28"/>
        </w:rPr>
      </w:pPr>
      <w:r w:rsidRPr="00F106D4">
        <w:rPr>
          <w:b/>
          <w:sz w:val="28"/>
          <w:szCs w:val="28"/>
        </w:rPr>
        <w:t xml:space="preserve">Индекс промышленного производства </w:t>
      </w:r>
      <w:r w:rsidRPr="00F106D4">
        <w:rPr>
          <w:sz w:val="28"/>
          <w:szCs w:val="28"/>
        </w:rPr>
        <w:t xml:space="preserve">в январе 2015г. по сравнению с соответствующим периодом предыдущего года составил 94,5%. </w:t>
      </w:r>
    </w:p>
    <w:p w:rsidR="005A7F92" w:rsidRDefault="005A7F92" w:rsidP="00462B2C">
      <w:pPr>
        <w:pStyle w:val="123"/>
        <w:spacing w:before="120"/>
        <w:ind w:firstLine="709"/>
        <w:jc w:val="center"/>
        <w:rPr>
          <w:b/>
          <w:sz w:val="24"/>
          <w:szCs w:val="24"/>
        </w:rPr>
      </w:pPr>
    </w:p>
    <w:p w:rsidR="00462B2C" w:rsidRPr="00462B2C" w:rsidRDefault="00462B2C" w:rsidP="00462B2C">
      <w:pPr>
        <w:pStyle w:val="123"/>
        <w:spacing w:before="120"/>
        <w:ind w:firstLine="709"/>
        <w:jc w:val="center"/>
        <w:rPr>
          <w:b/>
          <w:sz w:val="24"/>
          <w:szCs w:val="24"/>
        </w:rPr>
      </w:pPr>
      <w:r w:rsidRPr="00462B2C">
        <w:rPr>
          <w:b/>
          <w:sz w:val="24"/>
          <w:szCs w:val="24"/>
        </w:rPr>
        <w:t>Индекс промышленного производства</w:t>
      </w:r>
      <w:r w:rsidRPr="00462B2C">
        <w:rPr>
          <w:b/>
          <w:sz w:val="24"/>
          <w:szCs w:val="24"/>
          <w:vertAlign w:val="superscript"/>
        </w:rPr>
        <w:t>1)</w:t>
      </w:r>
      <w:r w:rsidRPr="00462B2C">
        <w:rPr>
          <w:b/>
          <w:sz w:val="24"/>
          <w:szCs w:val="24"/>
        </w:rPr>
        <w:t xml:space="preserve"> в 2015 г.</w:t>
      </w:r>
    </w:p>
    <w:p w:rsidR="00462B2C" w:rsidRPr="00462B2C" w:rsidRDefault="00462B2C" w:rsidP="00462B2C">
      <w:pPr>
        <w:pStyle w:val="123"/>
        <w:spacing w:before="120"/>
        <w:ind w:firstLine="709"/>
        <w:jc w:val="both"/>
        <w:rPr>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3496"/>
        <w:gridCol w:w="2883"/>
      </w:tblGrid>
      <w:tr w:rsidR="00462B2C" w:rsidRPr="00462B2C" w:rsidTr="005A7F92">
        <w:trPr>
          <w:cantSplit/>
          <w:tblHeader/>
        </w:trPr>
        <w:tc>
          <w:tcPr>
            <w:tcW w:w="1484" w:type="pct"/>
            <w:vMerge w:val="restart"/>
            <w:tcBorders>
              <w:top w:val="double" w:sz="4" w:space="0" w:color="auto"/>
              <w:left w:val="double" w:sz="4" w:space="0" w:color="auto"/>
            </w:tcBorders>
          </w:tcPr>
          <w:p w:rsidR="00462B2C" w:rsidRPr="00462B2C" w:rsidRDefault="00462B2C" w:rsidP="007744A4">
            <w:pPr>
              <w:pStyle w:val="123"/>
              <w:spacing w:line="204" w:lineRule="auto"/>
              <w:jc w:val="center"/>
              <w:rPr>
                <w:i/>
                <w:sz w:val="24"/>
                <w:szCs w:val="24"/>
              </w:rPr>
            </w:pPr>
          </w:p>
        </w:tc>
        <w:tc>
          <w:tcPr>
            <w:tcW w:w="3516" w:type="pct"/>
            <w:gridSpan w:val="2"/>
            <w:tcBorders>
              <w:top w:val="double" w:sz="4" w:space="0" w:color="auto"/>
              <w:right w:val="double" w:sz="4" w:space="0" w:color="auto"/>
            </w:tcBorders>
            <w:vAlign w:val="center"/>
          </w:tcPr>
          <w:p w:rsidR="00462B2C" w:rsidRPr="00462B2C" w:rsidRDefault="00462B2C" w:rsidP="007744A4">
            <w:pPr>
              <w:pStyle w:val="123"/>
              <w:spacing w:line="204" w:lineRule="auto"/>
              <w:jc w:val="center"/>
              <w:rPr>
                <w:i/>
                <w:sz w:val="24"/>
                <w:szCs w:val="24"/>
              </w:rPr>
            </w:pPr>
            <w:r w:rsidRPr="00462B2C">
              <w:rPr>
                <w:i/>
                <w:sz w:val="24"/>
                <w:szCs w:val="24"/>
              </w:rPr>
              <w:t>В % к</w:t>
            </w:r>
          </w:p>
        </w:tc>
      </w:tr>
      <w:tr w:rsidR="00462B2C" w:rsidRPr="00462B2C" w:rsidTr="005A7F92">
        <w:trPr>
          <w:cantSplit/>
          <w:tblHeader/>
        </w:trPr>
        <w:tc>
          <w:tcPr>
            <w:tcW w:w="1484" w:type="pct"/>
            <w:vMerge/>
            <w:tcBorders>
              <w:left w:val="double" w:sz="4" w:space="0" w:color="auto"/>
            </w:tcBorders>
          </w:tcPr>
          <w:p w:rsidR="00462B2C" w:rsidRPr="00462B2C" w:rsidRDefault="00462B2C" w:rsidP="007744A4">
            <w:pPr>
              <w:pStyle w:val="123"/>
              <w:spacing w:line="204" w:lineRule="auto"/>
              <w:jc w:val="center"/>
              <w:rPr>
                <w:i/>
                <w:sz w:val="24"/>
                <w:szCs w:val="24"/>
              </w:rPr>
            </w:pPr>
          </w:p>
        </w:tc>
        <w:tc>
          <w:tcPr>
            <w:tcW w:w="1927" w:type="pct"/>
            <w:vAlign w:val="center"/>
          </w:tcPr>
          <w:p w:rsidR="00462B2C" w:rsidRPr="00462B2C" w:rsidRDefault="00462B2C" w:rsidP="007744A4">
            <w:pPr>
              <w:pStyle w:val="123"/>
              <w:spacing w:line="204" w:lineRule="auto"/>
              <w:jc w:val="center"/>
              <w:rPr>
                <w:i/>
                <w:sz w:val="24"/>
                <w:szCs w:val="24"/>
              </w:rPr>
            </w:pPr>
            <w:proofErr w:type="gramStart"/>
            <w:r w:rsidRPr="00462B2C">
              <w:rPr>
                <w:i/>
                <w:sz w:val="24"/>
                <w:szCs w:val="24"/>
              </w:rPr>
              <w:t>соответствующему</w:t>
            </w:r>
            <w:proofErr w:type="gramEnd"/>
            <w:r w:rsidRPr="00462B2C">
              <w:rPr>
                <w:i/>
                <w:sz w:val="24"/>
                <w:szCs w:val="24"/>
              </w:rPr>
              <w:t xml:space="preserve"> периоду </w:t>
            </w:r>
            <w:r w:rsidRPr="00462B2C">
              <w:rPr>
                <w:i/>
                <w:sz w:val="24"/>
                <w:szCs w:val="24"/>
              </w:rPr>
              <w:br/>
              <w:t>предыдущего года</w:t>
            </w:r>
          </w:p>
        </w:tc>
        <w:tc>
          <w:tcPr>
            <w:tcW w:w="1589" w:type="pct"/>
            <w:tcBorders>
              <w:right w:val="double" w:sz="4" w:space="0" w:color="auto"/>
            </w:tcBorders>
            <w:vAlign w:val="center"/>
          </w:tcPr>
          <w:p w:rsidR="00462B2C" w:rsidRPr="00462B2C" w:rsidRDefault="00462B2C" w:rsidP="007744A4">
            <w:pPr>
              <w:pStyle w:val="123"/>
              <w:spacing w:line="204" w:lineRule="auto"/>
              <w:jc w:val="center"/>
              <w:rPr>
                <w:i/>
                <w:sz w:val="24"/>
                <w:szCs w:val="24"/>
              </w:rPr>
            </w:pPr>
            <w:proofErr w:type="gramStart"/>
            <w:r w:rsidRPr="00462B2C">
              <w:rPr>
                <w:i/>
                <w:sz w:val="24"/>
                <w:szCs w:val="24"/>
              </w:rPr>
              <w:t>предыдущему</w:t>
            </w:r>
            <w:proofErr w:type="gramEnd"/>
            <w:r w:rsidRPr="00462B2C">
              <w:rPr>
                <w:i/>
                <w:sz w:val="24"/>
                <w:szCs w:val="24"/>
              </w:rPr>
              <w:t xml:space="preserve"> </w:t>
            </w:r>
            <w:r w:rsidRPr="00462B2C">
              <w:rPr>
                <w:i/>
                <w:sz w:val="24"/>
                <w:szCs w:val="24"/>
              </w:rPr>
              <w:br/>
              <w:t>периоду</w:t>
            </w:r>
          </w:p>
        </w:tc>
      </w:tr>
      <w:tr w:rsidR="00462B2C" w:rsidRPr="00462B2C" w:rsidTr="005A7F92">
        <w:tc>
          <w:tcPr>
            <w:tcW w:w="1484" w:type="pct"/>
            <w:tcBorders>
              <w:top w:val="single" w:sz="4" w:space="0" w:color="000000"/>
              <w:left w:val="double" w:sz="4" w:space="0" w:color="auto"/>
              <w:bottom w:val="single" w:sz="4" w:space="0" w:color="808080"/>
              <w:right w:val="single" w:sz="4" w:space="0" w:color="000000"/>
            </w:tcBorders>
          </w:tcPr>
          <w:p w:rsidR="00462B2C" w:rsidRPr="00462B2C" w:rsidRDefault="00462B2C" w:rsidP="00DC19E4">
            <w:pPr>
              <w:pStyle w:val="123"/>
              <w:spacing w:before="60" w:line="220" w:lineRule="exact"/>
              <w:rPr>
                <w:bCs/>
                <w:sz w:val="24"/>
                <w:szCs w:val="24"/>
              </w:rPr>
            </w:pPr>
            <w:r w:rsidRPr="00462B2C">
              <w:rPr>
                <w:bCs/>
                <w:sz w:val="24"/>
                <w:szCs w:val="24"/>
              </w:rPr>
              <w:t>Январь</w:t>
            </w:r>
          </w:p>
        </w:tc>
        <w:tc>
          <w:tcPr>
            <w:tcW w:w="1927" w:type="pct"/>
            <w:tcBorders>
              <w:top w:val="single" w:sz="4" w:space="0" w:color="000000"/>
              <w:left w:val="single" w:sz="4" w:space="0" w:color="000000"/>
              <w:bottom w:val="single" w:sz="4" w:space="0" w:color="808080"/>
              <w:right w:val="single" w:sz="4" w:space="0" w:color="808080"/>
            </w:tcBorders>
            <w:vAlign w:val="bottom"/>
          </w:tcPr>
          <w:p w:rsidR="00462B2C" w:rsidRPr="00462B2C" w:rsidRDefault="00462B2C" w:rsidP="00DC19E4">
            <w:pPr>
              <w:pStyle w:val="123"/>
              <w:spacing w:before="40" w:line="220" w:lineRule="exact"/>
              <w:jc w:val="right"/>
              <w:rPr>
                <w:bCs/>
                <w:sz w:val="24"/>
                <w:szCs w:val="24"/>
              </w:rPr>
            </w:pPr>
            <w:r w:rsidRPr="00462B2C">
              <w:rPr>
                <w:bCs/>
                <w:sz w:val="24"/>
                <w:szCs w:val="24"/>
                <w:lang w:val="en-US"/>
              </w:rPr>
              <w:t>94</w:t>
            </w:r>
            <w:r w:rsidRPr="00462B2C">
              <w:rPr>
                <w:bCs/>
                <w:sz w:val="24"/>
                <w:szCs w:val="24"/>
              </w:rPr>
              <w:t>,</w:t>
            </w:r>
            <w:r w:rsidRPr="00462B2C">
              <w:rPr>
                <w:bCs/>
                <w:sz w:val="24"/>
                <w:szCs w:val="24"/>
                <w:lang w:val="en-US"/>
              </w:rPr>
              <w:t>5</w:t>
            </w:r>
          </w:p>
        </w:tc>
        <w:tc>
          <w:tcPr>
            <w:tcW w:w="1589" w:type="pct"/>
            <w:tcBorders>
              <w:top w:val="single" w:sz="4" w:space="0" w:color="000000"/>
              <w:left w:val="single" w:sz="4" w:space="0" w:color="808080"/>
              <w:bottom w:val="single" w:sz="4" w:space="0" w:color="808080"/>
              <w:right w:val="double" w:sz="4" w:space="0" w:color="auto"/>
            </w:tcBorders>
            <w:vAlign w:val="bottom"/>
          </w:tcPr>
          <w:p w:rsidR="00462B2C" w:rsidRPr="00462B2C" w:rsidRDefault="00462B2C" w:rsidP="00DC19E4">
            <w:pPr>
              <w:pStyle w:val="123"/>
              <w:spacing w:before="40" w:line="220" w:lineRule="exact"/>
              <w:jc w:val="right"/>
              <w:rPr>
                <w:bCs/>
                <w:sz w:val="24"/>
                <w:szCs w:val="24"/>
              </w:rPr>
            </w:pPr>
            <w:r w:rsidRPr="00462B2C">
              <w:rPr>
                <w:bCs/>
                <w:sz w:val="24"/>
                <w:szCs w:val="24"/>
              </w:rPr>
              <w:t>101,0</w:t>
            </w:r>
          </w:p>
        </w:tc>
      </w:tr>
      <w:tr w:rsidR="00462B2C" w:rsidRPr="00462B2C" w:rsidTr="005A7F92">
        <w:tc>
          <w:tcPr>
            <w:tcW w:w="5000" w:type="pct"/>
            <w:gridSpan w:val="3"/>
            <w:tcBorders>
              <w:top w:val="single" w:sz="4" w:space="0" w:color="000000"/>
              <w:left w:val="double" w:sz="4" w:space="0" w:color="auto"/>
              <w:bottom w:val="double" w:sz="4" w:space="0" w:color="auto"/>
              <w:right w:val="double" w:sz="4" w:space="0" w:color="auto"/>
            </w:tcBorders>
          </w:tcPr>
          <w:p w:rsidR="007744A4" w:rsidRDefault="007744A4" w:rsidP="007744A4">
            <w:pPr>
              <w:pStyle w:val="123"/>
              <w:jc w:val="both"/>
              <w:rPr>
                <w:i/>
                <w:sz w:val="22"/>
                <w:szCs w:val="22"/>
                <w:vertAlign w:val="superscript"/>
              </w:rPr>
            </w:pPr>
          </w:p>
          <w:p w:rsidR="00462B2C" w:rsidRPr="007744A4" w:rsidRDefault="00462B2C" w:rsidP="007744A4">
            <w:pPr>
              <w:pStyle w:val="123"/>
              <w:spacing w:line="228" w:lineRule="auto"/>
              <w:jc w:val="both"/>
              <w:rPr>
                <w:bCs/>
                <w:i/>
                <w:sz w:val="22"/>
                <w:szCs w:val="22"/>
              </w:rPr>
            </w:pPr>
            <w:r w:rsidRPr="007744A4">
              <w:rPr>
                <w:i/>
                <w:sz w:val="22"/>
                <w:szCs w:val="22"/>
                <w:vertAlign w:val="superscript"/>
              </w:rPr>
              <w:t>1)</w:t>
            </w:r>
            <w:r w:rsidR="007744A4">
              <w:rPr>
                <w:i/>
                <w:sz w:val="22"/>
                <w:szCs w:val="22"/>
                <w:vertAlign w:val="superscript"/>
              </w:rPr>
              <w:t xml:space="preserve"> </w:t>
            </w:r>
            <w:r w:rsidR="00CE2F57" w:rsidRPr="007744A4">
              <w:rPr>
                <w:i/>
                <w:sz w:val="22"/>
                <w:szCs w:val="22"/>
              </w:rPr>
              <w:t>Индекс промышленного производства исчисляется по видам экономической деятельности "Добыча полезных ископаемых", "Обрабатывающие производства", "Производство и распределение электроэнергии, газа и воды".</w:t>
            </w:r>
            <w:r w:rsidRPr="007744A4">
              <w:rPr>
                <w:i/>
                <w:sz w:val="22"/>
                <w:szCs w:val="22"/>
              </w:rPr>
              <w:t xml:space="preserve"> </w:t>
            </w:r>
          </w:p>
        </w:tc>
      </w:tr>
    </w:tbl>
    <w:p w:rsidR="00462B2C" w:rsidRPr="00462B2C" w:rsidRDefault="00462B2C" w:rsidP="00462B2C">
      <w:pPr>
        <w:pStyle w:val="123"/>
        <w:rPr>
          <w:sz w:val="24"/>
          <w:szCs w:val="24"/>
        </w:rPr>
      </w:pPr>
    </w:p>
    <w:p w:rsidR="00462B2C" w:rsidRPr="007744A4" w:rsidRDefault="00462B2C" w:rsidP="00462B2C">
      <w:pPr>
        <w:spacing w:after="60" w:line="216" w:lineRule="auto"/>
        <w:rPr>
          <w:sz w:val="16"/>
          <w:szCs w:val="16"/>
        </w:rPr>
      </w:pPr>
    </w:p>
    <w:p w:rsidR="005A7F92" w:rsidRDefault="00462B2C" w:rsidP="00462B2C">
      <w:pPr>
        <w:pStyle w:val="9"/>
        <w:keepNext w:val="0"/>
        <w:spacing w:before="120" w:line="288" w:lineRule="auto"/>
        <w:ind w:right="-428"/>
        <w:rPr>
          <w:sz w:val="24"/>
        </w:rPr>
      </w:pPr>
      <w:r w:rsidRPr="00462B2C">
        <w:rPr>
          <w:sz w:val="24"/>
        </w:rPr>
        <w:t xml:space="preserve"> </w:t>
      </w:r>
    </w:p>
    <w:p w:rsidR="00462B2C" w:rsidRPr="002B13A9" w:rsidRDefault="00462B2C" w:rsidP="00462B2C">
      <w:pPr>
        <w:pStyle w:val="9"/>
        <w:keepNext w:val="0"/>
        <w:spacing w:before="120" w:line="288" w:lineRule="auto"/>
        <w:ind w:right="-428"/>
        <w:rPr>
          <w:sz w:val="24"/>
          <w:lang w:val="ru-RU"/>
        </w:rPr>
      </w:pPr>
      <w:r w:rsidRPr="00462B2C">
        <w:rPr>
          <w:sz w:val="24"/>
        </w:rPr>
        <w:t xml:space="preserve">       </w:t>
      </w:r>
      <w:r w:rsidRPr="002B13A9">
        <w:rPr>
          <w:sz w:val="24"/>
          <w:lang w:val="ru-RU"/>
        </w:rPr>
        <w:t>Производство важнейших видов промышленной продукции</w:t>
      </w:r>
    </w:p>
    <w:p w:rsidR="00CE33D8" w:rsidRPr="00DC6DF8" w:rsidRDefault="00CE33D8" w:rsidP="00CE33D8">
      <w:pPr>
        <w:rPr>
          <w:sz w:val="16"/>
          <w:szCs w:val="16"/>
          <w:lang w:val="uk-UA"/>
        </w:rPr>
      </w:pPr>
    </w:p>
    <w:tbl>
      <w:tblPr>
        <w:tblW w:w="9074"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87"/>
        <w:gridCol w:w="1702"/>
        <w:gridCol w:w="1985"/>
      </w:tblGrid>
      <w:tr w:rsidR="00462B2C" w:rsidRPr="00462B2C" w:rsidTr="005A7F92">
        <w:trPr>
          <w:cantSplit/>
          <w:tblHeader/>
        </w:trPr>
        <w:tc>
          <w:tcPr>
            <w:tcW w:w="5387" w:type="dxa"/>
            <w:tcBorders>
              <w:top w:val="double" w:sz="4" w:space="0" w:color="auto"/>
              <w:bottom w:val="single" w:sz="4" w:space="0" w:color="auto"/>
              <w:right w:val="single" w:sz="4" w:space="0" w:color="auto"/>
            </w:tcBorders>
          </w:tcPr>
          <w:p w:rsidR="00462B2C" w:rsidRPr="00462B2C" w:rsidRDefault="00462B2C" w:rsidP="007744A4">
            <w:pPr>
              <w:pStyle w:val="a5"/>
              <w:spacing w:line="204" w:lineRule="auto"/>
              <w:rPr>
                <w:sz w:val="24"/>
              </w:rPr>
            </w:pPr>
          </w:p>
        </w:tc>
        <w:tc>
          <w:tcPr>
            <w:tcW w:w="1702" w:type="dxa"/>
            <w:tcBorders>
              <w:top w:val="double" w:sz="4" w:space="0" w:color="auto"/>
              <w:left w:val="single" w:sz="4" w:space="0" w:color="auto"/>
              <w:bottom w:val="single" w:sz="4" w:space="0" w:color="auto"/>
              <w:right w:val="single" w:sz="4" w:space="0" w:color="auto"/>
            </w:tcBorders>
            <w:vAlign w:val="center"/>
          </w:tcPr>
          <w:p w:rsidR="00462B2C" w:rsidRPr="00462B2C" w:rsidRDefault="00462B2C" w:rsidP="007744A4">
            <w:pPr>
              <w:spacing w:line="204" w:lineRule="auto"/>
              <w:jc w:val="center"/>
              <w:rPr>
                <w:i/>
              </w:rPr>
            </w:pPr>
            <w:r w:rsidRPr="00462B2C">
              <w:rPr>
                <w:i/>
              </w:rPr>
              <w:t xml:space="preserve">Январь </w:t>
            </w:r>
            <w:r w:rsidRPr="00462B2C">
              <w:rPr>
                <w:i/>
              </w:rPr>
              <w:br/>
              <w:t>2015г.</w:t>
            </w:r>
          </w:p>
        </w:tc>
        <w:tc>
          <w:tcPr>
            <w:tcW w:w="1985" w:type="dxa"/>
            <w:tcBorders>
              <w:top w:val="double" w:sz="4" w:space="0" w:color="auto"/>
              <w:left w:val="single" w:sz="4" w:space="0" w:color="auto"/>
              <w:bottom w:val="single" w:sz="4" w:space="0" w:color="auto"/>
            </w:tcBorders>
            <w:vAlign w:val="center"/>
          </w:tcPr>
          <w:p w:rsidR="00462B2C" w:rsidRPr="00462B2C" w:rsidRDefault="00462B2C" w:rsidP="007744A4">
            <w:pPr>
              <w:spacing w:line="204" w:lineRule="auto"/>
              <w:jc w:val="center"/>
              <w:rPr>
                <w:i/>
              </w:rPr>
            </w:pPr>
            <w:r w:rsidRPr="00462B2C">
              <w:rPr>
                <w:i/>
              </w:rPr>
              <w:t xml:space="preserve">В % к </w:t>
            </w:r>
          </w:p>
          <w:p w:rsidR="00462B2C" w:rsidRPr="00462B2C" w:rsidRDefault="00462B2C" w:rsidP="007744A4">
            <w:pPr>
              <w:spacing w:line="204" w:lineRule="auto"/>
              <w:jc w:val="center"/>
              <w:rPr>
                <w:i/>
              </w:rPr>
            </w:pPr>
            <w:proofErr w:type="gramStart"/>
            <w:r w:rsidRPr="00462B2C">
              <w:rPr>
                <w:i/>
              </w:rPr>
              <w:t>январю</w:t>
            </w:r>
            <w:proofErr w:type="gramEnd"/>
            <w:r w:rsidRPr="00462B2C">
              <w:rPr>
                <w:i/>
              </w:rPr>
              <w:t xml:space="preserve"> 2014г.</w:t>
            </w:r>
          </w:p>
        </w:tc>
      </w:tr>
      <w:tr w:rsidR="00462B2C" w:rsidRPr="00462B2C" w:rsidTr="005A7F92">
        <w:trPr>
          <w:cantSplit/>
        </w:trPr>
        <w:tc>
          <w:tcPr>
            <w:tcW w:w="9074" w:type="dxa"/>
            <w:gridSpan w:val="3"/>
            <w:tcBorders>
              <w:top w:val="single" w:sz="4" w:space="0" w:color="auto"/>
              <w:bottom w:val="nil"/>
            </w:tcBorders>
            <w:vAlign w:val="center"/>
          </w:tcPr>
          <w:p w:rsidR="00462B2C" w:rsidRPr="00462B2C" w:rsidRDefault="00462B2C" w:rsidP="00CE33D8">
            <w:pPr>
              <w:spacing w:line="216" w:lineRule="auto"/>
              <w:jc w:val="center"/>
            </w:pPr>
            <w:r w:rsidRPr="00462B2C">
              <w:rPr>
                <w:b/>
                <w:bCs/>
              </w:rPr>
              <w:t>Добыча полезных ископаемых</w:t>
            </w:r>
          </w:p>
        </w:tc>
      </w:tr>
      <w:tr w:rsidR="00462B2C" w:rsidRPr="00462B2C" w:rsidTr="005A7F92">
        <w:trPr>
          <w:cantSplit/>
        </w:trPr>
        <w:tc>
          <w:tcPr>
            <w:tcW w:w="9074" w:type="dxa"/>
            <w:gridSpan w:val="3"/>
            <w:tcBorders>
              <w:top w:val="nil"/>
              <w:bottom w:val="nil"/>
            </w:tcBorders>
            <w:vAlign w:val="center"/>
          </w:tcPr>
          <w:p w:rsidR="00462B2C" w:rsidRPr="00462B2C" w:rsidRDefault="00462B2C" w:rsidP="00CE33D8">
            <w:pPr>
              <w:spacing w:line="216" w:lineRule="auto"/>
            </w:pPr>
            <w:r w:rsidRPr="00462B2C">
              <w:rPr>
                <w:b/>
                <w:bCs/>
              </w:rPr>
              <w:t>Добыча сырой нефти и природного газа; предоставление услуг в этих областях</w:t>
            </w:r>
          </w:p>
        </w:tc>
      </w:tr>
      <w:tr w:rsidR="00462B2C" w:rsidRPr="00462B2C" w:rsidTr="005A7F92">
        <w:trPr>
          <w:cantSplit/>
        </w:trPr>
        <w:tc>
          <w:tcPr>
            <w:tcW w:w="5387" w:type="dxa"/>
            <w:tcBorders>
              <w:top w:val="nil"/>
              <w:bottom w:val="nil"/>
              <w:right w:val="single" w:sz="4" w:space="0" w:color="auto"/>
            </w:tcBorders>
          </w:tcPr>
          <w:p w:rsidR="00462B2C" w:rsidRPr="00462B2C" w:rsidRDefault="00462B2C" w:rsidP="00CE33D8">
            <w:pPr>
              <w:spacing w:line="216" w:lineRule="auto"/>
              <w:ind w:left="180" w:hanging="180"/>
              <w:rPr>
                <w:color w:val="FF0000"/>
              </w:rPr>
            </w:pPr>
            <w:r w:rsidRPr="00462B2C">
              <w:t xml:space="preserve">Нефть добытая, включая газовый конденсат, </w:t>
            </w:r>
            <w:proofErr w:type="spellStart"/>
            <w:r w:rsidRPr="00462B2C">
              <w:t>тыс.тонн</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CE33D8">
            <w:pPr>
              <w:spacing w:line="216" w:lineRule="auto"/>
              <w:jc w:val="right"/>
              <w:rPr>
                <w:vertAlign w:val="superscript"/>
              </w:rPr>
            </w:pPr>
            <w:r w:rsidRPr="00462B2C">
              <w:t>…</w:t>
            </w:r>
            <w:r w:rsidR="00CE33D8">
              <w:rPr>
                <w:vertAlign w:val="superscript"/>
              </w:rPr>
              <w:t>1</w:t>
            </w:r>
            <w:r w:rsidRPr="00462B2C">
              <w:rPr>
                <w:vertAlign w:val="superscript"/>
              </w:rPr>
              <w:t>)</w:t>
            </w:r>
          </w:p>
        </w:tc>
        <w:tc>
          <w:tcPr>
            <w:tcW w:w="1985" w:type="dxa"/>
            <w:tcBorders>
              <w:top w:val="nil"/>
              <w:left w:val="single" w:sz="4" w:space="0" w:color="auto"/>
              <w:bottom w:val="nil"/>
            </w:tcBorders>
            <w:vAlign w:val="bottom"/>
          </w:tcPr>
          <w:p w:rsidR="00462B2C" w:rsidRPr="00462B2C" w:rsidRDefault="00462B2C" w:rsidP="00CE33D8">
            <w:pPr>
              <w:spacing w:line="216" w:lineRule="auto"/>
              <w:jc w:val="right"/>
              <w:rPr>
                <w:vertAlign w:val="superscript"/>
              </w:rPr>
            </w:pPr>
            <w:r w:rsidRPr="00462B2C">
              <w:t>…</w:t>
            </w:r>
            <w:r w:rsidRPr="00462B2C">
              <w:rPr>
                <w:vertAlign w:val="superscript"/>
              </w:rPr>
              <w:t>1)</w:t>
            </w:r>
          </w:p>
        </w:tc>
      </w:tr>
      <w:tr w:rsidR="00462B2C" w:rsidRPr="00462B2C" w:rsidTr="005A7F92">
        <w:trPr>
          <w:cantSplit/>
        </w:trPr>
        <w:tc>
          <w:tcPr>
            <w:tcW w:w="9074" w:type="dxa"/>
            <w:gridSpan w:val="3"/>
            <w:tcBorders>
              <w:top w:val="nil"/>
              <w:bottom w:val="nil"/>
              <w:right w:val="double" w:sz="4" w:space="0" w:color="auto"/>
            </w:tcBorders>
            <w:vAlign w:val="center"/>
          </w:tcPr>
          <w:p w:rsidR="00462B2C" w:rsidRPr="00462B2C" w:rsidRDefault="00462B2C" w:rsidP="00CE33D8">
            <w:pPr>
              <w:spacing w:line="216" w:lineRule="auto"/>
            </w:pPr>
            <w:r w:rsidRPr="00462B2C">
              <w:rPr>
                <w:b/>
                <w:color w:val="000000"/>
              </w:rPr>
              <w:t>Добыча прочих полезных ископаемых</w:t>
            </w:r>
          </w:p>
        </w:tc>
      </w:tr>
      <w:tr w:rsidR="00462B2C" w:rsidRPr="00462B2C" w:rsidTr="005A7F92">
        <w:trPr>
          <w:cantSplit/>
        </w:trPr>
        <w:tc>
          <w:tcPr>
            <w:tcW w:w="5387" w:type="dxa"/>
            <w:tcBorders>
              <w:top w:val="nil"/>
              <w:bottom w:val="nil"/>
              <w:right w:val="single" w:sz="4" w:space="0" w:color="auto"/>
            </w:tcBorders>
          </w:tcPr>
          <w:p w:rsidR="00462B2C" w:rsidRPr="00462B2C" w:rsidRDefault="00462B2C" w:rsidP="00CE33D8">
            <w:pPr>
              <w:tabs>
                <w:tab w:val="left" w:pos="8820"/>
              </w:tabs>
              <w:spacing w:line="216" w:lineRule="auto"/>
            </w:pPr>
            <w:r w:rsidRPr="00462B2C">
              <w:t xml:space="preserve">Известняк, доломит дробленые и прочие камни известняковые, обычно используемые в качестве заполнителей бетона, для дорожных покрытий и других строительных целей </w:t>
            </w:r>
            <w:proofErr w:type="spellStart"/>
            <w:r w:rsidRPr="00462B2C">
              <w:t>тыс.куб.м</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CE33D8">
            <w:pPr>
              <w:spacing w:line="216" w:lineRule="auto"/>
              <w:jc w:val="right"/>
            </w:pPr>
            <w:r w:rsidRPr="00462B2C">
              <w:t>2,1</w:t>
            </w:r>
          </w:p>
        </w:tc>
        <w:tc>
          <w:tcPr>
            <w:tcW w:w="1985" w:type="dxa"/>
            <w:tcBorders>
              <w:top w:val="nil"/>
              <w:left w:val="single" w:sz="4" w:space="0" w:color="auto"/>
              <w:bottom w:val="nil"/>
            </w:tcBorders>
            <w:vAlign w:val="bottom"/>
          </w:tcPr>
          <w:p w:rsidR="00462B2C" w:rsidRPr="00462B2C" w:rsidRDefault="00462B2C" w:rsidP="00CE33D8">
            <w:pPr>
              <w:spacing w:line="216" w:lineRule="auto"/>
              <w:jc w:val="right"/>
            </w:pPr>
            <w:r w:rsidRPr="00462B2C">
              <w:t>95,5</w:t>
            </w:r>
          </w:p>
        </w:tc>
      </w:tr>
      <w:tr w:rsidR="00462B2C" w:rsidRPr="00462B2C" w:rsidTr="005A7F92">
        <w:trPr>
          <w:cantSplit/>
        </w:trPr>
        <w:tc>
          <w:tcPr>
            <w:tcW w:w="5387" w:type="dxa"/>
            <w:tcBorders>
              <w:top w:val="nil"/>
              <w:bottom w:val="nil"/>
              <w:right w:val="single" w:sz="4" w:space="0" w:color="auto"/>
            </w:tcBorders>
          </w:tcPr>
          <w:p w:rsidR="00462B2C" w:rsidRPr="00462B2C" w:rsidRDefault="00462B2C" w:rsidP="00CE33D8">
            <w:pPr>
              <w:spacing w:line="216" w:lineRule="auto"/>
              <w:rPr>
                <w:color w:val="000000"/>
              </w:rPr>
            </w:pPr>
            <w:r w:rsidRPr="00462B2C">
              <w:t xml:space="preserve">Известняк (кроме камня известнякового для строительства и памятников и заполнителя известнякового), </w:t>
            </w:r>
            <w:proofErr w:type="spellStart"/>
            <w:r w:rsidRPr="00462B2C">
              <w:t>тыс.тонн</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CE33D8">
            <w:pPr>
              <w:spacing w:line="216" w:lineRule="auto"/>
              <w:jc w:val="right"/>
            </w:pPr>
            <w:r w:rsidRPr="00462B2C">
              <w:t>38,6</w:t>
            </w:r>
          </w:p>
        </w:tc>
        <w:tc>
          <w:tcPr>
            <w:tcW w:w="1985" w:type="dxa"/>
            <w:tcBorders>
              <w:top w:val="nil"/>
              <w:left w:val="single" w:sz="4" w:space="0" w:color="auto"/>
              <w:bottom w:val="nil"/>
            </w:tcBorders>
            <w:vAlign w:val="bottom"/>
          </w:tcPr>
          <w:p w:rsidR="00462B2C" w:rsidRPr="00462B2C" w:rsidRDefault="00462B2C" w:rsidP="00CE33D8">
            <w:pPr>
              <w:spacing w:line="216" w:lineRule="auto"/>
              <w:jc w:val="right"/>
            </w:pPr>
            <w:r w:rsidRPr="00462B2C">
              <w:t>110,9</w:t>
            </w:r>
          </w:p>
        </w:tc>
      </w:tr>
      <w:tr w:rsidR="00462B2C" w:rsidRPr="00462B2C" w:rsidTr="005A7F92">
        <w:trPr>
          <w:cantSplit/>
        </w:trPr>
        <w:tc>
          <w:tcPr>
            <w:tcW w:w="5387" w:type="dxa"/>
            <w:tcBorders>
              <w:top w:val="nil"/>
              <w:bottom w:val="nil"/>
              <w:right w:val="single" w:sz="4" w:space="0" w:color="auto"/>
            </w:tcBorders>
          </w:tcPr>
          <w:p w:rsidR="00462B2C" w:rsidRPr="00462B2C" w:rsidRDefault="00462B2C" w:rsidP="00CE33D8">
            <w:pPr>
              <w:spacing w:line="216" w:lineRule="auto"/>
              <w:rPr>
                <w:color w:val="000000"/>
              </w:rPr>
            </w:pPr>
            <w:r w:rsidRPr="00462B2C">
              <w:rPr>
                <w:color w:val="000000"/>
              </w:rPr>
              <w:t xml:space="preserve">Гранулы каменные, крошка и порошок, </w:t>
            </w:r>
            <w:proofErr w:type="spellStart"/>
            <w:r w:rsidRPr="00462B2C">
              <w:rPr>
                <w:color w:val="000000"/>
              </w:rPr>
              <w:t>тыс.куб.метров</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CE33D8">
            <w:pPr>
              <w:spacing w:line="216" w:lineRule="auto"/>
              <w:jc w:val="right"/>
            </w:pPr>
            <w:r w:rsidRPr="00462B2C">
              <w:t>5,1</w:t>
            </w:r>
          </w:p>
        </w:tc>
        <w:tc>
          <w:tcPr>
            <w:tcW w:w="1985" w:type="dxa"/>
            <w:tcBorders>
              <w:top w:val="nil"/>
              <w:left w:val="single" w:sz="4" w:space="0" w:color="auto"/>
              <w:bottom w:val="nil"/>
            </w:tcBorders>
            <w:vAlign w:val="bottom"/>
          </w:tcPr>
          <w:p w:rsidR="00462B2C" w:rsidRPr="00462B2C" w:rsidRDefault="00462B2C" w:rsidP="00CE33D8">
            <w:pPr>
              <w:spacing w:line="216" w:lineRule="auto"/>
              <w:jc w:val="right"/>
            </w:pPr>
            <w:r w:rsidRPr="00462B2C">
              <w:t>108,5</w:t>
            </w:r>
          </w:p>
        </w:tc>
      </w:tr>
      <w:tr w:rsidR="00462B2C" w:rsidRPr="00462B2C" w:rsidTr="005A7F92">
        <w:trPr>
          <w:cantSplit/>
        </w:trPr>
        <w:tc>
          <w:tcPr>
            <w:tcW w:w="9074" w:type="dxa"/>
            <w:gridSpan w:val="3"/>
            <w:tcBorders>
              <w:top w:val="nil"/>
              <w:bottom w:val="nil"/>
            </w:tcBorders>
            <w:vAlign w:val="center"/>
          </w:tcPr>
          <w:p w:rsidR="00462B2C" w:rsidRPr="00462B2C" w:rsidRDefault="00462B2C" w:rsidP="00CE33D8">
            <w:pPr>
              <w:spacing w:line="216" w:lineRule="auto"/>
              <w:jc w:val="center"/>
              <w:rPr>
                <w:b/>
                <w:bCs/>
              </w:rPr>
            </w:pPr>
            <w:r w:rsidRPr="00462B2C">
              <w:rPr>
                <w:b/>
                <w:bCs/>
              </w:rPr>
              <w:t>Обрабатывающие производства</w:t>
            </w:r>
          </w:p>
        </w:tc>
      </w:tr>
      <w:tr w:rsidR="00462B2C" w:rsidRPr="00462B2C" w:rsidTr="005A7F92">
        <w:trPr>
          <w:cantSplit/>
        </w:trPr>
        <w:tc>
          <w:tcPr>
            <w:tcW w:w="9074" w:type="dxa"/>
            <w:gridSpan w:val="3"/>
            <w:tcBorders>
              <w:top w:val="nil"/>
              <w:bottom w:val="nil"/>
            </w:tcBorders>
            <w:vAlign w:val="center"/>
          </w:tcPr>
          <w:p w:rsidR="00462B2C" w:rsidRPr="00462B2C" w:rsidRDefault="00462B2C" w:rsidP="00CE33D8">
            <w:pPr>
              <w:spacing w:line="216" w:lineRule="auto"/>
            </w:pPr>
            <w:r w:rsidRPr="00462B2C">
              <w:rPr>
                <w:b/>
                <w:bCs/>
              </w:rPr>
              <w:t>Производство пищевых продуктов, включая напитки</w:t>
            </w:r>
          </w:p>
        </w:tc>
      </w:tr>
      <w:tr w:rsidR="00462B2C" w:rsidRPr="00462B2C" w:rsidTr="005A7F92">
        <w:trPr>
          <w:cantSplit/>
        </w:trPr>
        <w:tc>
          <w:tcPr>
            <w:tcW w:w="5387" w:type="dxa"/>
            <w:tcBorders>
              <w:top w:val="nil"/>
              <w:bottom w:val="nil"/>
              <w:right w:val="single" w:sz="4" w:space="0" w:color="auto"/>
            </w:tcBorders>
          </w:tcPr>
          <w:p w:rsidR="00462B2C" w:rsidRPr="00462B2C" w:rsidRDefault="00462B2C" w:rsidP="00CE33D8">
            <w:pPr>
              <w:spacing w:line="216" w:lineRule="auto"/>
            </w:pPr>
            <w:r w:rsidRPr="00462B2C">
              <w:t>Мясо крупного рогатого скота парное, остывшее, охлажденное, тонн</w:t>
            </w:r>
          </w:p>
        </w:tc>
        <w:tc>
          <w:tcPr>
            <w:tcW w:w="1702" w:type="dxa"/>
            <w:tcBorders>
              <w:top w:val="nil"/>
              <w:left w:val="single" w:sz="4" w:space="0" w:color="auto"/>
              <w:bottom w:val="nil"/>
              <w:right w:val="single" w:sz="4" w:space="0" w:color="auto"/>
            </w:tcBorders>
            <w:vAlign w:val="bottom"/>
          </w:tcPr>
          <w:p w:rsidR="00462B2C" w:rsidRPr="00462B2C" w:rsidRDefault="00462B2C" w:rsidP="00CE33D8">
            <w:pPr>
              <w:spacing w:line="216" w:lineRule="auto"/>
              <w:jc w:val="right"/>
            </w:pPr>
            <w:r w:rsidRPr="00462B2C">
              <w:t>63,3</w:t>
            </w:r>
          </w:p>
        </w:tc>
        <w:tc>
          <w:tcPr>
            <w:tcW w:w="1985" w:type="dxa"/>
            <w:tcBorders>
              <w:top w:val="nil"/>
              <w:left w:val="single" w:sz="4" w:space="0" w:color="auto"/>
              <w:bottom w:val="nil"/>
            </w:tcBorders>
            <w:vAlign w:val="bottom"/>
          </w:tcPr>
          <w:p w:rsidR="00462B2C" w:rsidRPr="00462B2C" w:rsidRDefault="00462B2C" w:rsidP="00CE33D8">
            <w:pPr>
              <w:spacing w:line="216" w:lineRule="auto"/>
              <w:jc w:val="right"/>
            </w:pPr>
            <w:r w:rsidRPr="00462B2C">
              <w:t>76,3</w:t>
            </w:r>
          </w:p>
        </w:tc>
      </w:tr>
      <w:tr w:rsidR="00462B2C" w:rsidRPr="00462B2C" w:rsidTr="00F106D4">
        <w:trPr>
          <w:cantSplit/>
        </w:trPr>
        <w:tc>
          <w:tcPr>
            <w:tcW w:w="5387" w:type="dxa"/>
            <w:tcBorders>
              <w:top w:val="nil"/>
              <w:bottom w:val="nil"/>
              <w:right w:val="single" w:sz="4" w:space="0" w:color="auto"/>
            </w:tcBorders>
          </w:tcPr>
          <w:p w:rsidR="00462B2C" w:rsidRPr="00462B2C" w:rsidRDefault="00462B2C" w:rsidP="00CE33D8">
            <w:pPr>
              <w:spacing w:line="216" w:lineRule="auto"/>
            </w:pPr>
            <w:r w:rsidRPr="00462B2C">
              <w:t>Свинина парная, остывшая, охлажденная тонн</w:t>
            </w:r>
          </w:p>
        </w:tc>
        <w:tc>
          <w:tcPr>
            <w:tcW w:w="1702" w:type="dxa"/>
            <w:tcBorders>
              <w:top w:val="nil"/>
              <w:left w:val="single" w:sz="4" w:space="0" w:color="auto"/>
              <w:bottom w:val="nil"/>
              <w:right w:val="single" w:sz="4" w:space="0" w:color="auto"/>
            </w:tcBorders>
            <w:vAlign w:val="bottom"/>
          </w:tcPr>
          <w:p w:rsidR="00462B2C" w:rsidRPr="00462B2C" w:rsidRDefault="00462B2C" w:rsidP="00CE33D8">
            <w:pPr>
              <w:spacing w:line="216" w:lineRule="auto"/>
              <w:jc w:val="right"/>
            </w:pPr>
            <w:r w:rsidRPr="00462B2C">
              <w:t>778,0</w:t>
            </w:r>
          </w:p>
        </w:tc>
        <w:tc>
          <w:tcPr>
            <w:tcW w:w="1985" w:type="dxa"/>
            <w:tcBorders>
              <w:top w:val="nil"/>
              <w:left w:val="single" w:sz="4" w:space="0" w:color="auto"/>
              <w:bottom w:val="nil"/>
            </w:tcBorders>
            <w:vAlign w:val="bottom"/>
          </w:tcPr>
          <w:p w:rsidR="00462B2C" w:rsidRPr="00462B2C" w:rsidRDefault="00462B2C" w:rsidP="00CE33D8">
            <w:pPr>
              <w:spacing w:line="216" w:lineRule="auto"/>
              <w:jc w:val="right"/>
            </w:pPr>
            <w:r w:rsidRPr="00462B2C">
              <w:t>159,7</w:t>
            </w:r>
          </w:p>
        </w:tc>
      </w:tr>
      <w:tr w:rsidR="00462B2C" w:rsidRPr="00462B2C" w:rsidTr="00F106D4">
        <w:trPr>
          <w:cantSplit/>
          <w:trHeight w:val="70"/>
        </w:trPr>
        <w:tc>
          <w:tcPr>
            <w:tcW w:w="9074" w:type="dxa"/>
            <w:gridSpan w:val="3"/>
            <w:tcBorders>
              <w:top w:val="nil"/>
              <w:bottom w:val="single" w:sz="4" w:space="0" w:color="auto"/>
            </w:tcBorders>
          </w:tcPr>
          <w:p w:rsidR="00462B2C" w:rsidRPr="00CE33D8" w:rsidRDefault="00462B2C" w:rsidP="00CE33D8">
            <w:pPr>
              <w:pStyle w:val="afff7"/>
              <w:spacing w:line="204" w:lineRule="auto"/>
              <w:ind w:left="207"/>
              <w:rPr>
                <w:sz w:val="16"/>
                <w:szCs w:val="16"/>
              </w:rPr>
            </w:pPr>
          </w:p>
        </w:tc>
      </w:tr>
    </w:tbl>
    <w:p w:rsidR="005A7F92" w:rsidRDefault="005A7F92" w:rsidP="00CE33D8">
      <w:pPr>
        <w:spacing w:after="200" w:line="276" w:lineRule="auto"/>
        <w:ind w:left="284"/>
        <w:rPr>
          <w:i/>
          <w:sz w:val="16"/>
          <w:szCs w:val="16"/>
        </w:rPr>
      </w:pPr>
    </w:p>
    <w:p w:rsidR="00CE33D8" w:rsidRPr="00CE33D8" w:rsidRDefault="00CE33D8" w:rsidP="00CE33D8">
      <w:pPr>
        <w:spacing w:after="200" w:line="276" w:lineRule="auto"/>
        <w:ind w:left="284"/>
        <w:rPr>
          <w:i/>
          <w:sz w:val="16"/>
          <w:szCs w:val="16"/>
        </w:rPr>
      </w:pPr>
      <w:r>
        <w:rPr>
          <w:i/>
          <w:noProof/>
          <w:sz w:val="16"/>
          <w:szCs w:val="16"/>
        </w:rPr>
        <mc:AlternateContent>
          <mc:Choice Requires="wps">
            <w:drawing>
              <wp:anchor distT="0" distB="0" distL="114300" distR="114300" simplePos="0" relativeHeight="251666944" behindDoc="0" locked="0" layoutInCell="1" allowOverlap="1">
                <wp:simplePos x="0" y="0"/>
                <wp:positionH relativeFrom="column">
                  <wp:posOffset>-19431</wp:posOffset>
                </wp:positionH>
                <wp:positionV relativeFrom="paragraph">
                  <wp:posOffset>156616</wp:posOffset>
                </wp:positionV>
                <wp:extent cx="890546" cy="0"/>
                <wp:effectExtent l="0" t="0" r="24130" b="19050"/>
                <wp:wrapNone/>
                <wp:docPr id="3" name="Пряма сполучна лінія 3"/>
                <wp:cNvGraphicFramePr/>
                <a:graphic xmlns:a="http://schemas.openxmlformats.org/drawingml/2006/main">
                  <a:graphicData uri="http://schemas.microsoft.com/office/word/2010/wordprocessingShape">
                    <wps:wsp>
                      <wps:cNvCnPr/>
                      <wps:spPr>
                        <a:xfrm flipV="1">
                          <a:off x="0" y="0"/>
                          <a:ext cx="89054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4936B5" id="Пряма сполучна лінія 3" o:spid="_x0000_s1026" style="position:absolute;flip:y;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2.35pt" to="68.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ZlBQIAACkEAAAOAAAAZHJzL2Uyb0RvYy54bWysU7tuFDEU7ZH4B8t9dmYTEsJoZ1MkCg2C&#10;Fa/e8dg7lvySbXZmOxAFZbq0+QX6JPALM3/EtWd3NgQaUBrL93XuPcfXs5NWSbRizgujSzyd5Bgx&#10;TU0l9LLEH96f7x1j5APRFZFGsxKvmccn86dPZo0t2L6pjayYQwCifdHYEtch2CLLPK2ZIn5iLNMQ&#10;5MYpEsB0y6xypAF0JbP9PD/KGuMq6wxl3oP3bAjiecLnnNHwhnPPApIlhtlCOl06L+KZzWekWDpi&#10;a0E3Y5D/mEIRoaHpCHVGAkGfnPgDSgnqjDc8TKhRmeFcUJY4AJtp/oDNu5pYlriAON6OMvnHg6Wv&#10;VwuHRFXiA4w0UfBE3XX/ub/sbrvvqP/S/ex+dDf91/5bdwcOuF51d/1Vf4kOonaN9QVAnOqF21je&#10;LlwUouVOIS6F/QhrkaQBsqhNyq9H5VkbEAXn8Yv88NkRRnQbygaEiGSdDy+ZUSheSiyFjpqQgqxe&#10;+QBdIXWbEt1SowbYTJ8fpixvpKjOhZQxltaKnUqHVgQWIrTTSAIA7mWBJTU4I7WBTLqFtWQD/FvG&#10;QTAYeqD1AJNQynTY4koN2bGMwwRjYT5MFnd8N8zvhZv8WMrSGv9L8ViROhsdxmIltHF/676Tgg/5&#10;WwUG3lGCC1Ot0zMnaWAfk3KbvxMX/r6dync/fP4LAAD//wMAUEsDBBQABgAIAAAAIQDjsLHO3QAA&#10;AAgBAAAPAAAAZHJzL2Rvd25yZXYueG1sTI9BT8JAEIXvJv6HzZB4MbCFGmlqt4SgJHjBiPyApTu2&#10;xe7sprNA/fcu8aDHee/lzfeKxWA7ccaeW0cKppMEBFLlTEu1gv3HepyB4KDJ6M4RKvhGhkV5e1Po&#10;3LgLveN5F2oRS4hzraAJwedSctWg1TxxHil6n663OsSzr6Xp9SWW207OkuRRWt1S/NBoj6sGq6/d&#10;ySo4pi/JxvN9xnv/ttnK52ptXzOl7kbD8glEwCH8heGKH9GhjEwHdyLDolMwTqcxqWD2MAdx9dN5&#10;FA6/giwL+X9A+QMAAP//AwBQSwECLQAUAAYACAAAACEAtoM4kv4AAADhAQAAEwAAAAAAAAAAAAAA&#10;AAAAAAAAW0NvbnRlbnRfVHlwZXNdLnhtbFBLAQItABQABgAIAAAAIQA4/SH/1gAAAJQBAAALAAAA&#10;AAAAAAAAAAAAAC8BAABfcmVscy8ucmVsc1BLAQItABQABgAIAAAAIQBR2FZlBQIAACkEAAAOAAAA&#10;AAAAAAAAAAAAAC4CAABkcnMvZTJvRG9jLnhtbFBLAQItABQABgAIAAAAIQDjsLHO3QAAAAgBAAAP&#10;AAAAAAAAAAAAAAAAAF8EAABkcnMvZG93bnJldi54bWxQSwUGAAAAAAQABADzAAAAaQUAAAAA&#10;" strokecolor="black [3213]" strokeweight=".25pt">
                <v:stroke joinstyle="miter"/>
              </v:line>
            </w:pict>
          </mc:Fallback>
        </mc:AlternateContent>
      </w:r>
    </w:p>
    <w:p w:rsidR="005A7F92" w:rsidRDefault="00CE33D8" w:rsidP="00A56FB4">
      <w:pPr>
        <w:spacing w:after="200" w:line="276" w:lineRule="auto"/>
        <w:rPr>
          <w:i/>
          <w:sz w:val="22"/>
          <w:szCs w:val="22"/>
        </w:rPr>
      </w:pPr>
      <w:proofErr w:type="gramStart"/>
      <w:r w:rsidRPr="00CE33D8">
        <w:rPr>
          <w:i/>
          <w:sz w:val="22"/>
          <w:szCs w:val="22"/>
          <w:vertAlign w:val="superscript"/>
        </w:rPr>
        <w:t>1)</w:t>
      </w:r>
      <w:r w:rsidRPr="00CE33D8">
        <w:rPr>
          <w:i/>
          <w:sz w:val="22"/>
          <w:szCs w:val="22"/>
        </w:rPr>
        <w:t>Предварительные</w:t>
      </w:r>
      <w:proofErr w:type="gramEnd"/>
      <w:r w:rsidRPr="00CE33D8">
        <w:rPr>
          <w:i/>
          <w:sz w:val="22"/>
          <w:szCs w:val="22"/>
        </w:rPr>
        <w:t xml:space="preserve"> данные.</w:t>
      </w:r>
    </w:p>
    <w:p w:rsidR="00462B2C" w:rsidRPr="00CE33D8" w:rsidRDefault="00462B2C" w:rsidP="00A56FB4">
      <w:pPr>
        <w:spacing w:after="200" w:line="276" w:lineRule="auto"/>
        <w:rPr>
          <w:i/>
          <w:sz w:val="22"/>
          <w:szCs w:val="22"/>
        </w:rPr>
      </w:pPr>
      <w:r w:rsidRPr="00CE33D8">
        <w:rPr>
          <w:i/>
        </w:rPr>
        <w:br w:type="page"/>
      </w:r>
    </w:p>
    <w:tbl>
      <w:tblPr>
        <w:tblW w:w="9518"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831"/>
        <w:gridCol w:w="1702"/>
        <w:gridCol w:w="1985"/>
      </w:tblGrid>
      <w:tr w:rsidR="00462B2C" w:rsidRPr="00462B2C" w:rsidTr="00066479">
        <w:trPr>
          <w:cantSplit/>
        </w:trPr>
        <w:tc>
          <w:tcPr>
            <w:tcW w:w="5831" w:type="dxa"/>
            <w:tcBorders>
              <w:top w:val="double" w:sz="4" w:space="0" w:color="auto"/>
              <w:bottom w:val="double" w:sz="4" w:space="0" w:color="auto"/>
              <w:right w:val="single" w:sz="4" w:space="0" w:color="auto"/>
            </w:tcBorders>
          </w:tcPr>
          <w:p w:rsidR="00462B2C" w:rsidRPr="00462B2C" w:rsidRDefault="00462B2C" w:rsidP="00DC19E4">
            <w:pPr>
              <w:pStyle w:val="a5"/>
              <w:rPr>
                <w:sz w:val="24"/>
              </w:rPr>
            </w:pPr>
          </w:p>
        </w:tc>
        <w:tc>
          <w:tcPr>
            <w:tcW w:w="1702" w:type="dxa"/>
            <w:tcBorders>
              <w:top w:val="double" w:sz="4" w:space="0" w:color="auto"/>
              <w:left w:val="single" w:sz="4" w:space="0" w:color="auto"/>
              <w:bottom w:val="double" w:sz="4" w:space="0" w:color="auto"/>
              <w:right w:val="single" w:sz="4" w:space="0" w:color="auto"/>
            </w:tcBorders>
            <w:vAlign w:val="center"/>
          </w:tcPr>
          <w:p w:rsidR="00462B2C" w:rsidRPr="00462B2C" w:rsidRDefault="00462B2C" w:rsidP="00DC19E4">
            <w:pPr>
              <w:jc w:val="center"/>
              <w:rPr>
                <w:i/>
              </w:rPr>
            </w:pPr>
            <w:r w:rsidRPr="00462B2C">
              <w:rPr>
                <w:i/>
              </w:rPr>
              <w:t xml:space="preserve">Январь </w:t>
            </w:r>
            <w:r w:rsidRPr="00462B2C">
              <w:rPr>
                <w:i/>
              </w:rPr>
              <w:br/>
              <w:t>2015г.</w:t>
            </w:r>
          </w:p>
        </w:tc>
        <w:tc>
          <w:tcPr>
            <w:tcW w:w="1985" w:type="dxa"/>
            <w:tcBorders>
              <w:top w:val="double" w:sz="4" w:space="0" w:color="auto"/>
              <w:left w:val="single" w:sz="4" w:space="0" w:color="auto"/>
              <w:bottom w:val="double" w:sz="4" w:space="0" w:color="auto"/>
            </w:tcBorders>
            <w:vAlign w:val="center"/>
          </w:tcPr>
          <w:p w:rsidR="00462B2C" w:rsidRPr="00462B2C" w:rsidRDefault="00462B2C" w:rsidP="00DC19E4">
            <w:pPr>
              <w:jc w:val="center"/>
              <w:rPr>
                <w:i/>
              </w:rPr>
            </w:pPr>
            <w:r w:rsidRPr="00462B2C">
              <w:rPr>
                <w:i/>
              </w:rPr>
              <w:t xml:space="preserve">В % к </w:t>
            </w:r>
          </w:p>
          <w:p w:rsidR="00462B2C" w:rsidRPr="00462B2C" w:rsidRDefault="00462B2C" w:rsidP="00DC19E4">
            <w:pPr>
              <w:jc w:val="center"/>
              <w:rPr>
                <w:i/>
              </w:rPr>
            </w:pPr>
            <w:proofErr w:type="gramStart"/>
            <w:r w:rsidRPr="00462B2C">
              <w:rPr>
                <w:i/>
              </w:rPr>
              <w:t>январю</w:t>
            </w:r>
            <w:proofErr w:type="gramEnd"/>
            <w:r w:rsidRPr="00462B2C">
              <w:rPr>
                <w:i/>
              </w:rPr>
              <w:t xml:space="preserve"> 2014г.</w:t>
            </w:r>
          </w:p>
        </w:tc>
      </w:tr>
      <w:tr w:rsidR="00066479" w:rsidRPr="00462B2C" w:rsidTr="00066479">
        <w:trPr>
          <w:cantSplit/>
        </w:trPr>
        <w:tc>
          <w:tcPr>
            <w:tcW w:w="5831" w:type="dxa"/>
            <w:tcBorders>
              <w:top w:val="double" w:sz="4" w:space="0" w:color="auto"/>
              <w:bottom w:val="nil"/>
              <w:right w:val="single" w:sz="4" w:space="0" w:color="auto"/>
            </w:tcBorders>
          </w:tcPr>
          <w:p w:rsidR="00066479" w:rsidRPr="00462B2C" w:rsidRDefault="00066479" w:rsidP="00066479">
            <w:pPr>
              <w:spacing w:line="204" w:lineRule="auto"/>
            </w:pPr>
            <w:r w:rsidRPr="00462B2C">
              <w:t xml:space="preserve">Мясо парное, остывшее, охлажденное и субпродукты пищевые домашней птицы, тонн  </w:t>
            </w:r>
          </w:p>
        </w:tc>
        <w:tc>
          <w:tcPr>
            <w:tcW w:w="1702" w:type="dxa"/>
            <w:tcBorders>
              <w:top w:val="double" w:sz="4" w:space="0" w:color="auto"/>
              <w:left w:val="single" w:sz="4" w:space="0" w:color="auto"/>
              <w:bottom w:val="nil"/>
              <w:right w:val="single" w:sz="4" w:space="0" w:color="auto"/>
            </w:tcBorders>
            <w:vAlign w:val="bottom"/>
          </w:tcPr>
          <w:p w:rsidR="00066479" w:rsidRPr="00462B2C" w:rsidRDefault="00066479" w:rsidP="00066479">
            <w:pPr>
              <w:spacing w:line="204" w:lineRule="auto"/>
              <w:jc w:val="right"/>
            </w:pPr>
            <w:r w:rsidRPr="00462B2C">
              <w:t>3722,9</w:t>
            </w:r>
          </w:p>
        </w:tc>
        <w:tc>
          <w:tcPr>
            <w:tcW w:w="1985" w:type="dxa"/>
            <w:tcBorders>
              <w:top w:val="double" w:sz="4" w:space="0" w:color="auto"/>
              <w:left w:val="single" w:sz="4" w:space="0" w:color="auto"/>
              <w:bottom w:val="nil"/>
            </w:tcBorders>
            <w:vAlign w:val="bottom"/>
          </w:tcPr>
          <w:p w:rsidR="00066479" w:rsidRPr="00462B2C" w:rsidRDefault="00066479" w:rsidP="00066479">
            <w:pPr>
              <w:spacing w:line="204" w:lineRule="auto"/>
              <w:jc w:val="right"/>
            </w:pPr>
            <w:r w:rsidRPr="00462B2C">
              <w:t>107,0</w:t>
            </w:r>
          </w:p>
        </w:tc>
      </w:tr>
      <w:tr w:rsidR="00066479" w:rsidRPr="00462B2C" w:rsidTr="00066479">
        <w:trPr>
          <w:cantSplit/>
        </w:trPr>
        <w:tc>
          <w:tcPr>
            <w:tcW w:w="5831" w:type="dxa"/>
            <w:tcBorders>
              <w:top w:val="nil"/>
              <w:bottom w:val="nil"/>
              <w:right w:val="single" w:sz="4" w:space="0" w:color="auto"/>
            </w:tcBorders>
          </w:tcPr>
          <w:p w:rsidR="00066479" w:rsidRPr="00462B2C" w:rsidRDefault="00066479" w:rsidP="00066479">
            <w:pPr>
              <w:spacing w:line="204" w:lineRule="auto"/>
            </w:pPr>
            <w:r w:rsidRPr="00462B2C">
              <w:t>Изделия колбасные, в том числе фаршированные тонн</w:t>
            </w:r>
          </w:p>
        </w:tc>
        <w:tc>
          <w:tcPr>
            <w:tcW w:w="1702" w:type="dxa"/>
            <w:tcBorders>
              <w:top w:val="nil"/>
              <w:left w:val="single" w:sz="4" w:space="0" w:color="auto"/>
              <w:bottom w:val="nil"/>
              <w:right w:val="single" w:sz="4" w:space="0" w:color="auto"/>
            </w:tcBorders>
            <w:vAlign w:val="bottom"/>
          </w:tcPr>
          <w:p w:rsidR="00066479" w:rsidRPr="00462B2C" w:rsidRDefault="00066479" w:rsidP="00066479">
            <w:pPr>
              <w:spacing w:line="204" w:lineRule="auto"/>
              <w:jc w:val="right"/>
            </w:pPr>
            <w:r w:rsidRPr="00462B2C">
              <w:t>438,6</w:t>
            </w:r>
          </w:p>
        </w:tc>
        <w:tc>
          <w:tcPr>
            <w:tcW w:w="1985" w:type="dxa"/>
            <w:tcBorders>
              <w:top w:val="nil"/>
              <w:left w:val="single" w:sz="4" w:space="0" w:color="auto"/>
              <w:bottom w:val="nil"/>
            </w:tcBorders>
            <w:vAlign w:val="bottom"/>
          </w:tcPr>
          <w:p w:rsidR="00066479" w:rsidRPr="00462B2C" w:rsidRDefault="00066479" w:rsidP="00066479">
            <w:pPr>
              <w:spacing w:line="204" w:lineRule="auto"/>
              <w:jc w:val="right"/>
            </w:pPr>
            <w:r w:rsidRPr="00462B2C">
              <w:t>74,6</w:t>
            </w:r>
          </w:p>
        </w:tc>
      </w:tr>
      <w:tr w:rsidR="00462B2C" w:rsidRPr="00462B2C" w:rsidTr="00066479">
        <w:trPr>
          <w:cantSplit/>
        </w:trPr>
        <w:tc>
          <w:tcPr>
            <w:tcW w:w="5831" w:type="dxa"/>
            <w:tcBorders>
              <w:top w:val="nil"/>
              <w:bottom w:val="nil"/>
              <w:right w:val="single" w:sz="4" w:space="0" w:color="auto"/>
            </w:tcBorders>
            <w:vAlign w:val="bottom"/>
          </w:tcPr>
          <w:p w:rsidR="00462B2C" w:rsidRPr="00462B2C" w:rsidRDefault="00462B2C" w:rsidP="00462B2C">
            <w:r w:rsidRPr="00462B2C">
              <w:t>Изделия колбасные копченые,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98,5</w:t>
            </w:r>
          </w:p>
        </w:tc>
        <w:tc>
          <w:tcPr>
            <w:tcW w:w="1985" w:type="dxa"/>
            <w:tcBorders>
              <w:top w:val="nil"/>
              <w:left w:val="single" w:sz="4" w:space="0" w:color="auto"/>
              <w:bottom w:val="nil"/>
            </w:tcBorders>
            <w:vAlign w:val="bottom"/>
          </w:tcPr>
          <w:p w:rsidR="00462B2C" w:rsidRPr="00462B2C" w:rsidRDefault="00462B2C" w:rsidP="00462B2C">
            <w:pPr>
              <w:jc w:val="right"/>
            </w:pPr>
            <w:r w:rsidRPr="00462B2C">
              <w:t>56,4</w:t>
            </w:r>
          </w:p>
        </w:tc>
      </w:tr>
      <w:tr w:rsidR="00462B2C" w:rsidRPr="00462B2C" w:rsidTr="00066479">
        <w:trPr>
          <w:cantSplit/>
        </w:trPr>
        <w:tc>
          <w:tcPr>
            <w:tcW w:w="5831" w:type="dxa"/>
            <w:tcBorders>
              <w:top w:val="nil"/>
              <w:bottom w:val="nil"/>
              <w:right w:val="single" w:sz="4" w:space="0" w:color="auto"/>
            </w:tcBorders>
            <w:vAlign w:val="bottom"/>
          </w:tcPr>
          <w:p w:rsidR="00462B2C" w:rsidRPr="00462B2C" w:rsidRDefault="00462B2C" w:rsidP="00462B2C">
            <w:r w:rsidRPr="00462B2C">
              <w:t>Рыба (кроме сельди) мороженая,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303,8</w:t>
            </w:r>
          </w:p>
        </w:tc>
        <w:tc>
          <w:tcPr>
            <w:tcW w:w="1985" w:type="dxa"/>
            <w:tcBorders>
              <w:top w:val="nil"/>
              <w:left w:val="single" w:sz="4" w:space="0" w:color="auto"/>
              <w:bottom w:val="nil"/>
            </w:tcBorders>
            <w:vAlign w:val="bottom"/>
          </w:tcPr>
          <w:p w:rsidR="00462B2C" w:rsidRPr="00462B2C" w:rsidRDefault="00462B2C" w:rsidP="00462B2C">
            <w:pPr>
              <w:jc w:val="right"/>
            </w:pPr>
            <w:r w:rsidRPr="00462B2C">
              <w:t>204,3</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pPr>
              <w:ind w:left="180" w:hanging="180"/>
            </w:pPr>
            <w:r w:rsidRPr="00462B2C">
              <w:t>Молоко жидкое обработанное,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1469,1</w:t>
            </w:r>
          </w:p>
        </w:tc>
        <w:tc>
          <w:tcPr>
            <w:tcW w:w="1985" w:type="dxa"/>
            <w:tcBorders>
              <w:top w:val="nil"/>
              <w:left w:val="single" w:sz="4" w:space="0" w:color="auto"/>
              <w:bottom w:val="nil"/>
            </w:tcBorders>
            <w:vAlign w:val="bottom"/>
          </w:tcPr>
          <w:p w:rsidR="00462B2C" w:rsidRPr="00462B2C" w:rsidRDefault="00462B2C" w:rsidP="00462B2C">
            <w:pPr>
              <w:jc w:val="right"/>
            </w:pPr>
            <w:r w:rsidRPr="00462B2C">
              <w:t>285,4</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pPr>
              <w:ind w:left="180" w:hanging="180"/>
            </w:pPr>
            <w:r w:rsidRPr="00462B2C">
              <w:t>Масло сливочное и пасты масляные,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114,2</w:t>
            </w:r>
          </w:p>
        </w:tc>
        <w:tc>
          <w:tcPr>
            <w:tcW w:w="1985" w:type="dxa"/>
            <w:tcBorders>
              <w:top w:val="nil"/>
              <w:left w:val="single" w:sz="4" w:space="0" w:color="auto"/>
              <w:bottom w:val="nil"/>
            </w:tcBorders>
            <w:vAlign w:val="bottom"/>
          </w:tcPr>
          <w:p w:rsidR="00462B2C" w:rsidRPr="00462B2C" w:rsidRDefault="00462B2C" w:rsidP="00462B2C">
            <w:pPr>
              <w:jc w:val="right"/>
            </w:pPr>
            <w:r w:rsidRPr="00462B2C">
              <w:t>183,5</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Творог,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185,0</w:t>
            </w:r>
          </w:p>
        </w:tc>
        <w:tc>
          <w:tcPr>
            <w:tcW w:w="1985" w:type="dxa"/>
            <w:tcBorders>
              <w:top w:val="nil"/>
              <w:left w:val="single" w:sz="4" w:space="0" w:color="auto"/>
              <w:bottom w:val="nil"/>
            </w:tcBorders>
            <w:vAlign w:val="bottom"/>
          </w:tcPr>
          <w:p w:rsidR="00462B2C" w:rsidRPr="00462B2C" w:rsidRDefault="00462B2C" w:rsidP="00462B2C">
            <w:pPr>
              <w:jc w:val="right"/>
            </w:pPr>
            <w:r w:rsidRPr="00462B2C">
              <w:t>202,4</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Кефир, тонна</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624,9</w:t>
            </w:r>
          </w:p>
        </w:tc>
        <w:tc>
          <w:tcPr>
            <w:tcW w:w="1985" w:type="dxa"/>
            <w:tcBorders>
              <w:top w:val="nil"/>
              <w:left w:val="single" w:sz="4" w:space="0" w:color="auto"/>
              <w:bottom w:val="nil"/>
            </w:tcBorders>
            <w:vAlign w:val="bottom"/>
          </w:tcPr>
          <w:p w:rsidR="00462B2C" w:rsidRPr="00462B2C" w:rsidRDefault="00462B2C" w:rsidP="00462B2C">
            <w:pPr>
              <w:jc w:val="right"/>
            </w:pPr>
            <w:r w:rsidRPr="00462B2C">
              <w:t>357,3</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Ряженка,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79,9</w:t>
            </w:r>
          </w:p>
        </w:tc>
        <w:tc>
          <w:tcPr>
            <w:tcW w:w="1985" w:type="dxa"/>
            <w:tcBorders>
              <w:top w:val="nil"/>
              <w:left w:val="single" w:sz="4" w:space="0" w:color="auto"/>
              <w:bottom w:val="nil"/>
            </w:tcBorders>
            <w:vAlign w:val="bottom"/>
          </w:tcPr>
          <w:p w:rsidR="00462B2C" w:rsidRPr="00462B2C" w:rsidRDefault="00462B2C" w:rsidP="00462B2C">
            <w:pPr>
              <w:jc w:val="right"/>
            </w:pPr>
            <w:r w:rsidRPr="00462B2C">
              <w:t>325,9</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Сметана,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269,0</w:t>
            </w:r>
          </w:p>
        </w:tc>
        <w:tc>
          <w:tcPr>
            <w:tcW w:w="1985" w:type="dxa"/>
            <w:tcBorders>
              <w:top w:val="nil"/>
              <w:left w:val="single" w:sz="4" w:space="0" w:color="auto"/>
              <w:bottom w:val="nil"/>
            </w:tcBorders>
            <w:vAlign w:val="bottom"/>
          </w:tcPr>
          <w:p w:rsidR="00462B2C" w:rsidRPr="00462B2C" w:rsidRDefault="00462B2C" w:rsidP="00462B2C">
            <w:pPr>
              <w:jc w:val="right"/>
            </w:pPr>
            <w:r w:rsidRPr="00462B2C">
              <w:t>337,6</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Мука,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4758,9</w:t>
            </w:r>
          </w:p>
        </w:tc>
        <w:tc>
          <w:tcPr>
            <w:tcW w:w="1985" w:type="dxa"/>
            <w:tcBorders>
              <w:top w:val="nil"/>
              <w:left w:val="single" w:sz="4" w:space="0" w:color="auto"/>
              <w:bottom w:val="nil"/>
            </w:tcBorders>
            <w:vAlign w:val="bottom"/>
          </w:tcPr>
          <w:p w:rsidR="00462B2C" w:rsidRPr="00462B2C" w:rsidRDefault="00462B2C" w:rsidP="00462B2C">
            <w:pPr>
              <w:jc w:val="right"/>
            </w:pPr>
            <w:r w:rsidRPr="00462B2C">
              <w:t>75,7</w:t>
            </w:r>
          </w:p>
        </w:tc>
      </w:tr>
      <w:tr w:rsidR="00462B2C" w:rsidRPr="00462B2C" w:rsidTr="00066479">
        <w:trPr>
          <w:cantSplit/>
          <w:trHeight w:val="360"/>
        </w:trPr>
        <w:tc>
          <w:tcPr>
            <w:tcW w:w="5831" w:type="dxa"/>
            <w:tcBorders>
              <w:top w:val="nil"/>
              <w:bottom w:val="nil"/>
              <w:right w:val="single" w:sz="4" w:space="0" w:color="auto"/>
            </w:tcBorders>
          </w:tcPr>
          <w:p w:rsidR="00462B2C" w:rsidRPr="00462B2C" w:rsidRDefault="00462B2C" w:rsidP="00462B2C">
            <w:r w:rsidRPr="00462B2C">
              <w:t>Изделия хлебобулочные недлительного хранения,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3719,1</w:t>
            </w:r>
          </w:p>
        </w:tc>
        <w:tc>
          <w:tcPr>
            <w:tcW w:w="1985" w:type="dxa"/>
            <w:tcBorders>
              <w:top w:val="nil"/>
              <w:left w:val="single" w:sz="4" w:space="0" w:color="auto"/>
              <w:bottom w:val="nil"/>
            </w:tcBorders>
            <w:vAlign w:val="bottom"/>
          </w:tcPr>
          <w:p w:rsidR="00462B2C" w:rsidRPr="00462B2C" w:rsidRDefault="00462B2C" w:rsidP="00462B2C">
            <w:pPr>
              <w:jc w:val="right"/>
            </w:pPr>
            <w:r w:rsidRPr="00462B2C">
              <w:t>103,7</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 xml:space="preserve">Изделия мучные кондитерские, торты и пирожные </w:t>
            </w:r>
          </w:p>
          <w:p w:rsidR="00462B2C" w:rsidRPr="00462B2C" w:rsidRDefault="00462B2C" w:rsidP="00462B2C">
            <w:proofErr w:type="gramStart"/>
            <w:r w:rsidRPr="00462B2C">
              <w:t>недлительного</w:t>
            </w:r>
            <w:proofErr w:type="gramEnd"/>
            <w:r w:rsidRPr="00462B2C">
              <w:t xml:space="preserve"> хранения,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9,1</w:t>
            </w:r>
          </w:p>
        </w:tc>
        <w:tc>
          <w:tcPr>
            <w:tcW w:w="1985" w:type="dxa"/>
            <w:tcBorders>
              <w:top w:val="nil"/>
              <w:left w:val="single" w:sz="4" w:space="0" w:color="auto"/>
              <w:bottom w:val="nil"/>
            </w:tcBorders>
            <w:vAlign w:val="bottom"/>
          </w:tcPr>
          <w:p w:rsidR="00462B2C" w:rsidRPr="00462B2C" w:rsidRDefault="00462B2C" w:rsidP="00462B2C">
            <w:pPr>
              <w:jc w:val="right"/>
            </w:pPr>
            <w:r w:rsidRPr="00462B2C">
              <w:t>66,2</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 xml:space="preserve">Вина игристые и шампанские, </w:t>
            </w:r>
            <w:proofErr w:type="spellStart"/>
            <w:r w:rsidRPr="00462B2C">
              <w:t>тыс.декалитров</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38</w:t>
            </w:r>
          </w:p>
        </w:tc>
        <w:tc>
          <w:tcPr>
            <w:tcW w:w="1985" w:type="dxa"/>
            <w:tcBorders>
              <w:top w:val="nil"/>
              <w:left w:val="single" w:sz="4" w:space="0" w:color="auto"/>
              <w:bottom w:val="nil"/>
            </w:tcBorders>
            <w:vAlign w:val="bottom"/>
          </w:tcPr>
          <w:p w:rsidR="00462B2C" w:rsidRPr="00462B2C" w:rsidRDefault="00462B2C" w:rsidP="00462B2C">
            <w:pPr>
              <w:jc w:val="right"/>
            </w:pPr>
            <w:r w:rsidRPr="00462B2C">
              <w:t>153,8</w:t>
            </w:r>
          </w:p>
        </w:tc>
      </w:tr>
      <w:tr w:rsidR="00462B2C" w:rsidRPr="00462B2C" w:rsidTr="00066479">
        <w:trPr>
          <w:cantSplit/>
        </w:trPr>
        <w:tc>
          <w:tcPr>
            <w:tcW w:w="5831" w:type="dxa"/>
            <w:tcBorders>
              <w:top w:val="nil"/>
              <w:bottom w:val="nil"/>
              <w:right w:val="single" w:sz="4" w:space="0" w:color="auto"/>
            </w:tcBorders>
            <w:vAlign w:val="bottom"/>
          </w:tcPr>
          <w:p w:rsidR="00462B2C" w:rsidRPr="00462B2C" w:rsidRDefault="00462B2C" w:rsidP="00462B2C">
            <w:r w:rsidRPr="00462B2C">
              <w:t xml:space="preserve">Вина столовые, </w:t>
            </w:r>
            <w:proofErr w:type="spellStart"/>
            <w:r w:rsidRPr="00462B2C">
              <w:t>тыс.декалитров</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124,5</w:t>
            </w:r>
          </w:p>
        </w:tc>
        <w:tc>
          <w:tcPr>
            <w:tcW w:w="1985" w:type="dxa"/>
            <w:tcBorders>
              <w:top w:val="nil"/>
              <w:left w:val="single" w:sz="4" w:space="0" w:color="auto"/>
              <w:bottom w:val="nil"/>
            </w:tcBorders>
            <w:vAlign w:val="bottom"/>
          </w:tcPr>
          <w:p w:rsidR="00462B2C" w:rsidRPr="00462B2C" w:rsidRDefault="00462B2C" w:rsidP="00462B2C">
            <w:pPr>
              <w:jc w:val="right"/>
            </w:pPr>
            <w:r w:rsidRPr="00462B2C">
              <w:t>584,4</w:t>
            </w:r>
          </w:p>
        </w:tc>
      </w:tr>
      <w:tr w:rsidR="00462B2C" w:rsidRPr="00462B2C" w:rsidTr="00066479">
        <w:trPr>
          <w:cantSplit/>
        </w:trPr>
        <w:tc>
          <w:tcPr>
            <w:tcW w:w="5831" w:type="dxa"/>
            <w:tcBorders>
              <w:top w:val="nil"/>
              <w:bottom w:val="nil"/>
              <w:right w:val="single" w:sz="4" w:space="0" w:color="auto"/>
            </w:tcBorders>
            <w:vAlign w:val="bottom"/>
          </w:tcPr>
          <w:p w:rsidR="00462B2C" w:rsidRPr="00462B2C" w:rsidRDefault="00462B2C" w:rsidP="00462B2C">
            <w:r w:rsidRPr="00462B2C">
              <w:t xml:space="preserve">Напитки винные, изготовляемые с добавлением этилового спирта, </w:t>
            </w:r>
            <w:proofErr w:type="spellStart"/>
            <w:r w:rsidRPr="00462B2C">
              <w:t>тыс.декалитров</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19,8</w:t>
            </w:r>
          </w:p>
        </w:tc>
        <w:tc>
          <w:tcPr>
            <w:tcW w:w="1985" w:type="dxa"/>
            <w:tcBorders>
              <w:top w:val="nil"/>
              <w:left w:val="single" w:sz="4" w:space="0" w:color="auto"/>
              <w:bottom w:val="nil"/>
            </w:tcBorders>
            <w:vAlign w:val="bottom"/>
          </w:tcPr>
          <w:p w:rsidR="00462B2C" w:rsidRPr="00462B2C" w:rsidRDefault="00462B2C" w:rsidP="00462B2C">
            <w:pPr>
              <w:jc w:val="right"/>
            </w:pPr>
            <w:r w:rsidRPr="00462B2C">
              <w:t>164,5</w:t>
            </w:r>
          </w:p>
        </w:tc>
      </w:tr>
      <w:tr w:rsidR="00462B2C" w:rsidRPr="00462B2C" w:rsidTr="00066479">
        <w:trPr>
          <w:cantSplit/>
        </w:trPr>
        <w:tc>
          <w:tcPr>
            <w:tcW w:w="5831" w:type="dxa"/>
            <w:tcBorders>
              <w:top w:val="nil"/>
              <w:bottom w:val="nil"/>
              <w:right w:val="single" w:sz="4" w:space="0" w:color="auto"/>
            </w:tcBorders>
            <w:vAlign w:val="bottom"/>
          </w:tcPr>
          <w:p w:rsidR="00462B2C" w:rsidRPr="00462B2C" w:rsidRDefault="00462B2C" w:rsidP="00462B2C">
            <w:r w:rsidRPr="00462B2C">
              <w:t xml:space="preserve">Воды минеральные газированные, </w:t>
            </w:r>
            <w:proofErr w:type="spellStart"/>
            <w:r w:rsidRPr="00462B2C">
              <w:t>тыс.полулитров</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Height w:val="283"/>
        </w:trPr>
        <w:tc>
          <w:tcPr>
            <w:tcW w:w="5831" w:type="dxa"/>
            <w:tcBorders>
              <w:top w:val="nil"/>
              <w:bottom w:val="nil"/>
              <w:right w:val="single" w:sz="4" w:space="0" w:color="auto"/>
            </w:tcBorders>
            <w:vAlign w:val="bottom"/>
          </w:tcPr>
          <w:p w:rsidR="00462B2C" w:rsidRPr="00462B2C" w:rsidRDefault="00462B2C" w:rsidP="00462B2C">
            <w:r w:rsidRPr="00462B2C">
              <w:t xml:space="preserve">Воды газированные, содержащие добавки сахара или других подслащивающих или </w:t>
            </w:r>
            <w:proofErr w:type="spellStart"/>
            <w:r w:rsidRPr="00462B2C">
              <w:t>вкусоароматических</w:t>
            </w:r>
            <w:proofErr w:type="spellEnd"/>
            <w:r w:rsidRPr="00462B2C">
              <w:t xml:space="preserve">, </w:t>
            </w:r>
            <w:proofErr w:type="spellStart"/>
            <w:r w:rsidRPr="00462B2C">
              <w:t>тыс.декалитров</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rPr>
                <w:b/>
                <w:bCs/>
              </w:rPr>
              <w:t>Целлюлозно-бумажное производство</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p>
        </w:tc>
        <w:tc>
          <w:tcPr>
            <w:tcW w:w="1985" w:type="dxa"/>
            <w:tcBorders>
              <w:top w:val="nil"/>
              <w:left w:val="single" w:sz="4" w:space="0" w:color="auto"/>
              <w:bottom w:val="nil"/>
            </w:tcBorders>
            <w:vAlign w:val="bottom"/>
          </w:tcPr>
          <w:p w:rsidR="00462B2C" w:rsidRPr="00462B2C" w:rsidRDefault="00462B2C" w:rsidP="00462B2C">
            <w:pPr>
              <w:jc w:val="right"/>
            </w:pPr>
          </w:p>
        </w:tc>
      </w:tr>
      <w:tr w:rsidR="00462B2C" w:rsidRPr="00462B2C" w:rsidTr="00066479">
        <w:trPr>
          <w:cantSplit/>
          <w:trHeight w:val="305"/>
        </w:trPr>
        <w:tc>
          <w:tcPr>
            <w:tcW w:w="5831" w:type="dxa"/>
            <w:tcBorders>
              <w:top w:val="nil"/>
              <w:bottom w:val="nil"/>
              <w:right w:val="single" w:sz="4" w:space="0" w:color="auto"/>
            </w:tcBorders>
          </w:tcPr>
          <w:p w:rsidR="00462B2C" w:rsidRPr="00462B2C" w:rsidRDefault="00462B2C" w:rsidP="00462B2C">
            <w:r w:rsidRPr="00462B2C">
              <w:rPr>
                <w:color w:val="000000"/>
              </w:rPr>
              <w:t xml:space="preserve">Бумага и картон гофрированные, состоящие только из одного гофрированного слоя, </w:t>
            </w:r>
            <w:proofErr w:type="spellStart"/>
            <w:r w:rsidRPr="00462B2C">
              <w:rPr>
                <w:color w:val="000000"/>
              </w:rPr>
              <w:t>тыс.кв.м</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Pr>
        <w:tc>
          <w:tcPr>
            <w:tcW w:w="5831" w:type="dxa"/>
            <w:tcBorders>
              <w:top w:val="nil"/>
              <w:bottom w:val="nil"/>
              <w:right w:val="single" w:sz="4" w:space="0" w:color="auto"/>
            </w:tcBorders>
            <w:vAlign w:val="bottom"/>
          </w:tcPr>
          <w:p w:rsidR="00462B2C" w:rsidRPr="00462B2C" w:rsidRDefault="00462B2C" w:rsidP="00462B2C">
            <w:r w:rsidRPr="00462B2C">
              <w:rPr>
                <w:b/>
              </w:rPr>
              <w:t>Химическое производство</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p>
        </w:tc>
        <w:tc>
          <w:tcPr>
            <w:tcW w:w="1985" w:type="dxa"/>
            <w:tcBorders>
              <w:top w:val="nil"/>
              <w:left w:val="single" w:sz="4" w:space="0" w:color="auto"/>
              <w:bottom w:val="nil"/>
            </w:tcBorders>
            <w:vAlign w:val="bottom"/>
          </w:tcPr>
          <w:p w:rsidR="00462B2C" w:rsidRPr="00462B2C" w:rsidRDefault="00462B2C" w:rsidP="00462B2C">
            <w:pPr>
              <w:jc w:val="right"/>
            </w:pP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Карбонаты,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Материалы лакокрасочные на основе полимеров, тонн</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 xml:space="preserve">Косметические изделия, </w:t>
            </w:r>
            <w:proofErr w:type="spellStart"/>
            <w:r w:rsidRPr="00462B2C">
              <w:t>тыс.штук</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rPr>
                <w:b/>
              </w:rPr>
              <w:t>Производство резиновых и пластмассовых изделий</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p>
        </w:tc>
        <w:tc>
          <w:tcPr>
            <w:tcW w:w="1985" w:type="dxa"/>
            <w:tcBorders>
              <w:top w:val="nil"/>
              <w:left w:val="single" w:sz="4" w:space="0" w:color="auto"/>
              <w:bottom w:val="nil"/>
            </w:tcBorders>
            <w:vAlign w:val="bottom"/>
          </w:tcPr>
          <w:p w:rsidR="00462B2C" w:rsidRPr="00462B2C" w:rsidRDefault="00462B2C" w:rsidP="00462B2C">
            <w:pPr>
              <w:jc w:val="right"/>
            </w:pP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 xml:space="preserve">Окна и их коробки, подоконники полимерные,  </w:t>
            </w:r>
          </w:p>
          <w:p w:rsidR="00462B2C" w:rsidRPr="00462B2C" w:rsidRDefault="00462B2C" w:rsidP="00462B2C">
            <w:r w:rsidRPr="00462B2C">
              <w:t xml:space="preserve"> </w:t>
            </w:r>
            <w:proofErr w:type="spellStart"/>
            <w:r w:rsidRPr="00462B2C">
              <w:t>тыс.кв.метров</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Двери и их коробки полимерные, кв. метров</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Pr>
        <w:tc>
          <w:tcPr>
            <w:tcW w:w="9518" w:type="dxa"/>
            <w:gridSpan w:val="3"/>
            <w:tcBorders>
              <w:top w:val="nil"/>
              <w:bottom w:val="nil"/>
            </w:tcBorders>
          </w:tcPr>
          <w:p w:rsidR="00462B2C" w:rsidRPr="00462B2C" w:rsidRDefault="00462B2C" w:rsidP="00462B2C">
            <w:r w:rsidRPr="00462B2C">
              <w:rPr>
                <w:b/>
              </w:rPr>
              <w:t>Производство прочих неметаллических минеральных продуктов</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 xml:space="preserve">Кирпич керамический </w:t>
            </w:r>
            <w:proofErr w:type="spellStart"/>
            <w:r w:rsidRPr="00462B2C">
              <w:t>неогнеупорный</w:t>
            </w:r>
            <w:proofErr w:type="spellEnd"/>
            <w:r w:rsidRPr="00462B2C">
              <w:t xml:space="preserve"> строительный, </w:t>
            </w:r>
          </w:p>
          <w:p w:rsidR="00462B2C" w:rsidRPr="00462B2C" w:rsidRDefault="00462B2C" w:rsidP="00462B2C">
            <w:r w:rsidRPr="00462B2C">
              <w:t xml:space="preserve"> </w:t>
            </w:r>
            <w:proofErr w:type="spellStart"/>
            <w:r w:rsidRPr="00462B2C">
              <w:t>млн.усл.кирпичей</w:t>
            </w:r>
            <w:proofErr w:type="spellEnd"/>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Растворы строительные, тыс. куб. метров</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rPr>
                <w:vertAlign w:val="superscript"/>
              </w:rPr>
            </w:pPr>
            <w:r w:rsidRPr="00462B2C">
              <w:t>…</w:t>
            </w:r>
            <w:r w:rsidRPr="00462B2C">
              <w:rPr>
                <w:vertAlign w:val="superscript"/>
              </w:rPr>
              <w:t>1)</w:t>
            </w:r>
          </w:p>
        </w:tc>
        <w:tc>
          <w:tcPr>
            <w:tcW w:w="1985" w:type="dxa"/>
            <w:tcBorders>
              <w:top w:val="nil"/>
              <w:left w:val="single" w:sz="4" w:space="0" w:color="auto"/>
              <w:bottom w:val="nil"/>
            </w:tcBorders>
            <w:vAlign w:val="bottom"/>
          </w:tcPr>
          <w:p w:rsidR="00462B2C" w:rsidRPr="00462B2C" w:rsidRDefault="00462B2C" w:rsidP="00462B2C">
            <w:pPr>
              <w:jc w:val="right"/>
              <w:rPr>
                <w:vertAlign w:val="superscript"/>
              </w:rPr>
            </w:pPr>
            <w:r w:rsidRPr="00462B2C">
              <w:t>…</w:t>
            </w:r>
            <w:r w:rsidRPr="00462B2C">
              <w:rPr>
                <w:vertAlign w:val="superscript"/>
              </w:rPr>
              <w:t>1)</w:t>
            </w:r>
          </w:p>
        </w:tc>
      </w:tr>
      <w:tr w:rsidR="00462B2C" w:rsidRPr="00462B2C" w:rsidTr="00066479">
        <w:trPr>
          <w:cantSplit/>
          <w:trHeight w:val="98"/>
        </w:trPr>
        <w:tc>
          <w:tcPr>
            <w:tcW w:w="9518" w:type="dxa"/>
            <w:gridSpan w:val="3"/>
            <w:tcBorders>
              <w:top w:val="nil"/>
              <w:bottom w:val="nil"/>
            </w:tcBorders>
          </w:tcPr>
          <w:p w:rsidR="00462B2C" w:rsidRPr="00462B2C" w:rsidRDefault="00462B2C" w:rsidP="00462B2C">
            <w:pPr>
              <w:rPr>
                <w:b/>
              </w:rPr>
            </w:pPr>
            <w:r w:rsidRPr="00462B2C">
              <w:rPr>
                <w:b/>
              </w:rPr>
              <w:t>Производство, передача и распределение электроэнергии, газа, пара и горячей воды</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r w:rsidRPr="00462B2C">
              <w:t>Электроэнергия, Гигаватт-час</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101,9</w:t>
            </w:r>
          </w:p>
        </w:tc>
        <w:tc>
          <w:tcPr>
            <w:tcW w:w="1985" w:type="dxa"/>
            <w:tcBorders>
              <w:top w:val="nil"/>
              <w:left w:val="single" w:sz="4" w:space="0" w:color="auto"/>
              <w:bottom w:val="nil"/>
            </w:tcBorders>
            <w:vAlign w:val="bottom"/>
          </w:tcPr>
          <w:p w:rsidR="00462B2C" w:rsidRPr="00462B2C" w:rsidRDefault="00462B2C" w:rsidP="00462B2C">
            <w:pPr>
              <w:jc w:val="right"/>
            </w:pPr>
            <w:r w:rsidRPr="00462B2C">
              <w:t>99,5</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462B2C">
            <w:pPr>
              <w:ind w:left="195"/>
            </w:pPr>
            <w:r w:rsidRPr="00462B2C">
              <w:t>Электроэнергия, произведенная тепловыми электростанциями, Гигаватт-час</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90,5</w:t>
            </w:r>
          </w:p>
        </w:tc>
        <w:tc>
          <w:tcPr>
            <w:tcW w:w="1985" w:type="dxa"/>
            <w:tcBorders>
              <w:top w:val="nil"/>
              <w:left w:val="single" w:sz="4" w:space="0" w:color="auto"/>
              <w:bottom w:val="nil"/>
            </w:tcBorders>
            <w:vAlign w:val="bottom"/>
          </w:tcPr>
          <w:p w:rsidR="00462B2C" w:rsidRPr="00462B2C" w:rsidRDefault="00462B2C" w:rsidP="00462B2C">
            <w:pPr>
              <w:jc w:val="right"/>
            </w:pPr>
            <w:r w:rsidRPr="00462B2C">
              <w:t>104,5</w:t>
            </w:r>
          </w:p>
        </w:tc>
      </w:tr>
      <w:tr w:rsidR="00462B2C" w:rsidRPr="00462B2C" w:rsidTr="00066479">
        <w:trPr>
          <w:cantSplit/>
        </w:trPr>
        <w:tc>
          <w:tcPr>
            <w:tcW w:w="5831" w:type="dxa"/>
            <w:tcBorders>
              <w:top w:val="nil"/>
              <w:bottom w:val="nil"/>
              <w:right w:val="single" w:sz="4" w:space="0" w:color="auto"/>
            </w:tcBorders>
          </w:tcPr>
          <w:p w:rsidR="00462B2C" w:rsidRPr="00462B2C" w:rsidRDefault="00462B2C" w:rsidP="00C9612B">
            <w:pPr>
              <w:ind w:left="195"/>
            </w:pPr>
            <w:r w:rsidRPr="00462B2C">
              <w:t xml:space="preserve">Электроэнергия, произведенная </w:t>
            </w:r>
            <w:r w:rsidR="00C9612B">
              <w:t>нетиповыми электростанциями общего назначения</w:t>
            </w:r>
            <w:r w:rsidRPr="00462B2C">
              <w:t xml:space="preserve">, </w:t>
            </w:r>
            <w:r w:rsidR="00C9612B">
              <w:t>Ги</w:t>
            </w:r>
            <w:r w:rsidRPr="00462B2C">
              <w:t>гаватт-час</w:t>
            </w:r>
          </w:p>
        </w:tc>
        <w:tc>
          <w:tcPr>
            <w:tcW w:w="1702" w:type="dxa"/>
            <w:tcBorders>
              <w:top w:val="nil"/>
              <w:left w:val="single" w:sz="4" w:space="0" w:color="auto"/>
              <w:bottom w:val="nil"/>
              <w:right w:val="single" w:sz="4" w:space="0" w:color="auto"/>
            </w:tcBorders>
            <w:vAlign w:val="bottom"/>
          </w:tcPr>
          <w:p w:rsidR="00462B2C" w:rsidRPr="00462B2C" w:rsidRDefault="00462B2C" w:rsidP="00462B2C">
            <w:pPr>
              <w:jc w:val="right"/>
            </w:pPr>
            <w:r w:rsidRPr="00462B2C">
              <w:t>11,4</w:t>
            </w:r>
          </w:p>
        </w:tc>
        <w:tc>
          <w:tcPr>
            <w:tcW w:w="1985" w:type="dxa"/>
            <w:tcBorders>
              <w:top w:val="nil"/>
              <w:left w:val="single" w:sz="4" w:space="0" w:color="auto"/>
              <w:bottom w:val="nil"/>
            </w:tcBorders>
            <w:vAlign w:val="bottom"/>
          </w:tcPr>
          <w:p w:rsidR="00462B2C" w:rsidRPr="00462B2C" w:rsidRDefault="00462B2C" w:rsidP="00462B2C">
            <w:pPr>
              <w:jc w:val="right"/>
            </w:pPr>
            <w:r w:rsidRPr="00462B2C">
              <w:t>72,0</w:t>
            </w:r>
          </w:p>
        </w:tc>
      </w:tr>
      <w:tr w:rsidR="00462B2C" w:rsidRPr="00462B2C" w:rsidTr="00066479">
        <w:trPr>
          <w:cantSplit/>
        </w:trPr>
        <w:tc>
          <w:tcPr>
            <w:tcW w:w="5831" w:type="dxa"/>
            <w:tcBorders>
              <w:top w:val="nil"/>
              <w:bottom w:val="single" w:sz="4" w:space="0" w:color="auto"/>
              <w:right w:val="single" w:sz="4" w:space="0" w:color="auto"/>
            </w:tcBorders>
          </w:tcPr>
          <w:p w:rsidR="00462B2C" w:rsidRPr="00462B2C" w:rsidRDefault="00462B2C" w:rsidP="00F106D4">
            <w:r w:rsidRPr="00462B2C">
              <w:t xml:space="preserve">Тепловая электроэнергия, </w:t>
            </w:r>
            <w:r w:rsidR="00F106D4">
              <w:t>т</w:t>
            </w:r>
            <w:r w:rsidRPr="00462B2C">
              <w:t xml:space="preserve">ысяча </w:t>
            </w:r>
            <w:proofErr w:type="spellStart"/>
            <w:r w:rsidRPr="00462B2C">
              <w:t>гигакалорий</w:t>
            </w:r>
            <w:proofErr w:type="spellEnd"/>
            <w:r w:rsidRPr="00462B2C">
              <w:t xml:space="preserve">                                                        </w:t>
            </w:r>
          </w:p>
        </w:tc>
        <w:tc>
          <w:tcPr>
            <w:tcW w:w="1702" w:type="dxa"/>
            <w:tcBorders>
              <w:top w:val="nil"/>
              <w:left w:val="single" w:sz="4" w:space="0" w:color="auto"/>
              <w:bottom w:val="single" w:sz="4" w:space="0" w:color="auto"/>
              <w:right w:val="single" w:sz="4" w:space="0" w:color="auto"/>
            </w:tcBorders>
            <w:vAlign w:val="bottom"/>
          </w:tcPr>
          <w:p w:rsidR="00462B2C" w:rsidRPr="00462B2C" w:rsidRDefault="00462B2C" w:rsidP="00462B2C">
            <w:pPr>
              <w:jc w:val="right"/>
            </w:pPr>
            <w:r w:rsidRPr="00462B2C">
              <w:t>2072,3</w:t>
            </w:r>
          </w:p>
        </w:tc>
        <w:tc>
          <w:tcPr>
            <w:tcW w:w="1985" w:type="dxa"/>
            <w:tcBorders>
              <w:top w:val="nil"/>
              <w:left w:val="single" w:sz="4" w:space="0" w:color="auto"/>
              <w:bottom w:val="single" w:sz="4" w:space="0" w:color="auto"/>
            </w:tcBorders>
            <w:vAlign w:val="bottom"/>
          </w:tcPr>
          <w:p w:rsidR="00462B2C" w:rsidRPr="00462B2C" w:rsidRDefault="00462B2C" w:rsidP="00462B2C">
            <w:pPr>
              <w:jc w:val="right"/>
            </w:pPr>
            <w:r w:rsidRPr="00462B2C">
              <w:t>127,8</w:t>
            </w:r>
          </w:p>
        </w:tc>
      </w:tr>
      <w:tr w:rsidR="00462B2C" w:rsidRPr="00462B2C" w:rsidTr="00DC19E4">
        <w:trPr>
          <w:cantSplit/>
        </w:trPr>
        <w:tc>
          <w:tcPr>
            <w:tcW w:w="9518" w:type="dxa"/>
            <w:gridSpan w:val="3"/>
            <w:tcBorders>
              <w:top w:val="single" w:sz="4" w:space="0" w:color="auto"/>
              <w:bottom w:val="double" w:sz="4" w:space="0" w:color="auto"/>
            </w:tcBorders>
          </w:tcPr>
          <w:p w:rsidR="00462B2C" w:rsidRDefault="00462B2C" w:rsidP="00462B2C">
            <w:pPr>
              <w:rPr>
                <w:i/>
                <w:sz w:val="22"/>
                <w:szCs w:val="22"/>
                <w:vertAlign w:val="superscript"/>
              </w:rPr>
            </w:pPr>
          </w:p>
          <w:p w:rsidR="00462B2C" w:rsidRPr="00462B2C" w:rsidRDefault="00CE33D8" w:rsidP="00066479">
            <w:pPr>
              <w:rPr>
                <w:sz w:val="22"/>
                <w:szCs w:val="22"/>
              </w:rPr>
            </w:pPr>
            <w:r>
              <w:rPr>
                <w:i/>
                <w:sz w:val="22"/>
                <w:szCs w:val="22"/>
                <w:vertAlign w:val="superscript"/>
              </w:rPr>
              <w:t>1</w:t>
            </w:r>
            <w:r w:rsidR="00462B2C" w:rsidRPr="00462B2C">
              <w:rPr>
                <w:i/>
                <w:sz w:val="22"/>
                <w:szCs w:val="22"/>
                <w:vertAlign w:val="superscript"/>
              </w:rPr>
              <w:t xml:space="preserve">) </w:t>
            </w:r>
            <w:r w:rsidR="00066479" w:rsidRPr="00066479">
              <w:rPr>
                <w:i/>
                <w:sz w:val="22"/>
                <w:szCs w:val="22"/>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w:t>
            </w:r>
          </w:p>
        </w:tc>
      </w:tr>
    </w:tbl>
    <w:p w:rsidR="000041E8" w:rsidRDefault="000041E8">
      <w:pPr>
        <w:spacing w:after="160" w:line="259" w:lineRule="auto"/>
        <w:rPr>
          <w:b/>
          <w:bCs/>
          <w:kern w:val="2"/>
          <w:sz w:val="28"/>
          <w:szCs w:val="28"/>
        </w:rPr>
      </w:pPr>
      <w:r>
        <w:rPr>
          <w:kern w:val="2"/>
          <w:sz w:val="28"/>
          <w:szCs w:val="28"/>
        </w:rPr>
        <w:br w:type="page"/>
      </w:r>
    </w:p>
    <w:p w:rsidR="00B50693" w:rsidRDefault="00B50693" w:rsidP="00B50693">
      <w:pPr>
        <w:pStyle w:val="ac"/>
        <w:spacing w:line="264" w:lineRule="auto"/>
        <w:outlineLvl w:val="0"/>
        <w:rPr>
          <w:kern w:val="2"/>
          <w:sz w:val="28"/>
          <w:szCs w:val="28"/>
        </w:rPr>
      </w:pPr>
      <w:r w:rsidRPr="00D30A1B">
        <w:rPr>
          <w:kern w:val="2"/>
          <w:sz w:val="28"/>
          <w:szCs w:val="28"/>
        </w:rPr>
        <w:lastRenderedPageBreak/>
        <w:t>СЕЛЬСКОЕ ХОЗЯЙСТВО</w:t>
      </w:r>
      <w:r w:rsidR="00EB58DA" w:rsidRPr="00EB58DA">
        <w:rPr>
          <w:sz w:val="28"/>
          <w:szCs w:val="28"/>
          <w:vertAlign w:val="superscript"/>
        </w:rPr>
        <w:t>1)</w:t>
      </w:r>
    </w:p>
    <w:p w:rsidR="00C176CE" w:rsidRPr="00D30A1B" w:rsidRDefault="00C176CE" w:rsidP="00B50693">
      <w:pPr>
        <w:pStyle w:val="ac"/>
        <w:spacing w:line="264" w:lineRule="auto"/>
        <w:outlineLvl w:val="0"/>
        <w:rPr>
          <w:kern w:val="2"/>
          <w:sz w:val="28"/>
          <w:szCs w:val="28"/>
        </w:rPr>
      </w:pPr>
    </w:p>
    <w:p w:rsidR="00161AA3" w:rsidRDefault="00323A49" w:rsidP="00161AA3">
      <w:pPr>
        <w:ind w:firstLine="720"/>
        <w:jc w:val="both"/>
        <w:rPr>
          <w:b/>
          <w:color w:val="000000"/>
          <w:kern w:val="28"/>
          <w:sz w:val="28"/>
          <w:szCs w:val="28"/>
        </w:rPr>
      </w:pPr>
      <w:r w:rsidRPr="00A44049">
        <w:rPr>
          <w:b/>
          <w:sz w:val="28"/>
          <w:szCs w:val="28"/>
        </w:rPr>
        <w:t>Сельское хозяйство</w:t>
      </w:r>
      <w:r w:rsidRPr="00A44049">
        <w:rPr>
          <w:sz w:val="28"/>
          <w:szCs w:val="28"/>
        </w:rPr>
        <w:t>.</w:t>
      </w:r>
      <w:r w:rsidRPr="00D30A1B">
        <w:rPr>
          <w:color w:val="FF0000"/>
          <w:szCs w:val="28"/>
        </w:rPr>
        <w:t xml:space="preserve"> </w:t>
      </w:r>
      <w:r>
        <w:rPr>
          <w:color w:val="000000"/>
          <w:kern w:val="28"/>
          <w:sz w:val="28"/>
          <w:szCs w:val="28"/>
        </w:rPr>
        <w:t>Объем производства продукции сельского хозяйства всех сельхозпроизводителей (</w:t>
      </w:r>
      <w:proofErr w:type="spellStart"/>
      <w:r>
        <w:rPr>
          <w:color w:val="000000"/>
          <w:kern w:val="28"/>
          <w:sz w:val="28"/>
          <w:szCs w:val="28"/>
        </w:rPr>
        <w:t>сельхозорганизации</w:t>
      </w:r>
      <w:proofErr w:type="spellEnd"/>
      <w:r>
        <w:rPr>
          <w:color w:val="000000"/>
          <w:kern w:val="28"/>
          <w:sz w:val="28"/>
          <w:szCs w:val="28"/>
        </w:rPr>
        <w:t>, крестьянские (фермерские) хозяйства, хозяйства населения) в январе 2015г. в действующих ценах, по предварительной оценке, составил 2</w:t>
      </w:r>
      <w:r w:rsidR="00B33999">
        <w:rPr>
          <w:color w:val="000000"/>
          <w:kern w:val="28"/>
          <w:sz w:val="28"/>
          <w:szCs w:val="28"/>
        </w:rPr>
        <w:t>93</w:t>
      </w:r>
      <w:r>
        <w:rPr>
          <w:color w:val="000000"/>
          <w:kern w:val="28"/>
          <w:sz w:val="28"/>
          <w:szCs w:val="28"/>
        </w:rPr>
        <w:t xml:space="preserve">4,1 </w:t>
      </w:r>
      <w:proofErr w:type="spellStart"/>
      <w:r>
        <w:rPr>
          <w:color w:val="000000"/>
          <w:kern w:val="28"/>
          <w:sz w:val="28"/>
          <w:szCs w:val="28"/>
        </w:rPr>
        <w:t>млн.руб</w:t>
      </w:r>
      <w:proofErr w:type="spellEnd"/>
      <w:r>
        <w:rPr>
          <w:color w:val="000000"/>
          <w:kern w:val="28"/>
          <w:sz w:val="28"/>
          <w:szCs w:val="28"/>
        </w:rPr>
        <w:t>.</w:t>
      </w:r>
    </w:p>
    <w:p w:rsidR="00161AA3" w:rsidRPr="00D30A1B" w:rsidRDefault="00161AA3" w:rsidP="00161AA3">
      <w:pPr>
        <w:ind w:firstLine="720"/>
        <w:jc w:val="both"/>
        <w:rPr>
          <w:b/>
          <w:kern w:val="28"/>
          <w:sz w:val="28"/>
          <w:szCs w:val="28"/>
        </w:rPr>
      </w:pPr>
      <w:r w:rsidRPr="00D30A1B">
        <w:rPr>
          <w:b/>
          <w:color w:val="000000"/>
          <w:kern w:val="28"/>
          <w:sz w:val="28"/>
          <w:szCs w:val="28"/>
        </w:rPr>
        <w:t xml:space="preserve">Животноводство. </w:t>
      </w:r>
    </w:p>
    <w:p w:rsidR="00161AA3" w:rsidRDefault="00161AA3" w:rsidP="00161AA3">
      <w:pPr>
        <w:ind w:firstLine="709"/>
        <w:jc w:val="both"/>
        <w:rPr>
          <w:color w:val="000000"/>
          <w:kern w:val="2"/>
          <w:sz w:val="28"/>
        </w:rPr>
      </w:pPr>
      <w:r w:rsidRPr="00D30A1B">
        <w:rPr>
          <w:color w:val="000000"/>
          <w:kern w:val="28"/>
          <w:sz w:val="28"/>
          <w:szCs w:val="28"/>
        </w:rPr>
        <w:t xml:space="preserve">Производство основных видов животноводческой продукции </w:t>
      </w:r>
      <w:r>
        <w:rPr>
          <w:color w:val="000000"/>
          <w:kern w:val="28"/>
          <w:sz w:val="28"/>
          <w:szCs w:val="28"/>
        </w:rPr>
        <w:t>в январе 2015</w:t>
      </w:r>
      <w:r w:rsidRPr="00D30A1B">
        <w:rPr>
          <w:color w:val="000000"/>
          <w:kern w:val="28"/>
          <w:sz w:val="28"/>
          <w:szCs w:val="28"/>
        </w:rPr>
        <w:t>г. характеризуется следующими данными</w:t>
      </w:r>
      <w:r w:rsidRPr="00D30A1B">
        <w:rPr>
          <w:color w:val="000000"/>
          <w:kern w:val="2"/>
          <w:sz w:val="28"/>
        </w:rPr>
        <w:t>:</w:t>
      </w:r>
      <w:r w:rsidRPr="00D30A1B">
        <w:rPr>
          <w:color w:val="000000"/>
          <w:kern w:val="2"/>
          <w:sz w:val="28"/>
        </w:rPr>
        <w:fldChar w:fldCharType="begin"/>
      </w:r>
      <w:r w:rsidRPr="00D30A1B">
        <w:rPr>
          <w:color w:val="000000"/>
          <w:kern w:val="2"/>
          <w:sz w:val="28"/>
        </w:rPr>
        <w:instrText xml:space="preserve"> EQ </w:instrText>
      </w:r>
      <w:r w:rsidRPr="00D30A1B">
        <w:rPr>
          <w:color w:val="000000"/>
          <w:kern w:val="2"/>
          <w:sz w:val="28"/>
        </w:rPr>
        <w:fldChar w:fldCharType="end"/>
      </w:r>
    </w:p>
    <w:p w:rsidR="00161AA3" w:rsidRPr="00D30A1B" w:rsidRDefault="00161AA3" w:rsidP="00161AA3">
      <w:pPr>
        <w:ind w:firstLine="709"/>
        <w:jc w:val="both"/>
        <w:rPr>
          <w:color w:val="000000"/>
          <w:kern w:val="2"/>
          <w:sz w:val="28"/>
        </w:rPr>
      </w:pPr>
    </w:p>
    <w:p w:rsidR="00161AA3" w:rsidRPr="00D30A1B" w:rsidRDefault="00161AA3" w:rsidP="00161AA3">
      <w:pPr>
        <w:ind w:firstLine="720"/>
        <w:jc w:val="right"/>
        <w:rPr>
          <w:color w:val="000000"/>
          <w:kern w:val="2"/>
        </w:rPr>
      </w:pPr>
      <w:r>
        <w:rPr>
          <w:color w:val="000000"/>
          <w:kern w:val="2"/>
        </w:rPr>
        <w:t>Таблица 1</w:t>
      </w:r>
    </w:p>
    <w:tbl>
      <w:tblPr>
        <w:tblW w:w="5000" w:type="pct"/>
        <w:tblBorders>
          <w:top w:val="single" w:sz="6" w:space="0" w:color="auto"/>
          <w:bottom w:val="single" w:sz="6" w:space="0" w:color="auto"/>
        </w:tblBorders>
        <w:tblLayout w:type="fixed"/>
        <w:tblLook w:val="04A0" w:firstRow="1" w:lastRow="0" w:firstColumn="1" w:lastColumn="0" w:noHBand="0" w:noVBand="1"/>
      </w:tblPr>
      <w:tblGrid>
        <w:gridCol w:w="2097"/>
        <w:gridCol w:w="890"/>
        <w:gridCol w:w="856"/>
        <w:gridCol w:w="927"/>
        <w:gridCol w:w="964"/>
        <w:gridCol w:w="871"/>
        <w:gridCol w:w="871"/>
        <w:gridCol w:w="867"/>
        <w:gridCol w:w="944"/>
      </w:tblGrid>
      <w:tr w:rsidR="00161AA3" w:rsidRPr="00D30A1B" w:rsidTr="009B4F72">
        <w:tc>
          <w:tcPr>
            <w:tcW w:w="1129" w:type="pct"/>
            <w:tcBorders>
              <w:top w:val="double" w:sz="4" w:space="0" w:color="auto"/>
              <w:left w:val="double" w:sz="4" w:space="0" w:color="auto"/>
              <w:bottom w:val="nil"/>
              <w:right w:val="nil"/>
            </w:tcBorders>
          </w:tcPr>
          <w:p w:rsidR="00161AA3" w:rsidRPr="00D30A1B" w:rsidRDefault="00161AA3" w:rsidP="009B4F72">
            <w:pPr>
              <w:jc w:val="center"/>
              <w:rPr>
                <w:color w:val="000000"/>
                <w:kern w:val="2"/>
              </w:rPr>
            </w:pPr>
          </w:p>
        </w:tc>
        <w:tc>
          <w:tcPr>
            <w:tcW w:w="940" w:type="pct"/>
            <w:gridSpan w:val="2"/>
            <w:tcBorders>
              <w:top w:val="double" w:sz="4" w:space="0" w:color="auto"/>
              <w:left w:val="single" w:sz="6" w:space="0" w:color="auto"/>
              <w:bottom w:val="sing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 xml:space="preserve">Все </w:t>
            </w:r>
          </w:p>
          <w:p w:rsidR="00161AA3" w:rsidRPr="00D30A1B" w:rsidRDefault="00161AA3" w:rsidP="009B4F72">
            <w:pPr>
              <w:jc w:val="center"/>
              <w:rPr>
                <w:i/>
                <w:color w:val="000000"/>
                <w:kern w:val="2"/>
              </w:rPr>
            </w:pPr>
            <w:proofErr w:type="gramStart"/>
            <w:r w:rsidRPr="00D30A1B">
              <w:rPr>
                <w:i/>
                <w:color w:val="000000"/>
                <w:kern w:val="2"/>
              </w:rPr>
              <w:t>категории</w:t>
            </w:r>
            <w:proofErr w:type="gramEnd"/>
            <w:r w:rsidRPr="00D30A1B">
              <w:rPr>
                <w:i/>
                <w:color w:val="000000"/>
                <w:kern w:val="2"/>
              </w:rPr>
              <w:t xml:space="preserve"> </w:t>
            </w:r>
          </w:p>
          <w:p w:rsidR="00161AA3" w:rsidRPr="00D30A1B" w:rsidRDefault="00161AA3" w:rsidP="009B4F72">
            <w:pPr>
              <w:jc w:val="center"/>
              <w:rPr>
                <w:i/>
                <w:color w:val="000000"/>
                <w:kern w:val="2"/>
              </w:rPr>
            </w:pPr>
            <w:proofErr w:type="gramStart"/>
            <w:r w:rsidRPr="00D30A1B">
              <w:rPr>
                <w:i/>
                <w:color w:val="000000"/>
                <w:kern w:val="2"/>
              </w:rPr>
              <w:t>хозяйств</w:t>
            </w:r>
            <w:proofErr w:type="gramEnd"/>
          </w:p>
        </w:tc>
        <w:tc>
          <w:tcPr>
            <w:tcW w:w="1018" w:type="pct"/>
            <w:gridSpan w:val="2"/>
            <w:tcBorders>
              <w:top w:val="double" w:sz="4" w:space="0" w:color="auto"/>
              <w:left w:val="single" w:sz="6" w:space="0" w:color="auto"/>
              <w:bottom w:val="sing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 xml:space="preserve">Сельскохозяйственные </w:t>
            </w:r>
          </w:p>
          <w:p w:rsidR="00161AA3" w:rsidRPr="00D30A1B" w:rsidRDefault="00161AA3" w:rsidP="009B4F72">
            <w:pPr>
              <w:jc w:val="center"/>
              <w:rPr>
                <w:i/>
                <w:color w:val="000000"/>
                <w:kern w:val="2"/>
                <w:vertAlign w:val="superscript"/>
              </w:rPr>
            </w:pPr>
            <w:proofErr w:type="gramStart"/>
            <w:r>
              <w:rPr>
                <w:i/>
                <w:color w:val="000000"/>
                <w:kern w:val="2"/>
              </w:rPr>
              <w:t>о</w:t>
            </w:r>
            <w:r w:rsidRPr="00D30A1B">
              <w:rPr>
                <w:i/>
                <w:color w:val="000000"/>
                <w:kern w:val="2"/>
              </w:rPr>
              <w:t>рганизации</w:t>
            </w:r>
            <w:proofErr w:type="gramEnd"/>
          </w:p>
        </w:tc>
        <w:tc>
          <w:tcPr>
            <w:tcW w:w="938" w:type="pct"/>
            <w:gridSpan w:val="2"/>
            <w:tcBorders>
              <w:top w:val="double" w:sz="4" w:space="0" w:color="auto"/>
              <w:left w:val="single" w:sz="6" w:space="0" w:color="auto"/>
              <w:bottom w:val="sing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 xml:space="preserve">Хозяйства </w:t>
            </w:r>
          </w:p>
          <w:p w:rsidR="00161AA3" w:rsidRPr="00D30A1B" w:rsidRDefault="00161AA3" w:rsidP="009B4F72">
            <w:pPr>
              <w:jc w:val="center"/>
              <w:rPr>
                <w:i/>
                <w:color w:val="000000"/>
                <w:kern w:val="2"/>
              </w:rPr>
            </w:pPr>
            <w:proofErr w:type="gramStart"/>
            <w:r w:rsidRPr="00D30A1B">
              <w:rPr>
                <w:i/>
                <w:color w:val="000000"/>
                <w:kern w:val="2"/>
              </w:rPr>
              <w:t>населения</w:t>
            </w:r>
            <w:proofErr w:type="gramEnd"/>
          </w:p>
        </w:tc>
        <w:tc>
          <w:tcPr>
            <w:tcW w:w="975" w:type="pct"/>
            <w:gridSpan w:val="2"/>
            <w:tcBorders>
              <w:top w:val="double" w:sz="4" w:space="0" w:color="auto"/>
              <w:left w:val="single" w:sz="6" w:space="0" w:color="auto"/>
              <w:bottom w:val="single" w:sz="4" w:space="0" w:color="auto"/>
              <w:right w:val="double" w:sz="4" w:space="0" w:color="auto"/>
            </w:tcBorders>
            <w:vAlign w:val="center"/>
          </w:tcPr>
          <w:p w:rsidR="00161AA3" w:rsidRPr="00D30A1B" w:rsidRDefault="00161AA3" w:rsidP="009B4F72">
            <w:pPr>
              <w:ind w:left="-5" w:right="73"/>
              <w:jc w:val="center"/>
              <w:rPr>
                <w:i/>
                <w:color w:val="000000"/>
                <w:kern w:val="2"/>
              </w:rPr>
            </w:pPr>
            <w:r>
              <w:rPr>
                <w:i/>
                <w:color w:val="000000"/>
                <w:kern w:val="2"/>
              </w:rPr>
              <w:t>Крестьянские (фермерские) хозяйства</w:t>
            </w:r>
          </w:p>
        </w:tc>
      </w:tr>
      <w:tr w:rsidR="00161AA3" w:rsidRPr="00D30A1B" w:rsidTr="009B4F72">
        <w:tc>
          <w:tcPr>
            <w:tcW w:w="1129" w:type="pct"/>
            <w:tcBorders>
              <w:top w:val="nil"/>
              <w:left w:val="double" w:sz="4" w:space="0" w:color="auto"/>
              <w:bottom w:val="double" w:sz="4" w:space="0" w:color="auto"/>
              <w:right w:val="nil"/>
            </w:tcBorders>
          </w:tcPr>
          <w:p w:rsidR="00161AA3" w:rsidRPr="00D30A1B" w:rsidRDefault="00161AA3" w:rsidP="009B4F72">
            <w:pPr>
              <w:jc w:val="center"/>
              <w:rPr>
                <w:color w:val="000000"/>
                <w:kern w:val="2"/>
              </w:rPr>
            </w:pPr>
          </w:p>
        </w:tc>
        <w:tc>
          <w:tcPr>
            <w:tcW w:w="479" w:type="pct"/>
            <w:tcBorders>
              <w:top w:val="single" w:sz="4" w:space="0" w:color="auto"/>
              <w:left w:val="single" w:sz="6" w:space="0" w:color="auto"/>
              <w:bottom w:val="doub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tc>
        <w:tc>
          <w:tcPr>
            <w:tcW w:w="461" w:type="pct"/>
            <w:tcBorders>
              <w:top w:val="single" w:sz="4" w:space="0" w:color="auto"/>
              <w:left w:val="single" w:sz="6" w:space="0" w:color="auto"/>
              <w:bottom w:val="doub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p w:rsidR="00161AA3" w:rsidRPr="00D30A1B" w:rsidRDefault="00161AA3" w:rsidP="009B4F72">
            <w:pPr>
              <w:jc w:val="center"/>
              <w:rPr>
                <w:i/>
                <w:color w:val="000000"/>
                <w:kern w:val="2"/>
              </w:rPr>
            </w:pPr>
            <w:proofErr w:type="gramStart"/>
            <w:r w:rsidRPr="00D30A1B">
              <w:rPr>
                <w:i/>
                <w:color w:val="000000"/>
                <w:kern w:val="2"/>
              </w:rPr>
              <w:t>в</w:t>
            </w:r>
            <w:proofErr w:type="gramEnd"/>
            <w:r w:rsidRPr="00D30A1B">
              <w:rPr>
                <w:i/>
                <w:color w:val="000000"/>
                <w:kern w:val="2"/>
              </w:rPr>
              <w:t xml:space="preserve"> % к 201</w:t>
            </w:r>
            <w:r>
              <w:rPr>
                <w:i/>
                <w:color w:val="000000"/>
                <w:kern w:val="2"/>
              </w:rPr>
              <w:t>4</w:t>
            </w:r>
            <w:r w:rsidRPr="00D30A1B">
              <w:rPr>
                <w:i/>
                <w:color w:val="000000"/>
                <w:kern w:val="2"/>
              </w:rPr>
              <w:t>г.</w:t>
            </w:r>
          </w:p>
        </w:tc>
        <w:tc>
          <w:tcPr>
            <w:tcW w:w="499" w:type="pct"/>
            <w:tcBorders>
              <w:top w:val="single" w:sz="4" w:space="0" w:color="auto"/>
              <w:left w:val="single" w:sz="6" w:space="0" w:color="auto"/>
              <w:bottom w:val="doub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tc>
        <w:tc>
          <w:tcPr>
            <w:tcW w:w="519" w:type="pct"/>
            <w:tcBorders>
              <w:top w:val="single" w:sz="4" w:space="0" w:color="auto"/>
              <w:left w:val="single" w:sz="6" w:space="0" w:color="auto"/>
              <w:bottom w:val="doub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p w:rsidR="00161AA3" w:rsidRPr="00D30A1B" w:rsidRDefault="00161AA3" w:rsidP="009B4F72">
            <w:pPr>
              <w:jc w:val="center"/>
              <w:rPr>
                <w:i/>
                <w:color w:val="000000"/>
                <w:kern w:val="2"/>
              </w:rPr>
            </w:pPr>
            <w:proofErr w:type="gramStart"/>
            <w:r w:rsidRPr="00D30A1B">
              <w:rPr>
                <w:i/>
                <w:color w:val="000000"/>
                <w:kern w:val="2"/>
              </w:rPr>
              <w:t>в</w:t>
            </w:r>
            <w:proofErr w:type="gramEnd"/>
            <w:r w:rsidRPr="00D30A1B">
              <w:rPr>
                <w:i/>
                <w:color w:val="000000"/>
                <w:kern w:val="2"/>
              </w:rPr>
              <w:t xml:space="preserve"> % к 201</w:t>
            </w:r>
            <w:r>
              <w:rPr>
                <w:i/>
                <w:color w:val="000000"/>
                <w:kern w:val="2"/>
              </w:rPr>
              <w:t>4</w:t>
            </w:r>
            <w:r w:rsidRPr="00D30A1B">
              <w:rPr>
                <w:i/>
                <w:color w:val="000000"/>
                <w:kern w:val="2"/>
              </w:rPr>
              <w:t>г.</w:t>
            </w:r>
          </w:p>
        </w:tc>
        <w:tc>
          <w:tcPr>
            <w:tcW w:w="469" w:type="pct"/>
            <w:tcBorders>
              <w:top w:val="single" w:sz="4" w:space="0" w:color="auto"/>
              <w:left w:val="single" w:sz="6" w:space="0" w:color="auto"/>
              <w:bottom w:val="doub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tc>
        <w:tc>
          <w:tcPr>
            <w:tcW w:w="469" w:type="pct"/>
            <w:tcBorders>
              <w:top w:val="single" w:sz="4" w:space="0" w:color="auto"/>
              <w:left w:val="single" w:sz="6" w:space="0" w:color="auto"/>
              <w:bottom w:val="doub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p w:rsidR="00161AA3" w:rsidRPr="00D30A1B" w:rsidRDefault="00161AA3" w:rsidP="009B4F72">
            <w:pPr>
              <w:jc w:val="center"/>
              <w:rPr>
                <w:i/>
                <w:color w:val="000000"/>
                <w:kern w:val="2"/>
              </w:rPr>
            </w:pPr>
            <w:proofErr w:type="gramStart"/>
            <w:r w:rsidRPr="00D30A1B">
              <w:rPr>
                <w:i/>
                <w:color w:val="000000"/>
                <w:kern w:val="2"/>
              </w:rPr>
              <w:t>в</w:t>
            </w:r>
            <w:proofErr w:type="gramEnd"/>
            <w:r w:rsidRPr="00D30A1B">
              <w:rPr>
                <w:i/>
                <w:color w:val="000000"/>
                <w:kern w:val="2"/>
              </w:rPr>
              <w:t xml:space="preserve"> % к 201</w:t>
            </w:r>
            <w:r>
              <w:rPr>
                <w:i/>
                <w:color w:val="000000"/>
                <w:kern w:val="2"/>
              </w:rPr>
              <w:t>4</w:t>
            </w:r>
            <w:r w:rsidRPr="00D30A1B">
              <w:rPr>
                <w:i/>
                <w:color w:val="000000"/>
                <w:kern w:val="2"/>
              </w:rPr>
              <w:t>г.</w:t>
            </w:r>
          </w:p>
        </w:tc>
        <w:tc>
          <w:tcPr>
            <w:tcW w:w="467" w:type="pct"/>
            <w:tcBorders>
              <w:top w:val="single" w:sz="4" w:space="0" w:color="auto"/>
              <w:left w:val="single" w:sz="6" w:space="0" w:color="auto"/>
              <w:bottom w:val="doub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tc>
        <w:tc>
          <w:tcPr>
            <w:tcW w:w="508" w:type="pct"/>
            <w:tcBorders>
              <w:top w:val="single" w:sz="4" w:space="0" w:color="auto"/>
              <w:left w:val="single" w:sz="6" w:space="0" w:color="auto"/>
              <w:bottom w:val="double" w:sz="4" w:space="0" w:color="auto"/>
              <w:right w:val="double" w:sz="4" w:space="0" w:color="auto"/>
            </w:tcBorders>
            <w:vAlign w:val="center"/>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p w:rsidR="00161AA3" w:rsidRPr="00D30A1B" w:rsidRDefault="00161AA3" w:rsidP="009B4F72">
            <w:pPr>
              <w:jc w:val="center"/>
              <w:rPr>
                <w:i/>
                <w:color w:val="000000"/>
                <w:kern w:val="2"/>
              </w:rPr>
            </w:pPr>
            <w:proofErr w:type="gramStart"/>
            <w:r w:rsidRPr="00D30A1B">
              <w:rPr>
                <w:i/>
                <w:color w:val="000000"/>
                <w:kern w:val="2"/>
              </w:rPr>
              <w:t>в</w:t>
            </w:r>
            <w:proofErr w:type="gramEnd"/>
            <w:r w:rsidRPr="00D30A1B">
              <w:rPr>
                <w:i/>
                <w:color w:val="000000"/>
                <w:kern w:val="2"/>
              </w:rPr>
              <w:t xml:space="preserve"> % к 201</w:t>
            </w:r>
            <w:r>
              <w:rPr>
                <w:i/>
                <w:color w:val="000000"/>
                <w:kern w:val="2"/>
              </w:rPr>
              <w:t>4</w:t>
            </w:r>
            <w:r w:rsidRPr="00D30A1B">
              <w:rPr>
                <w:i/>
                <w:color w:val="000000"/>
                <w:kern w:val="2"/>
              </w:rPr>
              <w:t>г.</w:t>
            </w:r>
          </w:p>
        </w:tc>
      </w:tr>
      <w:tr w:rsidR="00161AA3" w:rsidRPr="00D30A1B" w:rsidTr="009B4F72">
        <w:tc>
          <w:tcPr>
            <w:tcW w:w="1129" w:type="pct"/>
            <w:tcBorders>
              <w:top w:val="double" w:sz="4" w:space="0" w:color="auto"/>
              <w:left w:val="double" w:sz="4" w:space="0" w:color="auto"/>
              <w:bottom w:val="nil"/>
              <w:right w:val="single" w:sz="4" w:space="0" w:color="auto"/>
            </w:tcBorders>
            <w:vAlign w:val="bottom"/>
          </w:tcPr>
          <w:p w:rsidR="00161AA3" w:rsidRPr="00D30A1B" w:rsidRDefault="00161AA3" w:rsidP="009B4F72">
            <w:pPr>
              <w:spacing w:before="60"/>
              <w:rPr>
                <w:color w:val="000000"/>
                <w:kern w:val="2"/>
              </w:rPr>
            </w:pPr>
            <w:r w:rsidRPr="00D30A1B">
              <w:rPr>
                <w:color w:val="000000"/>
                <w:kern w:val="2"/>
              </w:rPr>
              <w:t xml:space="preserve">Скот и птица на убой (в живом </w:t>
            </w:r>
            <w:r w:rsidRPr="00D30A1B">
              <w:rPr>
                <w:color w:val="000000"/>
                <w:kern w:val="2"/>
              </w:rPr>
              <w:br/>
              <w:t xml:space="preserve">весе), </w:t>
            </w:r>
            <w:proofErr w:type="spellStart"/>
            <w:r w:rsidRPr="00D30A1B">
              <w:rPr>
                <w:color w:val="000000"/>
                <w:kern w:val="2"/>
              </w:rPr>
              <w:t>тыс.тонн</w:t>
            </w:r>
            <w:proofErr w:type="spellEnd"/>
          </w:p>
        </w:tc>
        <w:tc>
          <w:tcPr>
            <w:tcW w:w="479" w:type="pct"/>
            <w:tcBorders>
              <w:top w:val="double" w:sz="4" w:space="0" w:color="auto"/>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16,0</w:t>
            </w:r>
          </w:p>
        </w:tc>
        <w:tc>
          <w:tcPr>
            <w:tcW w:w="461" w:type="pct"/>
            <w:tcBorders>
              <w:top w:val="double" w:sz="4" w:space="0" w:color="auto"/>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108,9</w:t>
            </w:r>
          </w:p>
        </w:tc>
        <w:tc>
          <w:tcPr>
            <w:tcW w:w="499" w:type="pct"/>
            <w:tcBorders>
              <w:top w:val="double" w:sz="4" w:space="0" w:color="auto"/>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7,8</w:t>
            </w:r>
          </w:p>
        </w:tc>
        <w:tc>
          <w:tcPr>
            <w:tcW w:w="519" w:type="pct"/>
            <w:tcBorders>
              <w:top w:val="double" w:sz="4" w:space="0" w:color="auto"/>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w:t>
            </w:r>
          </w:p>
        </w:tc>
        <w:tc>
          <w:tcPr>
            <w:tcW w:w="469" w:type="pct"/>
            <w:tcBorders>
              <w:top w:val="double" w:sz="4" w:space="0" w:color="auto"/>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7,2</w:t>
            </w:r>
          </w:p>
        </w:tc>
        <w:tc>
          <w:tcPr>
            <w:tcW w:w="469" w:type="pct"/>
            <w:tcBorders>
              <w:top w:val="double" w:sz="4" w:space="0" w:color="auto"/>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114,4</w:t>
            </w:r>
          </w:p>
        </w:tc>
        <w:tc>
          <w:tcPr>
            <w:tcW w:w="467" w:type="pct"/>
            <w:tcBorders>
              <w:top w:val="double" w:sz="4" w:space="0" w:color="auto"/>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1,0</w:t>
            </w:r>
          </w:p>
        </w:tc>
        <w:tc>
          <w:tcPr>
            <w:tcW w:w="508" w:type="pct"/>
            <w:tcBorders>
              <w:top w:val="double" w:sz="4" w:space="0" w:color="auto"/>
              <w:left w:val="single" w:sz="4" w:space="0" w:color="auto"/>
              <w:bottom w:val="nil"/>
              <w:right w:val="double" w:sz="4" w:space="0" w:color="auto"/>
            </w:tcBorders>
            <w:vAlign w:val="bottom"/>
          </w:tcPr>
          <w:p w:rsidR="00161AA3" w:rsidRPr="00D30A1B" w:rsidRDefault="00161AA3" w:rsidP="009B4F72">
            <w:pPr>
              <w:jc w:val="right"/>
              <w:rPr>
                <w:color w:val="000000"/>
                <w:kern w:val="2"/>
              </w:rPr>
            </w:pPr>
            <w:r>
              <w:rPr>
                <w:color w:val="000000"/>
                <w:kern w:val="2"/>
              </w:rPr>
              <w:t>…</w:t>
            </w:r>
          </w:p>
        </w:tc>
      </w:tr>
      <w:tr w:rsidR="00161AA3" w:rsidRPr="00D30A1B" w:rsidTr="009B4F72">
        <w:tc>
          <w:tcPr>
            <w:tcW w:w="1129" w:type="pct"/>
            <w:tcBorders>
              <w:top w:val="nil"/>
              <w:left w:val="double" w:sz="4" w:space="0" w:color="auto"/>
              <w:bottom w:val="nil"/>
              <w:right w:val="single" w:sz="4" w:space="0" w:color="auto"/>
            </w:tcBorders>
            <w:vAlign w:val="bottom"/>
          </w:tcPr>
          <w:p w:rsidR="00161AA3" w:rsidRPr="00D30A1B" w:rsidRDefault="00161AA3" w:rsidP="009B4F72">
            <w:pPr>
              <w:spacing w:before="60"/>
              <w:rPr>
                <w:color w:val="000000"/>
                <w:kern w:val="2"/>
              </w:rPr>
            </w:pPr>
            <w:r w:rsidRPr="00D30A1B">
              <w:rPr>
                <w:color w:val="000000"/>
                <w:kern w:val="2"/>
              </w:rPr>
              <w:t xml:space="preserve">Молоко, </w:t>
            </w:r>
            <w:proofErr w:type="spellStart"/>
            <w:r w:rsidRPr="00D30A1B">
              <w:rPr>
                <w:color w:val="000000"/>
                <w:kern w:val="2"/>
              </w:rPr>
              <w:t>тыс.тонн</w:t>
            </w:r>
            <w:proofErr w:type="spellEnd"/>
          </w:p>
        </w:tc>
        <w:tc>
          <w:tcPr>
            <w:tcW w:w="47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12,4</w:t>
            </w:r>
          </w:p>
        </w:tc>
        <w:tc>
          <w:tcPr>
            <w:tcW w:w="461"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108,7</w:t>
            </w:r>
          </w:p>
        </w:tc>
        <w:tc>
          <w:tcPr>
            <w:tcW w:w="49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1,8</w:t>
            </w:r>
          </w:p>
        </w:tc>
        <w:tc>
          <w:tcPr>
            <w:tcW w:w="51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w:t>
            </w:r>
          </w:p>
        </w:tc>
        <w:tc>
          <w:tcPr>
            <w:tcW w:w="46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10,5</w:t>
            </w:r>
          </w:p>
        </w:tc>
        <w:tc>
          <w:tcPr>
            <w:tcW w:w="46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108,0</w:t>
            </w:r>
          </w:p>
        </w:tc>
        <w:tc>
          <w:tcPr>
            <w:tcW w:w="467"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0,1</w:t>
            </w:r>
          </w:p>
        </w:tc>
        <w:tc>
          <w:tcPr>
            <w:tcW w:w="508" w:type="pct"/>
            <w:tcBorders>
              <w:top w:val="nil"/>
              <w:left w:val="single" w:sz="4" w:space="0" w:color="auto"/>
              <w:bottom w:val="nil"/>
              <w:right w:val="double" w:sz="4" w:space="0" w:color="auto"/>
            </w:tcBorders>
            <w:vAlign w:val="bottom"/>
          </w:tcPr>
          <w:p w:rsidR="00161AA3" w:rsidRPr="00D30A1B" w:rsidRDefault="00161AA3" w:rsidP="009B4F72">
            <w:pPr>
              <w:jc w:val="right"/>
              <w:rPr>
                <w:color w:val="000000"/>
                <w:kern w:val="2"/>
              </w:rPr>
            </w:pPr>
            <w:r>
              <w:rPr>
                <w:color w:val="000000"/>
                <w:kern w:val="2"/>
              </w:rPr>
              <w:t>…</w:t>
            </w:r>
          </w:p>
        </w:tc>
      </w:tr>
      <w:tr w:rsidR="00161AA3" w:rsidRPr="00D30A1B" w:rsidTr="009B4F72">
        <w:tc>
          <w:tcPr>
            <w:tcW w:w="1129" w:type="pct"/>
            <w:tcBorders>
              <w:top w:val="nil"/>
              <w:left w:val="double" w:sz="4" w:space="0" w:color="auto"/>
              <w:bottom w:val="nil"/>
              <w:right w:val="single" w:sz="4" w:space="0" w:color="auto"/>
            </w:tcBorders>
            <w:vAlign w:val="bottom"/>
          </w:tcPr>
          <w:p w:rsidR="00161AA3" w:rsidRPr="00D30A1B" w:rsidRDefault="00161AA3" w:rsidP="009B4F72">
            <w:pPr>
              <w:spacing w:before="60"/>
              <w:rPr>
                <w:color w:val="000000"/>
                <w:kern w:val="2"/>
              </w:rPr>
            </w:pPr>
            <w:r w:rsidRPr="00D30A1B">
              <w:rPr>
                <w:color w:val="000000"/>
                <w:kern w:val="2"/>
              </w:rPr>
              <w:t xml:space="preserve">Яйца, </w:t>
            </w:r>
            <w:proofErr w:type="spellStart"/>
            <w:r w:rsidRPr="00D30A1B">
              <w:rPr>
                <w:color w:val="000000"/>
                <w:kern w:val="2"/>
              </w:rPr>
              <w:t>млн.штук</w:t>
            </w:r>
            <w:proofErr w:type="spellEnd"/>
          </w:p>
        </w:tc>
        <w:tc>
          <w:tcPr>
            <w:tcW w:w="47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35,2</w:t>
            </w:r>
          </w:p>
        </w:tc>
        <w:tc>
          <w:tcPr>
            <w:tcW w:w="461"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109,2</w:t>
            </w:r>
          </w:p>
        </w:tc>
        <w:tc>
          <w:tcPr>
            <w:tcW w:w="49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17,6</w:t>
            </w:r>
          </w:p>
        </w:tc>
        <w:tc>
          <w:tcPr>
            <w:tcW w:w="51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w:t>
            </w:r>
          </w:p>
        </w:tc>
        <w:tc>
          <w:tcPr>
            <w:tcW w:w="46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17,6</w:t>
            </w:r>
          </w:p>
        </w:tc>
        <w:tc>
          <w:tcPr>
            <w:tcW w:w="469"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112,4</w:t>
            </w:r>
          </w:p>
        </w:tc>
        <w:tc>
          <w:tcPr>
            <w:tcW w:w="467" w:type="pct"/>
            <w:tcBorders>
              <w:top w:val="nil"/>
              <w:left w:val="single" w:sz="4" w:space="0" w:color="auto"/>
              <w:bottom w:val="nil"/>
              <w:right w:val="single" w:sz="4" w:space="0" w:color="auto"/>
            </w:tcBorders>
            <w:vAlign w:val="bottom"/>
          </w:tcPr>
          <w:p w:rsidR="00161AA3" w:rsidRPr="00D30A1B" w:rsidRDefault="00161AA3" w:rsidP="009B4F72">
            <w:pPr>
              <w:jc w:val="right"/>
              <w:rPr>
                <w:color w:val="000000"/>
                <w:kern w:val="2"/>
              </w:rPr>
            </w:pPr>
            <w:r>
              <w:rPr>
                <w:color w:val="000000"/>
                <w:kern w:val="2"/>
              </w:rPr>
              <w:t>0,0</w:t>
            </w:r>
          </w:p>
        </w:tc>
        <w:tc>
          <w:tcPr>
            <w:tcW w:w="508" w:type="pct"/>
            <w:tcBorders>
              <w:top w:val="nil"/>
              <w:left w:val="single" w:sz="4" w:space="0" w:color="auto"/>
              <w:bottom w:val="nil"/>
              <w:right w:val="double" w:sz="4" w:space="0" w:color="auto"/>
            </w:tcBorders>
            <w:vAlign w:val="bottom"/>
          </w:tcPr>
          <w:p w:rsidR="00161AA3" w:rsidRPr="00D30A1B" w:rsidRDefault="00161AA3" w:rsidP="009B4F72">
            <w:pPr>
              <w:jc w:val="right"/>
              <w:rPr>
                <w:color w:val="000000"/>
                <w:kern w:val="2"/>
              </w:rPr>
            </w:pPr>
            <w:r>
              <w:rPr>
                <w:color w:val="000000"/>
                <w:kern w:val="2"/>
              </w:rPr>
              <w:t>…</w:t>
            </w:r>
          </w:p>
        </w:tc>
      </w:tr>
      <w:tr w:rsidR="00161AA3" w:rsidRPr="00D30A1B" w:rsidTr="009B4F72">
        <w:tc>
          <w:tcPr>
            <w:tcW w:w="5000" w:type="pct"/>
            <w:gridSpan w:val="9"/>
            <w:tcBorders>
              <w:top w:val="single" w:sz="4" w:space="0" w:color="auto"/>
              <w:left w:val="double" w:sz="4" w:space="0" w:color="auto"/>
              <w:bottom w:val="double" w:sz="4" w:space="0" w:color="auto"/>
              <w:right w:val="double" w:sz="4" w:space="0" w:color="auto"/>
            </w:tcBorders>
            <w:vAlign w:val="bottom"/>
          </w:tcPr>
          <w:p w:rsidR="00161AA3" w:rsidRPr="00D30A1B" w:rsidRDefault="00161AA3" w:rsidP="009B4F72">
            <w:pPr>
              <w:rPr>
                <w:i/>
                <w:color w:val="000000"/>
                <w:kern w:val="2"/>
                <w:sz w:val="22"/>
                <w:szCs w:val="22"/>
              </w:rPr>
            </w:pPr>
          </w:p>
        </w:tc>
      </w:tr>
    </w:tbl>
    <w:p w:rsidR="00161AA3" w:rsidRPr="00D30A1B" w:rsidRDefault="00161AA3" w:rsidP="00161AA3">
      <w:pPr>
        <w:pStyle w:val="aa"/>
        <w:ind w:firstLine="0"/>
        <w:rPr>
          <w:noProof w:val="0"/>
          <w:color w:val="000000"/>
          <w:kern w:val="2"/>
          <w:sz w:val="2"/>
          <w:szCs w:val="2"/>
        </w:rPr>
      </w:pPr>
    </w:p>
    <w:p w:rsidR="00161AA3" w:rsidRDefault="00161AA3" w:rsidP="00161AA3">
      <w:pPr>
        <w:pStyle w:val="21"/>
        <w:ind w:firstLine="709"/>
        <w:rPr>
          <w:color w:val="000000"/>
          <w:szCs w:val="28"/>
        </w:rPr>
      </w:pPr>
    </w:p>
    <w:p w:rsidR="00161AA3" w:rsidRPr="00D30A1B" w:rsidRDefault="00161AA3" w:rsidP="00161AA3">
      <w:pPr>
        <w:pStyle w:val="21"/>
        <w:ind w:firstLine="709"/>
        <w:rPr>
          <w:color w:val="000000"/>
          <w:szCs w:val="28"/>
        </w:rPr>
      </w:pPr>
      <w:r w:rsidRPr="00D30A1B">
        <w:rPr>
          <w:color w:val="000000"/>
          <w:szCs w:val="28"/>
        </w:rPr>
        <w:t xml:space="preserve">По сравнению с </w:t>
      </w:r>
      <w:r>
        <w:rPr>
          <w:color w:val="000000"/>
          <w:szCs w:val="28"/>
        </w:rPr>
        <w:t xml:space="preserve">январем </w:t>
      </w:r>
      <w:r w:rsidRPr="00D30A1B">
        <w:rPr>
          <w:color w:val="000000"/>
          <w:szCs w:val="28"/>
        </w:rPr>
        <w:t>201</w:t>
      </w:r>
      <w:r>
        <w:rPr>
          <w:color w:val="000000"/>
          <w:szCs w:val="28"/>
        </w:rPr>
        <w:t>4</w:t>
      </w:r>
      <w:r w:rsidRPr="00D30A1B">
        <w:rPr>
          <w:color w:val="000000"/>
          <w:szCs w:val="28"/>
        </w:rPr>
        <w:t xml:space="preserve">г. объемы производства скота и птицы на убой (в живом весе) в хозяйствах всех категорий </w:t>
      </w:r>
      <w:r>
        <w:rPr>
          <w:color w:val="000000"/>
          <w:szCs w:val="28"/>
        </w:rPr>
        <w:t>увеличились</w:t>
      </w:r>
      <w:r w:rsidRPr="00D30A1B">
        <w:rPr>
          <w:color w:val="000000"/>
          <w:szCs w:val="28"/>
        </w:rPr>
        <w:t xml:space="preserve"> на </w:t>
      </w:r>
      <w:r w:rsidR="00D338AC">
        <w:rPr>
          <w:color w:val="000000"/>
          <w:szCs w:val="28"/>
        </w:rPr>
        <w:br/>
      </w:r>
      <w:r>
        <w:rPr>
          <w:color w:val="000000"/>
          <w:szCs w:val="28"/>
        </w:rPr>
        <w:t>1,3</w:t>
      </w:r>
      <w:r w:rsidRPr="00D30A1B">
        <w:rPr>
          <w:color w:val="000000"/>
          <w:szCs w:val="28"/>
        </w:rPr>
        <w:t xml:space="preserve"> </w:t>
      </w:r>
      <w:proofErr w:type="spellStart"/>
      <w:r w:rsidRPr="00D30A1B">
        <w:rPr>
          <w:color w:val="000000"/>
          <w:szCs w:val="28"/>
        </w:rPr>
        <w:t>тыс.тонн</w:t>
      </w:r>
      <w:proofErr w:type="spellEnd"/>
      <w:r w:rsidRPr="00D30A1B">
        <w:rPr>
          <w:color w:val="000000"/>
          <w:szCs w:val="28"/>
        </w:rPr>
        <w:t xml:space="preserve"> (на </w:t>
      </w:r>
      <w:r>
        <w:rPr>
          <w:color w:val="000000"/>
          <w:szCs w:val="28"/>
        </w:rPr>
        <w:t>8,9</w:t>
      </w:r>
      <w:r w:rsidRPr="00D30A1B">
        <w:rPr>
          <w:color w:val="000000"/>
          <w:szCs w:val="28"/>
        </w:rPr>
        <w:t xml:space="preserve">%), молока - на </w:t>
      </w:r>
      <w:r>
        <w:rPr>
          <w:color w:val="000000"/>
          <w:szCs w:val="28"/>
        </w:rPr>
        <w:t>1,0</w:t>
      </w:r>
      <w:r w:rsidRPr="00D30A1B">
        <w:rPr>
          <w:color w:val="000000"/>
          <w:szCs w:val="28"/>
        </w:rPr>
        <w:t xml:space="preserve"> </w:t>
      </w:r>
      <w:proofErr w:type="spellStart"/>
      <w:r w:rsidRPr="00D30A1B">
        <w:rPr>
          <w:color w:val="000000"/>
          <w:szCs w:val="28"/>
        </w:rPr>
        <w:t>тыс.тонн</w:t>
      </w:r>
      <w:proofErr w:type="spellEnd"/>
      <w:r w:rsidRPr="00D30A1B">
        <w:rPr>
          <w:color w:val="000000"/>
          <w:szCs w:val="28"/>
        </w:rPr>
        <w:t xml:space="preserve"> (на </w:t>
      </w:r>
      <w:r>
        <w:rPr>
          <w:color w:val="000000"/>
          <w:szCs w:val="28"/>
        </w:rPr>
        <w:t>8,7</w:t>
      </w:r>
      <w:r w:rsidRPr="00D30A1B">
        <w:rPr>
          <w:color w:val="000000"/>
          <w:szCs w:val="28"/>
        </w:rPr>
        <w:t xml:space="preserve">%), яиц - на </w:t>
      </w:r>
      <w:r w:rsidR="00D338AC">
        <w:rPr>
          <w:color w:val="000000"/>
          <w:szCs w:val="28"/>
        </w:rPr>
        <w:br/>
      </w:r>
      <w:r>
        <w:rPr>
          <w:color w:val="000000"/>
          <w:szCs w:val="28"/>
        </w:rPr>
        <w:t>3,0</w:t>
      </w:r>
      <w:r w:rsidRPr="00D30A1B">
        <w:rPr>
          <w:color w:val="000000"/>
          <w:szCs w:val="28"/>
        </w:rPr>
        <w:t xml:space="preserve"> </w:t>
      </w:r>
      <w:proofErr w:type="spellStart"/>
      <w:r w:rsidRPr="00D30A1B">
        <w:rPr>
          <w:color w:val="000000"/>
          <w:szCs w:val="28"/>
        </w:rPr>
        <w:t>млн.штук</w:t>
      </w:r>
      <w:proofErr w:type="spellEnd"/>
      <w:r w:rsidRPr="00D30A1B">
        <w:rPr>
          <w:color w:val="000000"/>
          <w:szCs w:val="28"/>
        </w:rPr>
        <w:t xml:space="preserve"> (на </w:t>
      </w:r>
      <w:r>
        <w:rPr>
          <w:color w:val="000000"/>
          <w:szCs w:val="28"/>
        </w:rPr>
        <w:t>9,2%)</w:t>
      </w:r>
      <w:r w:rsidRPr="00D30A1B">
        <w:rPr>
          <w:color w:val="000000"/>
          <w:szCs w:val="28"/>
        </w:rPr>
        <w:t>.</w:t>
      </w:r>
    </w:p>
    <w:p w:rsidR="00161AA3" w:rsidRPr="00D30A1B" w:rsidRDefault="00161AA3" w:rsidP="00161AA3">
      <w:pPr>
        <w:pStyle w:val="21"/>
        <w:ind w:firstLine="709"/>
        <w:rPr>
          <w:color w:val="000000"/>
          <w:szCs w:val="28"/>
        </w:rPr>
      </w:pPr>
      <w:r w:rsidRPr="00D30A1B">
        <w:rPr>
          <w:color w:val="000000"/>
          <w:szCs w:val="28"/>
        </w:rPr>
        <w:t xml:space="preserve">В хозяйствах населения в </w:t>
      </w:r>
      <w:r>
        <w:rPr>
          <w:color w:val="000000"/>
          <w:szCs w:val="28"/>
        </w:rPr>
        <w:t xml:space="preserve">январе </w:t>
      </w:r>
      <w:r w:rsidRPr="00D30A1B">
        <w:rPr>
          <w:color w:val="000000"/>
          <w:szCs w:val="28"/>
        </w:rPr>
        <w:t>201</w:t>
      </w:r>
      <w:r>
        <w:rPr>
          <w:color w:val="000000"/>
          <w:szCs w:val="28"/>
        </w:rPr>
        <w:t>5</w:t>
      </w:r>
      <w:r w:rsidRPr="00D30A1B">
        <w:rPr>
          <w:color w:val="000000"/>
          <w:szCs w:val="28"/>
        </w:rPr>
        <w:t xml:space="preserve">г. </w:t>
      </w:r>
      <w:r>
        <w:rPr>
          <w:color w:val="000000"/>
          <w:szCs w:val="28"/>
        </w:rPr>
        <w:t>увеличились</w:t>
      </w:r>
      <w:r w:rsidRPr="00D30A1B">
        <w:rPr>
          <w:color w:val="000000"/>
          <w:szCs w:val="28"/>
        </w:rPr>
        <w:t xml:space="preserve"> объемы производства скота и птицы на убой (в живом весе) на </w:t>
      </w:r>
      <w:r>
        <w:rPr>
          <w:color w:val="000000"/>
          <w:szCs w:val="28"/>
        </w:rPr>
        <w:t>0,9</w:t>
      </w:r>
      <w:r w:rsidRPr="00D30A1B">
        <w:rPr>
          <w:color w:val="000000"/>
          <w:szCs w:val="28"/>
        </w:rPr>
        <w:t xml:space="preserve"> </w:t>
      </w:r>
      <w:proofErr w:type="spellStart"/>
      <w:r w:rsidRPr="00D30A1B">
        <w:rPr>
          <w:color w:val="000000"/>
          <w:szCs w:val="28"/>
        </w:rPr>
        <w:t>тыс.тонны</w:t>
      </w:r>
      <w:proofErr w:type="spellEnd"/>
      <w:r w:rsidRPr="00D30A1B">
        <w:rPr>
          <w:color w:val="000000"/>
          <w:szCs w:val="28"/>
        </w:rPr>
        <w:t xml:space="preserve"> (на </w:t>
      </w:r>
      <w:r>
        <w:rPr>
          <w:color w:val="000000"/>
          <w:szCs w:val="28"/>
        </w:rPr>
        <w:t>14,4</w:t>
      </w:r>
      <w:r w:rsidRPr="00D30A1B">
        <w:rPr>
          <w:color w:val="000000"/>
          <w:szCs w:val="28"/>
        </w:rPr>
        <w:t xml:space="preserve">%), молока - на </w:t>
      </w:r>
      <w:r>
        <w:rPr>
          <w:color w:val="000000"/>
          <w:szCs w:val="28"/>
        </w:rPr>
        <w:t>0,8</w:t>
      </w:r>
      <w:r w:rsidRPr="00D30A1B">
        <w:rPr>
          <w:color w:val="000000"/>
          <w:szCs w:val="28"/>
        </w:rPr>
        <w:t xml:space="preserve"> </w:t>
      </w:r>
      <w:proofErr w:type="spellStart"/>
      <w:r w:rsidRPr="00D30A1B">
        <w:rPr>
          <w:color w:val="000000"/>
          <w:szCs w:val="28"/>
        </w:rPr>
        <w:t>тыс.тонн</w:t>
      </w:r>
      <w:proofErr w:type="spellEnd"/>
      <w:r w:rsidRPr="00D30A1B">
        <w:rPr>
          <w:color w:val="000000"/>
          <w:szCs w:val="28"/>
        </w:rPr>
        <w:t xml:space="preserve"> (на </w:t>
      </w:r>
      <w:r>
        <w:rPr>
          <w:color w:val="000000"/>
          <w:szCs w:val="28"/>
        </w:rPr>
        <w:t>8,0</w:t>
      </w:r>
      <w:r w:rsidRPr="00D30A1B">
        <w:rPr>
          <w:color w:val="000000"/>
          <w:szCs w:val="28"/>
        </w:rPr>
        <w:t xml:space="preserve">%), яиц - на 1,9 </w:t>
      </w:r>
      <w:proofErr w:type="spellStart"/>
      <w:r w:rsidRPr="00D30A1B">
        <w:rPr>
          <w:color w:val="000000"/>
          <w:szCs w:val="28"/>
        </w:rPr>
        <w:t>млн.штук</w:t>
      </w:r>
      <w:proofErr w:type="spellEnd"/>
      <w:r w:rsidRPr="00D30A1B">
        <w:rPr>
          <w:color w:val="000000"/>
          <w:szCs w:val="28"/>
        </w:rPr>
        <w:t xml:space="preserve"> (на </w:t>
      </w:r>
      <w:r>
        <w:rPr>
          <w:color w:val="000000"/>
          <w:szCs w:val="28"/>
        </w:rPr>
        <w:t>12,4%)</w:t>
      </w:r>
      <w:r w:rsidRPr="00D30A1B">
        <w:rPr>
          <w:color w:val="000000"/>
          <w:szCs w:val="28"/>
        </w:rPr>
        <w:t>.</w:t>
      </w:r>
    </w:p>
    <w:p w:rsidR="00161AA3" w:rsidRPr="00D30A1B" w:rsidRDefault="00161AA3" w:rsidP="00161AA3">
      <w:pPr>
        <w:pStyle w:val="21"/>
        <w:ind w:firstLine="709"/>
        <w:rPr>
          <w:color w:val="000000"/>
          <w:szCs w:val="28"/>
        </w:rPr>
      </w:pPr>
      <w:r w:rsidRPr="00D30A1B">
        <w:rPr>
          <w:color w:val="000000"/>
          <w:szCs w:val="28"/>
        </w:rPr>
        <w:t>В структуре реализации скота и птицы на убой (в живом весе)</w:t>
      </w:r>
      <w:r>
        <w:rPr>
          <w:color w:val="000000"/>
          <w:szCs w:val="28"/>
        </w:rPr>
        <w:t xml:space="preserve"> крупными и средними</w:t>
      </w:r>
      <w:r w:rsidRPr="00D30A1B">
        <w:rPr>
          <w:color w:val="000000"/>
          <w:szCs w:val="28"/>
        </w:rPr>
        <w:t xml:space="preserve"> сельскохозяйственными организациями удельный вес птицы всех видов составил </w:t>
      </w:r>
      <w:r>
        <w:rPr>
          <w:color w:val="000000"/>
          <w:szCs w:val="28"/>
        </w:rPr>
        <w:t xml:space="preserve">81,4%, </w:t>
      </w:r>
      <w:r w:rsidRPr="00D30A1B">
        <w:rPr>
          <w:color w:val="000000"/>
          <w:szCs w:val="28"/>
        </w:rPr>
        <w:t xml:space="preserve">крупного рогатого скота </w:t>
      </w:r>
      <w:r>
        <w:rPr>
          <w:color w:val="000000"/>
          <w:szCs w:val="28"/>
        </w:rPr>
        <w:t>-</w:t>
      </w:r>
      <w:r w:rsidRPr="00D30A1B">
        <w:rPr>
          <w:color w:val="000000"/>
          <w:szCs w:val="28"/>
        </w:rPr>
        <w:t xml:space="preserve"> </w:t>
      </w:r>
      <w:r>
        <w:rPr>
          <w:color w:val="000000"/>
          <w:szCs w:val="28"/>
        </w:rPr>
        <w:t>2,4%</w:t>
      </w:r>
      <w:r w:rsidRPr="00D30A1B">
        <w:rPr>
          <w:color w:val="000000"/>
          <w:szCs w:val="28"/>
        </w:rPr>
        <w:t xml:space="preserve">, свиней </w:t>
      </w:r>
      <w:r>
        <w:rPr>
          <w:color w:val="000000"/>
          <w:szCs w:val="28"/>
        </w:rPr>
        <w:t>-</w:t>
      </w:r>
      <w:r w:rsidRPr="00D30A1B">
        <w:rPr>
          <w:color w:val="000000"/>
          <w:szCs w:val="28"/>
        </w:rPr>
        <w:t xml:space="preserve"> </w:t>
      </w:r>
      <w:r>
        <w:rPr>
          <w:color w:val="000000"/>
          <w:szCs w:val="28"/>
        </w:rPr>
        <w:t>16,1%</w:t>
      </w:r>
      <w:r w:rsidRPr="00D30A1B">
        <w:rPr>
          <w:color w:val="000000"/>
          <w:szCs w:val="28"/>
        </w:rPr>
        <w:t>.</w:t>
      </w:r>
    </w:p>
    <w:p w:rsidR="00161AA3" w:rsidRDefault="00161AA3" w:rsidP="00161AA3">
      <w:pPr>
        <w:pStyle w:val="21"/>
        <w:ind w:firstLine="709"/>
        <w:rPr>
          <w:color w:val="000000"/>
          <w:szCs w:val="28"/>
        </w:rPr>
      </w:pPr>
      <w:r w:rsidRPr="00D30A1B">
        <w:rPr>
          <w:color w:val="000000"/>
          <w:szCs w:val="28"/>
        </w:rPr>
        <w:t xml:space="preserve">Яйценоскость кур-несушек в аграрных организациях составила </w:t>
      </w:r>
      <w:r>
        <w:rPr>
          <w:color w:val="000000"/>
          <w:szCs w:val="28"/>
        </w:rPr>
        <w:t>28</w:t>
      </w:r>
      <w:r w:rsidRPr="00D30A1B">
        <w:rPr>
          <w:color w:val="000000"/>
          <w:szCs w:val="28"/>
        </w:rPr>
        <w:t xml:space="preserve"> яиц.</w:t>
      </w:r>
    </w:p>
    <w:p w:rsidR="00AF3EA7" w:rsidRDefault="00AF3EA7" w:rsidP="00EB58DA">
      <w:pPr>
        <w:pStyle w:val="21"/>
        <w:ind w:left="182" w:firstLine="0"/>
        <w:rPr>
          <w:i/>
          <w:color w:val="000000"/>
          <w:sz w:val="22"/>
          <w:szCs w:val="22"/>
        </w:rPr>
      </w:pPr>
    </w:p>
    <w:p w:rsidR="00EB58DA" w:rsidRDefault="00EB58DA" w:rsidP="00EB58DA">
      <w:pPr>
        <w:pStyle w:val="21"/>
        <w:ind w:left="182" w:firstLine="0"/>
        <w:rPr>
          <w:i/>
          <w:color w:val="000000"/>
          <w:sz w:val="22"/>
          <w:szCs w:val="22"/>
        </w:rPr>
      </w:pPr>
      <w:r w:rsidRPr="00EB58DA">
        <w:rPr>
          <w:i/>
          <w:noProof/>
          <w:color w:val="000000"/>
          <w:sz w:val="22"/>
          <w:szCs w:val="22"/>
        </w:rPr>
        <mc:AlternateContent>
          <mc:Choice Requires="wps">
            <w:drawing>
              <wp:anchor distT="0" distB="0" distL="114300" distR="114300" simplePos="0" relativeHeight="251659776" behindDoc="0" locked="0" layoutInCell="1" allowOverlap="1" wp14:anchorId="0215EDBD" wp14:editId="1E4E0DC1">
                <wp:simplePos x="0" y="0"/>
                <wp:positionH relativeFrom="column">
                  <wp:posOffset>15420</wp:posOffset>
                </wp:positionH>
                <wp:positionV relativeFrom="paragraph">
                  <wp:posOffset>102942</wp:posOffset>
                </wp:positionV>
                <wp:extent cx="850265" cy="0"/>
                <wp:effectExtent l="0" t="0" r="26035" b="19050"/>
                <wp:wrapNone/>
                <wp:docPr id="2" name="Пряма сполучна лінія 2"/>
                <wp:cNvGraphicFramePr/>
                <a:graphic xmlns:a="http://schemas.openxmlformats.org/drawingml/2006/main">
                  <a:graphicData uri="http://schemas.microsoft.com/office/word/2010/wordprocessingShape">
                    <wps:wsp>
                      <wps:cNvCnPr/>
                      <wps:spPr>
                        <a:xfrm>
                          <a:off x="0" y="0"/>
                          <a:ext cx="850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D2F1D3" id="Пряма сполучна лінія 2"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8.1pt" to="68.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US9AEAABYEAAAOAAAAZHJzL2Uyb0RvYy54bWysU81uEzEQviPxDpbvZDeRWlWrbHpoVS4I&#10;In4ewPWOs5b8J9skmxuIA8feeuUVuEPhFXbfiLGTbCqKVIG4zHrG830z83l2ft5pRdbgg7SmptNJ&#10;SQkYbhtpVjV99/bq2RklITLTMGUN1HQLgZ4vnj6Zb1wFM9ta1YAnSGJCtXE1bWN0VVEE3oJmYWId&#10;GLwU1msW0fWrovFsg+xaFbOyPC021jfOWw4hYPRyd0kXmV8I4PGVEAEiUTXF3mK2PtvrZIvFnFUr&#10;z1wr+b4N9g9daCYNFh2pLllk5L2XD6i05N4GK+KEW11YISSHPANOMy1/m+ZNyxzkWVCc4EaZwv+j&#10;5S/XS09kU9MZJYZpfKL+y/BhuOm/91/J8LH/2f/ovw2fhs/9HQbweNvfDbfDDZkl7TYuVEhxYZZ+&#10;7wW39EmITnidvjgi6bLe21Fv6CLhGDw7KWenJ5Tww1VxxDkf4nOwmqRDTZU0SQlWsfWLELEWph5S&#10;UliZZINVsrmSSmUn7RBcKE/WDF8/dtPUMeLuZaGXkEWaY9d5PsWtgh3raxCoDvY6zdXzXh45Gedg&#10;4oFXGcxOMIEdjMDyceA+P0Eh7+zfgEdErmxNHMFaGuv/VP0ohdjlHxTYzZ0kuLbNNr9plgaXLyu3&#10;/1HSdt/3M/z4Oy9+AQAA//8DAFBLAwQUAAYACAAAACEAC+LG+NoAAAAHAQAADwAAAGRycy9kb3du&#10;cmV2LnhtbEyOzUrDQBSF94LvMFzBjdiJiQaJmRQJdONCsJHi8jZzmwlm7oTMtEnf3ikudHl+OOcr&#10;14sdxIkm3ztW8LBKQBC3TvfcKfhsNvfPIHxA1jg4JgVn8rCurq9KLLSb+YNO29CJOMK+QAUmhLGQ&#10;0reGLPqVG4ljdnCTxRDl1Ek94RzH7SDTJMmlxZ7jg8GRakPt9/ZoFXx1d9lm13Az1+H9kJvlvHt7&#10;qpW6vVleX0AEWsJfGS74ER2qyLR3R9ZeDArSx1iMdp6CuMRZnoHY/xqyKuV//uoHAAD//wMAUEsB&#10;Ai0AFAAGAAgAAAAhALaDOJL+AAAA4QEAABMAAAAAAAAAAAAAAAAAAAAAAFtDb250ZW50X1R5cGVz&#10;XS54bWxQSwECLQAUAAYACAAAACEAOP0h/9YAAACUAQAACwAAAAAAAAAAAAAAAAAvAQAAX3JlbHMv&#10;LnJlbHNQSwECLQAUAAYACAAAACEAoUqlEvQBAAAWBAAADgAAAAAAAAAAAAAAAAAuAgAAZHJzL2Uy&#10;b0RvYy54bWxQSwECLQAUAAYACAAAACEAC+LG+NoAAAAHAQAADwAAAAAAAAAAAAAAAABOBAAAZHJz&#10;L2Rvd25yZXYueG1sUEsFBgAAAAAEAAQA8wAAAFUFAAAAAA==&#10;" strokecolor="black [3213]" strokeweight=".5pt">
                <v:stroke joinstyle="miter"/>
              </v:line>
            </w:pict>
          </mc:Fallback>
        </mc:AlternateContent>
      </w:r>
    </w:p>
    <w:p w:rsidR="00AF3EA7" w:rsidRPr="00AF3EA7" w:rsidRDefault="00EB58DA" w:rsidP="000D711D">
      <w:pPr>
        <w:pStyle w:val="21"/>
        <w:numPr>
          <w:ilvl w:val="0"/>
          <w:numId w:val="10"/>
        </w:numPr>
        <w:spacing w:after="160" w:line="259" w:lineRule="auto"/>
        <w:ind w:left="182" w:hanging="182"/>
        <w:rPr>
          <w:color w:val="000000"/>
          <w:szCs w:val="28"/>
        </w:rPr>
      </w:pPr>
      <w:r w:rsidRPr="00EB58DA">
        <w:rPr>
          <w:i/>
          <w:color w:val="000000"/>
          <w:sz w:val="22"/>
          <w:szCs w:val="22"/>
        </w:rPr>
        <w:t>Данные предварительные.</w:t>
      </w:r>
    </w:p>
    <w:p w:rsidR="00161AA3" w:rsidRPr="00EB58DA" w:rsidRDefault="00161AA3" w:rsidP="00AF3EA7">
      <w:pPr>
        <w:pStyle w:val="21"/>
        <w:spacing w:after="160" w:line="259" w:lineRule="auto"/>
        <w:rPr>
          <w:color w:val="000000"/>
          <w:szCs w:val="28"/>
        </w:rPr>
      </w:pPr>
      <w:r w:rsidRPr="00EB58DA">
        <w:rPr>
          <w:color w:val="000000"/>
          <w:szCs w:val="28"/>
        </w:rPr>
        <w:br w:type="page"/>
      </w:r>
    </w:p>
    <w:p w:rsidR="00161AA3" w:rsidRPr="00D30A1B" w:rsidRDefault="00161AA3" w:rsidP="00161AA3">
      <w:pPr>
        <w:pStyle w:val="21"/>
        <w:ind w:firstLine="709"/>
        <w:rPr>
          <w:color w:val="000000"/>
          <w:szCs w:val="28"/>
        </w:rPr>
      </w:pPr>
      <w:r w:rsidRPr="00D30A1B">
        <w:rPr>
          <w:color w:val="000000"/>
          <w:szCs w:val="28"/>
        </w:rPr>
        <w:lastRenderedPageBreak/>
        <w:t xml:space="preserve">Согласно расчетам, на 1 </w:t>
      </w:r>
      <w:r>
        <w:rPr>
          <w:color w:val="000000"/>
          <w:szCs w:val="28"/>
        </w:rPr>
        <w:t>февраля</w:t>
      </w:r>
      <w:r w:rsidRPr="00D30A1B">
        <w:rPr>
          <w:color w:val="000000"/>
          <w:szCs w:val="28"/>
        </w:rPr>
        <w:t xml:space="preserve"> 2015г. численность скота и птицы характеризовалась следующими данными:</w:t>
      </w:r>
    </w:p>
    <w:p w:rsidR="00161AA3" w:rsidRDefault="00161AA3" w:rsidP="00161AA3">
      <w:pPr>
        <w:pStyle w:val="aa"/>
        <w:jc w:val="right"/>
        <w:rPr>
          <w:noProof w:val="0"/>
          <w:color w:val="000000"/>
          <w:kern w:val="2"/>
          <w:sz w:val="24"/>
        </w:rPr>
      </w:pPr>
      <w:r>
        <w:rPr>
          <w:noProof w:val="0"/>
          <w:color w:val="000000"/>
          <w:kern w:val="2"/>
          <w:sz w:val="24"/>
        </w:rPr>
        <w:t>Таблица 2</w:t>
      </w:r>
    </w:p>
    <w:p w:rsidR="00275BC8" w:rsidRPr="00D30A1B" w:rsidRDefault="00275BC8" w:rsidP="00161AA3">
      <w:pPr>
        <w:pStyle w:val="aa"/>
        <w:jc w:val="right"/>
        <w:rPr>
          <w:noProof w:val="0"/>
          <w:color w:val="000000"/>
          <w:kern w:val="2"/>
          <w:sz w:val="24"/>
        </w:rPr>
      </w:pPr>
    </w:p>
    <w:p w:rsidR="00161AA3" w:rsidRDefault="00161AA3" w:rsidP="00161AA3">
      <w:pPr>
        <w:pStyle w:val="aa"/>
        <w:jc w:val="right"/>
        <w:rPr>
          <w:noProof w:val="0"/>
          <w:color w:val="000000"/>
          <w:kern w:val="2"/>
          <w:sz w:val="24"/>
        </w:rPr>
      </w:pPr>
      <w:r w:rsidRPr="00D30A1B">
        <w:rPr>
          <w:noProof w:val="0"/>
          <w:color w:val="000000"/>
          <w:kern w:val="2"/>
          <w:sz w:val="24"/>
        </w:rPr>
        <w:t xml:space="preserve"> </w:t>
      </w:r>
      <w:proofErr w:type="spellStart"/>
      <w:r w:rsidRPr="00D30A1B">
        <w:rPr>
          <w:noProof w:val="0"/>
          <w:color w:val="000000"/>
          <w:kern w:val="2"/>
          <w:sz w:val="24"/>
        </w:rPr>
        <w:t>тыс.голов</w:t>
      </w:r>
      <w:proofErr w:type="spellEnd"/>
    </w:p>
    <w:p w:rsidR="00275BC8" w:rsidRPr="00D30A1B" w:rsidRDefault="00275BC8" w:rsidP="00161AA3">
      <w:pPr>
        <w:pStyle w:val="aa"/>
        <w:jc w:val="right"/>
        <w:rPr>
          <w:noProof w:val="0"/>
          <w:color w:val="000000"/>
          <w:kern w:val="2"/>
          <w:sz w:val="24"/>
        </w:rPr>
      </w:pPr>
    </w:p>
    <w:tbl>
      <w:tblPr>
        <w:tblW w:w="9459" w:type="dxa"/>
        <w:tblBorders>
          <w:top w:val="single" w:sz="6" w:space="0" w:color="auto"/>
          <w:bottom w:val="single" w:sz="6" w:space="0" w:color="auto"/>
        </w:tblBorders>
        <w:tblLook w:val="04A0" w:firstRow="1" w:lastRow="0" w:firstColumn="1" w:lastColumn="0" w:noHBand="0" w:noVBand="1"/>
      </w:tblPr>
      <w:tblGrid>
        <w:gridCol w:w="1686"/>
        <w:gridCol w:w="762"/>
        <w:gridCol w:w="894"/>
        <w:gridCol w:w="1168"/>
        <w:gridCol w:w="1390"/>
        <w:gridCol w:w="756"/>
        <w:gridCol w:w="894"/>
        <w:gridCol w:w="806"/>
        <w:gridCol w:w="1103"/>
      </w:tblGrid>
      <w:tr w:rsidR="00161AA3" w:rsidRPr="00D30A1B" w:rsidTr="009B4F72">
        <w:trPr>
          <w:cantSplit/>
        </w:trPr>
        <w:tc>
          <w:tcPr>
            <w:tcW w:w="1686" w:type="dxa"/>
            <w:vMerge w:val="restart"/>
            <w:tcBorders>
              <w:top w:val="double" w:sz="4" w:space="0" w:color="auto"/>
              <w:left w:val="double" w:sz="4" w:space="0" w:color="auto"/>
              <w:bottom w:val="double" w:sz="4" w:space="0" w:color="auto"/>
              <w:right w:val="nil"/>
            </w:tcBorders>
          </w:tcPr>
          <w:p w:rsidR="00161AA3" w:rsidRPr="00D30A1B" w:rsidRDefault="00161AA3" w:rsidP="009B4F72">
            <w:pPr>
              <w:jc w:val="center"/>
              <w:rPr>
                <w:color w:val="000000"/>
                <w:kern w:val="2"/>
              </w:rPr>
            </w:pPr>
          </w:p>
        </w:tc>
        <w:tc>
          <w:tcPr>
            <w:tcW w:w="0" w:type="auto"/>
            <w:gridSpan w:val="2"/>
            <w:tcBorders>
              <w:top w:val="double" w:sz="4" w:space="0" w:color="auto"/>
              <w:left w:val="single" w:sz="6" w:space="0" w:color="auto"/>
              <w:bottom w:val="single" w:sz="4" w:space="0" w:color="auto"/>
              <w:right w:val="single" w:sz="6" w:space="0" w:color="auto"/>
            </w:tcBorders>
            <w:vAlign w:val="center"/>
          </w:tcPr>
          <w:p w:rsidR="00F106D4" w:rsidRDefault="00161AA3" w:rsidP="009B4F72">
            <w:pPr>
              <w:jc w:val="center"/>
              <w:rPr>
                <w:i/>
                <w:color w:val="000000"/>
                <w:kern w:val="2"/>
              </w:rPr>
            </w:pPr>
            <w:r w:rsidRPr="00D30A1B">
              <w:rPr>
                <w:i/>
                <w:color w:val="000000"/>
                <w:kern w:val="2"/>
              </w:rPr>
              <w:t xml:space="preserve">Все </w:t>
            </w:r>
          </w:p>
          <w:p w:rsidR="00161AA3" w:rsidRPr="00D30A1B" w:rsidRDefault="00161AA3" w:rsidP="009B4F72">
            <w:pPr>
              <w:jc w:val="center"/>
              <w:rPr>
                <w:i/>
                <w:color w:val="000000"/>
                <w:kern w:val="2"/>
              </w:rPr>
            </w:pPr>
            <w:proofErr w:type="gramStart"/>
            <w:r w:rsidRPr="00D30A1B">
              <w:rPr>
                <w:i/>
                <w:color w:val="000000"/>
                <w:kern w:val="2"/>
              </w:rPr>
              <w:t>категории</w:t>
            </w:r>
            <w:proofErr w:type="gramEnd"/>
          </w:p>
          <w:p w:rsidR="00161AA3" w:rsidRPr="00D30A1B" w:rsidRDefault="00161AA3" w:rsidP="009B4F72">
            <w:pPr>
              <w:jc w:val="center"/>
              <w:rPr>
                <w:i/>
                <w:color w:val="000000"/>
                <w:kern w:val="2"/>
              </w:rPr>
            </w:pPr>
            <w:proofErr w:type="gramStart"/>
            <w:r w:rsidRPr="00D30A1B">
              <w:rPr>
                <w:i/>
                <w:color w:val="000000"/>
                <w:kern w:val="2"/>
              </w:rPr>
              <w:t>хозяйств</w:t>
            </w:r>
            <w:proofErr w:type="gramEnd"/>
          </w:p>
        </w:tc>
        <w:tc>
          <w:tcPr>
            <w:tcW w:w="2276" w:type="dxa"/>
            <w:gridSpan w:val="2"/>
            <w:tcBorders>
              <w:top w:val="double" w:sz="4" w:space="0" w:color="auto"/>
              <w:left w:val="single" w:sz="6" w:space="0" w:color="auto"/>
              <w:bottom w:val="single" w:sz="4" w:space="0" w:color="auto"/>
              <w:right w:val="single" w:sz="6" w:space="0" w:color="auto"/>
            </w:tcBorders>
            <w:vAlign w:val="center"/>
          </w:tcPr>
          <w:p w:rsidR="00161AA3" w:rsidRPr="00D30A1B" w:rsidRDefault="00161AA3" w:rsidP="000D711D">
            <w:pPr>
              <w:jc w:val="center"/>
              <w:rPr>
                <w:i/>
                <w:color w:val="000000"/>
                <w:kern w:val="2"/>
                <w:vertAlign w:val="superscript"/>
              </w:rPr>
            </w:pPr>
            <w:r w:rsidRPr="00D30A1B">
              <w:rPr>
                <w:i/>
                <w:color w:val="000000"/>
                <w:kern w:val="2"/>
              </w:rPr>
              <w:t>Сельскохозяйственные организации</w:t>
            </w:r>
          </w:p>
        </w:tc>
        <w:tc>
          <w:tcPr>
            <w:tcW w:w="0" w:type="auto"/>
            <w:gridSpan w:val="2"/>
            <w:tcBorders>
              <w:top w:val="double" w:sz="4" w:space="0" w:color="auto"/>
              <w:left w:val="single" w:sz="6" w:space="0" w:color="auto"/>
              <w:bottom w:val="single" w:sz="4" w:space="0" w:color="auto"/>
              <w:right w:val="single" w:sz="6" w:space="0" w:color="auto"/>
            </w:tcBorders>
            <w:vAlign w:val="center"/>
          </w:tcPr>
          <w:p w:rsidR="00161AA3" w:rsidRPr="00D30A1B" w:rsidRDefault="00161AA3" w:rsidP="009B4F72">
            <w:pPr>
              <w:jc w:val="center"/>
              <w:rPr>
                <w:i/>
                <w:color w:val="000000"/>
                <w:kern w:val="2"/>
              </w:rPr>
            </w:pPr>
            <w:r w:rsidRPr="00D30A1B">
              <w:rPr>
                <w:i/>
                <w:color w:val="000000"/>
                <w:kern w:val="2"/>
              </w:rPr>
              <w:t>Хозяйства</w:t>
            </w:r>
          </w:p>
          <w:p w:rsidR="00161AA3" w:rsidRPr="00D30A1B" w:rsidRDefault="00161AA3" w:rsidP="009B4F72">
            <w:pPr>
              <w:jc w:val="center"/>
              <w:rPr>
                <w:i/>
                <w:color w:val="000000"/>
                <w:kern w:val="2"/>
                <w:vertAlign w:val="superscript"/>
              </w:rPr>
            </w:pPr>
            <w:proofErr w:type="gramStart"/>
            <w:r w:rsidRPr="00D30A1B">
              <w:rPr>
                <w:i/>
                <w:color w:val="000000"/>
                <w:kern w:val="2"/>
              </w:rPr>
              <w:t>населения</w:t>
            </w:r>
            <w:proofErr w:type="gramEnd"/>
          </w:p>
        </w:tc>
        <w:tc>
          <w:tcPr>
            <w:tcW w:w="0" w:type="auto"/>
            <w:gridSpan w:val="2"/>
            <w:tcBorders>
              <w:top w:val="double" w:sz="4" w:space="0" w:color="auto"/>
              <w:left w:val="single" w:sz="6" w:space="0" w:color="auto"/>
              <w:bottom w:val="single" w:sz="4" w:space="0" w:color="auto"/>
              <w:right w:val="double" w:sz="4" w:space="0" w:color="auto"/>
            </w:tcBorders>
            <w:vAlign w:val="center"/>
          </w:tcPr>
          <w:p w:rsidR="00161AA3" w:rsidRPr="00D30A1B" w:rsidRDefault="00161AA3" w:rsidP="009B4F72">
            <w:pPr>
              <w:jc w:val="center"/>
              <w:rPr>
                <w:i/>
                <w:color w:val="000000"/>
                <w:kern w:val="2"/>
              </w:rPr>
            </w:pPr>
            <w:r>
              <w:rPr>
                <w:i/>
                <w:color w:val="000000"/>
                <w:kern w:val="2"/>
              </w:rPr>
              <w:t>Крестьянские (фермерские) хозяйства</w:t>
            </w:r>
          </w:p>
        </w:tc>
      </w:tr>
      <w:tr w:rsidR="00161AA3" w:rsidRPr="00D30A1B" w:rsidTr="009B4F72">
        <w:trPr>
          <w:cantSplit/>
          <w:trHeight w:val="858"/>
        </w:trPr>
        <w:tc>
          <w:tcPr>
            <w:tcW w:w="1686" w:type="dxa"/>
            <w:vMerge/>
            <w:tcBorders>
              <w:top w:val="double" w:sz="4" w:space="0" w:color="auto"/>
              <w:left w:val="double" w:sz="4" w:space="0" w:color="auto"/>
              <w:bottom w:val="double" w:sz="4" w:space="0" w:color="auto"/>
              <w:right w:val="nil"/>
            </w:tcBorders>
            <w:vAlign w:val="center"/>
          </w:tcPr>
          <w:p w:rsidR="00161AA3" w:rsidRPr="00D30A1B" w:rsidRDefault="00161AA3" w:rsidP="009B4F72">
            <w:pPr>
              <w:rPr>
                <w:color w:val="000000"/>
                <w:kern w:val="2"/>
              </w:rPr>
            </w:pPr>
          </w:p>
        </w:tc>
        <w:tc>
          <w:tcPr>
            <w:tcW w:w="0" w:type="auto"/>
            <w:tcBorders>
              <w:top w:val="single" w:sz="4" w:space="0" w:color="auto"/>
              <w:left w:val="single" w:sz="6" w:space="0" w:color="auto"/>
              <w:bottom w:val="double" w:sz="4" w:space="0" w:color="auto"/>
              <w:right w:val="single" w:sz="6" w:space="0" w:color="auto"/>
            </w:tcBorders>
          </w:tcPr>
          <w:p w:rsidR="00161AA3" w:rsidRPr="00D30A1B" w:rsidRDefault="00161AA3" w:rsidP="009B4F72">
            <w:pPr>
              <w:ind w:left="-57" w:right="-57"/>
              <w:jc w:val="both"/>
              <w:rPr>
                <w:i/>
                <w:color w:val="000000"/>
                <w:kern w:val="2"/>
              </w:rPr>
            </w:pPr>
          </w:p>
          <w:p w:rsidR="00161AA3" w:rsidRPr="00D30A1B" w:rsidRDefault="00161AA3" w:rsidP="009B4F72">
            <w:pPr>
              <w:ind w:left="-57" w:right="-57"/>
              <w:jc w:val="center"/>
              <w:rPr>
                <w:i/>
                <w:color w:val="000000"/>
                <w:kern w:val="2"/>
              </w:rPr>
            </w:pPr>
            <w:r w:rsidRPr="00D30A1B">
              <w:rPr>
                <w:i/>
                <w:color w:val="000000"/>
                <w:kern w:val="2"/>
              </w:rPr>
              <w:t>2015г.</w:t>
            </w:r>
          </w:p>
        </w:tc>
        <w:tc>
          <w:tcPr>
            <w:tcW w:w="0" w:type="auto"/>
            <w:tcBorders>
              <w:top w:val="single" w:sz="4" w:space="0" w:color="auto"/>
              <w:left w:val="single" w:sz="6" w:space="0" w:color="auto"/>
              <w:right w:val="single" w:sz="6" w:space="0" w:color="auto"/>
            </w:tcBorders>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p w:rsidR="00161AA3" w:rsidRPr="00D30A1B" w:rsidRDefault="00161AA3" w:rsidP="009B4F72">
            <w:pPr>
              <w:ind w:left="-107"/>
              <w:jc w:val="center"/>
              <w:rPr>
                <w:i/>
                <w:color w:val="000000"/>
                <w:kern w:val="2"/>
              </w:rPr>
            </w:pPr>
            <w:proofErr w:type="gramStart"/>
            <w:r w:rsidRPr="00D30A1B">
              <w:rPr>
                <w:i/>
                <w:color w:val="000000"/>
                <w:kern w:val="2"/>
              </w:rPr>
              <w:t>в</w:t>
            </w:r>
            <w:proofErr w:type="gramEnd"/>
            <w:r w:rsidRPr="00D30A1B">
              <w:rPr>
                <w:i/>
                <w:color w:val="000000"/>
                <w:kern w:val="2"/>
              </w:rPr>
              <w:t xml:space="preserve"> % к 201</w:t>
            </w:r>
            <w:r>
              <w:rPr>
                <w:i/>
                <w:color w:val="000000"/>
                <w:kern w:val="2"/>
              </w:rPr>
              <w:t>4</w:t>
            </w:r>
            <w:r w:rsidRPr="00D30A1B">
              <w:rPr>
                <w:i/>
                <w:color w:val="000000"/>
                <w:kern w:val="2"/>
              </w:rPr>
              <w:t>г.</w:t>
            </w:r>
          </w:p>
        </w:tc>
        <w:tc>
          <w:tcPr>
            <w:tcW w:w="0" w:type="auto"/>
            <w:tcBorders>
              <w:top w:val="single" w:sz="4" w:space="0" w:color="auto"/>
              <w:left w:val="single" w:sz="6" w:space="0" w:color="auto"/>
              <w:right w:val="single" w:sz="6" w:space="0" w:color="auto"/>
            </w:tcBorders>
          </w:tcPr>
          <w:p w:rsidR="00161AA3" w:rsidRPr="00D30A1B" w:rsidRDefault="00161AA3" w:rsidP="009B4F72">
            <w:pPr>
              <w:ind w:left="-57" w:right="-57"/>
              <w:jc w:val="both"/>
              <w:rPr>
                <w:i/>
                <w:color w:val="000000"/>
                <w:kern w:val="2"/>
              </w:rPr>
            </w:pPr>
          </w:p>
          <w:p w:rsidR="00161AA3" w:rsidRPr="00D30A1B" w:rsidRDefault="00161AA3" w:rsidP="009B4F72">
            <w:pPr>
              <w:ind w:left="-57" w:right="-57"/>
              <w:jc w:val="center"/>
              <w:rPr>
                <w:i/>
                <w:color w:val="000000"/>
                <w:kern w:val="2"/>
              </w:rPr>
            </w:pPr>
            <w:r w:rsidRPr="00D30A1B">
              <w:rPr>
                <w:i/>
                <w:color w:val="000000"/>
                <w:kern w:val="2"/>
              </w:rPr>
              <w:t>2015г.</w:t>
            </w:r>
          </w:p>
        </w:tc>
        <w:tc>
          <w:tcPr>
            <w:tcW w:w="1238" w:type="dxa"/>
            <w:tcBorders>
              <w:top w:val="single" w:sz="4" w:space="0" w:color="auto"/>
              <w:left w:val="single" w:sz="6" w:space="0" w:color="auto"/>
              <w:bottom w:val="double" w:sz="4" w:space="0" w:color="auto"/>
              <w:right w:val="single" w:sz="6" w:space="0" w:color="auto"/>
            </w:tcBorders>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p w:rsidR="00161AA3" w:rsidRPr="00D30A1B" w:rsidRDefault="00161AA3" w:rsidP="009B4F72">
            <w:pPr>
              <w:ind w:left="-107"/>
              <w:jc w:val="center"/>
              <w:rPr>
                <w:i/>
                <w:color w:val="000000"/>
                <w:kern w:val="2"/>
              </w:rPr>
            </w:pPr>
            <w:proofErr w:type="gramStart"/>
            <w:r w:rsidRPr="00D30A1B">
              <w:rPr>
                <w:i/>
                <w:color w:val="000000"/>
                <w:kern w:val="2"/>
              </w:rPr>
              <w:t>в</w:t>
            </w:r>
            <w:proofErr w:type="gramEnd"/>
            <w:r w:rsidRPr="00D30A1B">
              <w:rPr>
                <w:i/>
                <w:color w:val="000000"/>
                <w:kern w:val="2"/>
              </w:rPr>
              <w:t xml:space="preserve"> % к 201</w:t>
            </w:r>
            <w:r>
              <w:rPr>
                <w:i/>
                <w:color w:val="000000"/>
                <w:kern w:val="2"/>
              </w:rPr>
              <w:t>4</w:t>
            </w:r>
            <w:r w:rsidRPr="00D30A1B">
              <w:rPr>
                <w:i/>
                <w:color w:val="000000"/>
                <w:kern w:val="2"/>
              </w:rPr>
              <w:t>г.</w:t>
            </w:r>
          </w:p>
        </w:tc>
        <w:tc>
          <w:tcPr>
            <w:tcW w:w="0" w:type="auto"/>
            <w:tcBorders>
              <w:top w:val="single" w:sz="4" w:space="0" w:color="auto"/>
              <w:left w:val="single" w:sz="6" w:space="0" w:color="auto"/>
              <w:right w:val="single" w:sz="6" w:space="0" w:color="auto"/>
            </w:tcBorders>
          </w:tcPr>
          <w:p w:rsidR="00161AA3" w:rsidRPr="00D30A1B" w:rsidRDefault="00161AA3" w:rsidP="009B4F72">
            <w:pPr>
              <w:ind w:left="-57" w:right="-57"/>
              <w:jc w:val="both"/>
              <w:rPr>
                <w:i/>
                <w:color w:val="000000"/>
                <w:kern w:val="2"/>
              </w:rPr>
            </w:pPr>
          </w:p>
          <w:p w:rsidR="00161AA3" w:rsidRPr="00D30A1B" w:rsidRDefault="00161AA3" w:rsidP="009B4F72">
            <w:pPr>
              <w:ind w:left="-57" w:right="-57"/>
              <w:jc w:val="center"/>
              <w:rPr>
                <w:i/>
                <w:color w:val="000000"/>
                <w:kern w:val="2"/>
              </w:rPr>
            </w:pPr>
            <w:r w:rsidRPr="00D30A1B">
              <w:rPr>
                <w:i/>
                <w:color w:val="000000"/>
                <w:kern w:val="2"/>
              </w:rPr>
              <w:t>2015г.</w:t>
            </w:r>
          </w:p>
        </w:tc>
        <w:tc>
          <w:tcPr>
            <w:tcW w:w="0" w:type="auto"/>
            <w:tcBorders>
              <w:top w:val="single" w:sz="4" w:space="0" w:color="auto"/>
              <w:left w:val="single" w:sz="6" w:space="0" w:color="auto"/>
              <w:right w:val="single" w:sz="6" w:space="0" w:color="auto"/>
            </w:tcBorders>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p w:rsidR="00161AA3" w:rsidRPr="00D30A1B" w:rsidRDefault="00161AA3" w:rsidP="009B4F72">
            <w:pPr>
              <w:ind w:left="-107"/>
              <w:jc w:val="center"/>
              <w:rPr>
                <w:i/>
                <w:color w:val="000000"/>
                <w:kern w:val="2"/>
              </w:rPr>
            </w:pPr>
            <w:proofErr w:type="gramStart"/>
            <w:r w:rsidRPr="00D30A1B">
              <w:rPr>
                <w:i/>
                <w:color w:val="000000"/>
                <w:kern w:val="2"/>
              </w:rPr>
              <w:t>в</w:t>
            </w:r>
            <w:proofErr w:type="gramEnd"/>
            <w:r w:rsidRPr="00D30A1B">
              <w:rPr>
                <w:i/>
                <w:color w:val="000000"/>
                <w:kern w:val="2"/>
              </w:rPr>
              <w:t xml:space="preserve"> % к 201</w:t>
            </w:r>
            <w:r>
              <w:rPr>
                <w:i/>
                <w:color w:val="000000"/>
                <w:kern w:val="2"/>
              </w:rPr>
              <w:t>4</w:t>
            </w:r>
            <w:r w:rsidRPr="00D30A1B">
              <w:rPr>
                <w:i/>
                <w:color w:val="000000"/>
                <w:kern w:val="2"/>
              </w:rPr>
              <w:t>г.</w:t>
            </w:r>
          </w:p>
        </w:tc>
        <w:tc>
          <w:tcPr>
            <w:tcW w:w="0" w:type="auto"/>
            <w:tcBorders>
              <w:top w:val="single" w:sz="4" w:space="0" w:color="auto"/>
              <w:left w:val="single" w:sz="6" w:space="0" w:color="auto"/>
              <w:bottom w:val="double" w:sz="4" w:space="0" w:color="auto"/>
              <w:right w:val="single" w:sz="4" w:space="0" w:color="auto"/>
            </w:tcBorders>
          </w:tcPr>
          <w:p w:rsidR="00161AA3" w:rsidRPr="00D30A1B" w:rsidRDefault="00161AA3" w:rsidP="009B4F72">
            <w:pPr>
              <w:ind w:left="-57" w:right="-57"/>
              <w:jc w:val="both"/>
              <w:rPr>
                <w:i/>
                <w:color w:val="000000"/>
                <w:kern w:val="2"/>
              </w:rPr>
            </w:pPr>
          </w:p>
          <w:p w:rsidR="00161AA3" w:rsidRPr="00D30A1B" w:rsidRDefault="00161AA3" w:rsidP="009B4F72">
            <w:pPr>
              <w:ind w:left="-57" w:right="-57"/>
              <w:jc w:val="center"/>
              <w:rPr>
                <w:i/>
                <w:color w:val="000000"/>
                <w:kern w:val="2"/>
              </w:rPr>
            </w:pPr>
            <w:r w:rsidRPr="00D30A1B">
              <w:rPr>
                <w:i/>
                <w:color w:val="000000"/>
                <w:kern w:val="2"/>
              </w:rPr>
              <w:t>2015г.</w:t>
            </w:r>
          </w:p>
        </w:tc>
        <w:tc>
          <w:tcPr>
            <w:tcW w:w="0" w:type="auto"/>
            <w:tcBorders>
              <w:top w:val="single" w:sz="4" w:space="0" w:color="auto"/>
              <w:left w:val="single" w:sz="4" w:space="0" w:color="auto"/>
              <w:bottom w:val="double" w:sz="4" w:space="0" w:color="auto"/>
              <w:right w:val="double" w:sz="4" w:space="0" w:color="auto"/>
            </w:tcBorders>
          </w:tcPr>
          <w:p w:rsidR="00161AA3" w:rsidRPr="00D30A1B" w:rsidRDefault="00161AA3" w:rsidP="009B4F72">
            <w:pPr>
              <w:jc w:val="center"/>
              <w:rPr>
                <w:i/>
                <w:color w:val="000000"/>
                <w:kern w:val="2"/>
              </w:rPr>
            </w:pPr>
            <w:r w:rsidRPr="00D30A1B">
              <w:rPr>
                <w:i/>
                <w:color w:val="000000"/>
                <w:kern w:val="2"/>
              </w:rPr>
              <w:t>201</w:t>
            </w:r>
            <w:r>
              <w:rPr>
                <w:i/>
                <w:color w:val="000000"/>
                <w:kern w:val="2"/>
              </w:rPr>
              <w:t>5</w:t>
            </w:r>
            <w:r w:rsidRPr="00D30A1B">
              <w:rPr>
                <w:i/>
                <w:color w:val="000000"/>
                <w:kern w:val="2"/>
              </w:rPr>
              <w:t>г.</w:t>
            </w:r>
          </w:p>
          <w:p w:rsidR="00161AA3" w:rsidRPr="00D30A1B" w:rsidRDefault="00161AA3" w:rsidP="009B4F72">
            <w:pPr>
              <w:ind w:left="-107"/>
              <w:jc w:val="center"/>
              <w:rPr>
                <w:i/>
                <w:color w:val="000000"/>
                <w:kern w:val="2"/>
              </w:rPr>
            </w:pPr>
            <w:proofErr w:type="gramStart"/>
            <w:r w:rsidRPr="00D30A1B">
              <w:rPr>
                <w:i/>
                <w:color w:val="000000"/>
                <w:kern w:val="2"/>
              </w:rPr>
              <w:t>в</w:t>
            </w:r>
            <w:proofErr w:type="gramEnd"/>
            <w:r w:rsidRPr="00D30A1B">
              <w:rPr>
                <w:i/>
                <w:color w:val="000000"/>
                <w:kern w:val="2"/>
              </w:rPr>
              <w:t xml:space="preserve"> % к 201</w:t>
            </w:r>
            <w:r>
              <w:rPr>
                <w:i/>
                <w:color w:val="000000"/>
                <w:kern w:val="2"/>
              </w:rPr>
              <w:t>4</w:t>
            </w:r>
            <w:r w:rsidRPr="00D30A1B">
              <w:rPr>
                <w:i/>
                <w:color w:val="000000"/>
                <w:kern w:val="2"/>
              </w:rPr>
              <w:t>г.</w:t>
            </w:r>
          </w:p>
        </w:tc>
      </w:tr>
      <w:tr w:rsidR="00161AA3" w:rsidRPr="00D30A1B" w:rsidTr="009B4F72">
        <w:tc>
          <w:tcPr>
            <w:tcW w:w="1686" w:type="dxa"/>
            <w:tcBorders>
              <w:top w:val="double" w:sz="4" w:space="0" w:color="auto"/>
              <w:left w:val="double" w:sz="4" w:space="0" w:color="auto"/>
              <w:bottom w:val="nil"/>
              <w:right w:val="single" w:sz="4" w:space="0" w:color="auto"/>
            </w:tcBorders>
          </w:tcPr>
          <w:p w:rsidR="00161AA3" w:rsidRPr="00D30A1B" w:rsidRDefault="00161AA3" w:rsidP="009B4F72">
            <w:pPr>
              <w:jc w:val="both"/>
              <w:rPr>
                <w:color w:val="000000"/>
                <w:kern w:val="2"/>
              </w:rPr>
            </w:pPr>
            <w:r w:rsidRPr="00D30A1B">
              <w:rPr>
                <w:color w:val="000000"/>
                <w:kern w:val="2"/>
              </w:rPr>
              <w:t xml:space="preserve">Крупный </w:t>
            </w:r>
          </w:p>
        </w:tc>
        <w:tc>
          <w:tcPr>
            <w:tcW w:w="0" w:type="auto"/>
            <w:tcBorders>
              <w:top w:val="double" w:sz="4" w:space="0" w:color="auto"/>
              <w:left w:val="single" w:sz="4" w:space="0" w:color="auto"/>
              <w:bottom w:val="nil"/>
              <w:right w:val="single" w:sz="4" w:space="0" w:color="auto"/>
            </w:tcBorders>
          </w:tcPr>
          <w:p w:rsidR="00161AA3" w:rsidRPr="00D30A1B" w:rsidRDefault="00161AA3" w:rsidP="009B4F72">
            <w:pPr>
              <w:jc w:val="right"/>
              <w:rPr>
                <w:color w:val="000000"/>
                <w:kern w:val="2"/>
              </w:rPr>
            </w:pPr>
          </w:p>
        </w:tc>
        <w:tc>
          <w:tcPr>
            <w:tcW w:w="0" w:type="auto"/>
            <w:tcBorders>
              <w:top w:val="double" w:sz="4" w:space="0" w:color="auto"/>
              <w:left w:val="single" w:sz="4" w:space="0" w:color="auto"/>
              <w:bottom w:val="nil"/>
              <w:right w:val="single" w:sz="4" w:space="0" w:color="auto"/>
            </w:tcBorders>
          </w:tcPr>
          <w:p w:rsidR="00161AA3" w:rsidRPr="00D30A1B" w:rsidRDefault="00161AA3" w:rsidP="009B4F72">
            <w:pPr>
              <w:ind w:left="-107"/>
              <w:jc w:val="right"/>
              <w:rPr>
                <w:color w:val="000000"/>
                <w:kern w:val="2"/>
              </w:rPr>
            </w:pPr>
          </w:p>
        </w:tc>
        <w:tc>
          <w:tcPr>
            <w:tcW w:w="0" w:type="auto"/>
            <w:tcBorders>
              <w:top w:val="double" w:sz="4" w:space="0" w:color="auto"/>
              <w:left w:val="single" w:sz="4" w:space="0" w:color="auto"/>
              <w:bottom w:val="nil"/>
              <w:right w:val="single" w:sz="4" w:space="0" w:color="auto"/>
            </w:tcBorders>
          </w:tcPr>
          <w:p w:rsidR="00161AA3" w:rsidRPr="00D30A1B" w:rsidRDefault="00161AA3" w:rsidP="009B4F72">
            <w:pPr>
              <w:jc w:val="right"/>
              <w:rPr>
                <w:color w:val="000000"/>
                <w:kern w:val="2"/>
              </w:rPr>
            </w:pPr>
          </w:p>
        </w:tc>
        <w:tc>
          <w:tcPr>
            <w:tcW w:w="1238" w:type="dxa"/>
            <w:tcBorders>
              <w:top w:val="double" w:sz="4" w:space="0" w:color="auto"/>
              <w:left w:val="single" w:sz="4" w:space="0" w:color="auto"/>
              <w:bottom w:val="nil"/>
              <w:right w:val="single" w:sz="4" w:space="0" w:color="auto"/>
            </w:tcBorders>
          </w:tcPr>
          <w:p w:rsidR="00161AA3" w:rsidRPr="00D30A1B" w:rsidRDefault="00161AA3" w:rsidP="009B4F72">
            <w:pPr>
              <w:jc w:val="right"/>
              <w:rPr>
                <w:color w:val="000000"/>
                <w:kern w:val="2"/>
              </w:rPr>
            </w:pPr>
          </w:p>
        </w:tc>
        <w:tc>
          <w:tcPr>
            <w:tcW w:w="0" w:type="auto"/>
            <w:tcBorders>
              <w:top w:val="double" w:sz="4" w:space="0" w:color="auto"/>
              <w:left w:val="single" w:sz="4" w:space="0" w:color="auto"/>
              <w:bottom w:val="nil"/>
              <w:right w:val="single" w:sz="4" w:space="0" w:color="auto"/>
            </w:tcBorders>
          </w:tcPr>
          <w:p w:rsidR="00161AA3" w:rsidRPr="00D30A1B" w:rsidRDefault="00161AA3" w:rsidP="009B4F72">
            <w:pPr>
              <w:jc w:val="right"/>
              <w:rPr>
                <w:color w:val="000000"/>
                <w:kern w:val="2"/>
              </w:rPr>
            </w:pPr>
          </w:p>
        </w:tc>
        <w:tc>
          <w:tcPr>
            <w:tcW w:w="0" w:type="auto"/>
            <w:tcBorders>
              <w:top w:val="double" w:sz="4" w:space="0" w:color="auto"/>
              <w:left w:val="single" w:sz="4" w:space="0" w:color="auto"/>
              <w:bottom w:val="nil"/>
              <w:right w:val="single" w:sz="4" w:space="0" w:color="auto"/>
            </w:tcBorders>
          </w:tcPr>
          <w:p w:rsidR="00161AA3" w:rsidRPr="00D30A1B" w:rsidRDefault="00161AA3" w:rsidP="009B4F72">
            <w:pPr>
              <w:jc w:val="right"/>
              <w:rPr>
                <w:color w:val="000000"/>
                <w:kern w:val="2"/>
              </w:rPr>
            </w:pPr>
          </w:p>
        </w:tc>
        <w:tc>
          <w:tcPr>
            <w:tcW w:w="0" w:type="auto"/>
            <w:tcBorders>
              <w:top w:val="double" w:sz="4" w:space="0" w:color="auto"/>
              <w:left w:val="single" w:sz="4" w:space="0" w:color="auto"/>
              <w:bottom w:val="nil"/>
              <w:right w:val="single" w:sz="4" w:space="0" w:color="auto"/>
            </w:tcBorders>
          </w:tcPr>
          <w:p w:rsidR="00161AA3" w:rsidRPr="00D30A1B" w:rsidRDefault="00161AA3" w:rsidP="009B4F72">
            <w:pPr>
              <w:jc w:val="right"/>
              <w:rPr>
                <w:color w:val="000000"/>
                <w:kern w:val="2"/>
              </w:rPr>
            </w:pPr>
          </w:p>
        </w:tc>
        <w:tc>
          <w:tcPr>
            <w:tcW w:w="0" w:type="auto"/>
            <w:tcBorders>
              <w:top w:val="double" w:sz="4" w:space="0" w:color="auto"/>
              <w:left w:val="single" w:sz="4" w:space="0" w:color="auto"/>
              <w:bottom w:val="nil"/>
              <w:right w:val="double" w:sz="4" w:space="0" w:color="auto"/>
            </w:tcBorders>
          </w:tcPr>
          <w:p w:rsidR="00161AA3" w:rsidRPr="00D30A1B" w:rsidRDefault="00161AA3" w:rsidP="009B4F72">
            <w:pPr>
              <w:jc w:val="right"/>
              <w:rPr>
                <w:color w:val="000000"/>
                <w:kern w:val="2"/>
              </w:rPr>
            </w:pPr>
          </w:p>
        </w:tc>
      </w:tr>
      <w:tr w:rsidR="00161AA3" w:rsidRPr="00D30A1B" w:rsidTr="009B4F72">
        <w:tc>
          <w:tcPr>
            <w:tcW w:w="1686" w:type="dxa"/>
            <w:tcBorders>
              <w:top w:val="nil"/>
              <w:left w:val="double" w:sz="4" w:space="0" w:color="auto"/>
              <w:bottom w:val="nil"/>
              <w:right w:val="single" w:sz="4" w:space="0" w:color="auto"/>
            </w:tcBorders>
          </w:tcPr>
          <w:p w:rsidR="00161AA3" w:rsidRPr="00D30A1B" w:rsidRDefault="00161AA3" w:rsidP="009B4F72">
            <w:pPr>
              <w:jc w:val="both"/>
              <w:rPr>
                <w:color w:val="000000"/>
                <w:kern w:val="2"/>
              </w:rPr>
            </w:pPr>
            <w:proofErr w:type="gramStart"/>
            <w:r w:rsidRPr="00D30A1B">
              <w:rPr>
                <w:color w:val="000000"/>
                <w:kern w:val="2"/>
              </w:rPr>
              <w:t>рогатый</w:t>
            </w:r>
            <w:proofErr w:type="gramEnd"/>
            <w:r w:rsidRPr="00D30A1B">
              <w:rPr>
                <w:color w:val="000000"/>
                <w:kern w:val="2"/>
              </w:rPr>
              <w:t xml:space="preserve"> скот</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162,8</w:t>
            </w:r>
          </w:p>
        </w:tc>
        <w:tc>
          <w:tcPr>
            <w:tcW w:w="0" w:type="auto"/>
            <w:tcBorders>
              <w:top w:val="nil"/>
              <w:left w:val="single" w:sz="4" w:space="0" w:color="auto"/>
              <w:bottom w:val="nil"/>
              <w:right w:val="single" w:sz="4" w:space="0" w:color="auto"/>
            </w:tcBorders>
          </w:tcPr>
          <w:p w:rsidR="00161AA3" w:rsidRPr="00D30A1B" w:rsidRDefault="00161AA3" w:rsidP="009B4F72">
            <w:pPr>
              <w:ind w:left="-107"/>
              <w:jc w:val="right"/>
              <w:rPr>
                <w:color w:val="000000"/>
                <w:kern w:val="2"/>
              </w:rPr>
            </w:pPr>
            <w:r>
              <w:rPr>
                <w:color w:val="000000"/>
                <w:kern w:val="2"/>
              </w:rPr>
              <w:t>116,0</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11,8</w:t>
            </w:r>
          </w:p>
        </w:tc>
        <w:tc>
          <w:tcPr>
            <w:tcW w:w="1238" w:type="dxa"/>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150,0</w:t>
            </w:r>
          </w:p>
        </w:tc>
        <w:tc>
          <w:tcPr>
            <w:tcW w:w="0" w:type="auto"/>
            <w:tcBorders>
              <w:top w:val="nil"/>
              <w:left w:val="single" w:sz="4" w:space="0" w:color="auto"/>
              <w:bottom w:val="nil"/>
              <w:right w:val="single" w:sz="4" w:space="0" w:color="auto"/>
            </w:tcBorders>
          </w:tcPr>
          <w:p w:rsidR="00161AA3" w:rsidRPr="00D30A1B" w:rsidRDefault="00161AA3" w:rsidP="009B4F72">
            <w:pPr>
              <w:ind w:left="-112"/>
              <w:jc w:val="right"/>
              <w:rPr>
                <w:color w:val="000000"/>
                <w:kern w:val="2"/>
              </w:rPr>
            </w:pPr>
            <w:r>
              <w:rPr>
                <w:color w:val="000000"/>
                <w:kern w:val="2"/>
              </w:rPr>
              <w:t>123,1</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1,0</w:t>
            </w:r>
          </w:p>
        </w:tc>
        <w:tc>
          <w:tcPr>
            <w:tcW w:w="0" w:type="auto"/>
            <w:tcBorders>
              <w:top w:val="nil"/>
              <w:left w:val="single" w:sz="4" w:space="0" w:color="auto"/>
              <w:bottom w:val="nil"/>
              <w:right w:val="double" w:sz="4" w:space="0" w:color="auto"/>
            </w:tcBorders>
          </w:tcPr>
          <w:p w:rsidR="00161AA3" w:rsidRPr="00D30A1B" w:rsidRDefault="00161AA3" w:rsidP="009B4F72">
            <w:pPr>
              <w:jc w:val="right"/>
              <w:rPr>
                <w:color w:val="000000"/>
                <w:kern w:val="2"/>
              </w:rPr>
            </w:pPr>
            <w:r>
              <w:rPr>
                <w:color w:val="000000"/>
                <w:kern w:val="2"/>
              </w:rPr>
              <w:t>…</w:t>
            </w:r>
          </w:p>
        </w:tc>
      </w:tr>
      <w:tr w:rsidR="00161AA3" w:rsidRPr="00D30A1B" w:rsidTr="009B4F72">
        <w:tc>
          <w:tcPr>
            <w:tcW w:w="1686" w:type="dxa"/>
            <w:tcBorders>
              <w:top w:val="nil"/>
              <w:left w:val="double" w:sz="4" w:space="0" w:color="auto"/>
              <w:bottom w:val="nil"/>
              <w:right w:val="single" w:sz="4" w:space="0" w:color="auto"/>
            </w:tcBorders>
          </w:tcPr>
          <w:p w:rsidR="00161AA3" w:rsidRPr="00D30A1B" w:rsidRDefault="00161AA3" w:rsidP="009B4F72">
            <w:pPr>
              <w:ind w:left="180"/>
              <w:jc w:val="both"/>
              <w:rPr>
                <w:color w:val="000000"/>
                <w:spacing w:val="-12"/>
                <w:kern w:val="2"/>
              </w:rPr>
            </w:pPr>
            <w:proofErr w:type="gramStart"/>
            <w:r w:rsidRPr="00D30A1B">
              <w:rPr>
                <w:color w:val="000000"/>
                <w:spacing w:val="-12"/>
                <w:kern w:val="2"/>
              </w:rPr>
              <w:t>в</w:t>
            </w:r>
            <w:proofErr w:type="gramEnd"/>
            <w:r w:rsidRPr="00D30A1B">
              <w:rPr>
                <w:color w:val="000000"/>
                <w:spacing w:val="-12"/>
                <w:kern w:val="2"/>
              </w:rPr>
              <w:t xml:space="preserve"> </w:t>
            </w:r>
            <w:proofErr w:type="spellStart"/>
            <w:r w:rsidRPr="00D30A1B">
              <w:rPr>
                <w:color w:val="000000"/>
                <w:spacing w:val="-12"/>
                <w:kern w:val="2"/>
              </w:rPr>
              <w:t>т.ч</w:t>
            </w:r>
            <w:proofErr w:type="spellEnd"/>
            <w:r w:rsidRPr="00D30A1B">
              <w:rPr>
                <w:color w:val="000000"/>
                <w:spacing w:val="-12"/>
                <w:kern w:val="2"/>
              </w:rPr>
              <w:t>. коровы</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66,5</w:t>
            </w:r>
          </w:p>
        </w:tc>
        <w:tc>
          <w:tcPr>
            <w:tcW w:w="0" w:type="auto"/>
            <w:tcBorders>
              <w:top w:val="nil"/>
              <w:left w:val="single" w:sz="4" w:space="0" w:color="auto"/>
              <w:bottom w:val="nil"/>
              <w:right w:val="single" w:sz="4" w:space="0" w:color="auto"/>
            </w:tcBorders>
          </w:tcPr>
          <w:p w:rsidR="00161AA3" w:rsidRPr="00D30A1B" w:rsidRDefault="00161AA3" w:rsidP="009B4F72">
            <w:pPr>
              <w:ind w:left="-107"/>
              <w:jc w:val="right"/>
              <w:rPr>
                <w:color w:val="000000"/>
                <w:kern w:val="2"/>
              </w:rPr>
            </w:pPr>
            <w:r>
              <w:rPr>
                <w:color w:val="000000"/>
                <w:kern w:val="2"/>
              </w:rPr>
              <w:t>102,6</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3,6</w:t>
            </w:r>
          </w:p>
        </w:tc>
        <w:tc>
          <w:tcPr>
            <w:tcW w:w="1238" w:type="dxa"/>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62,5</w:t>
            </w:r>
          </w:p>
        </w:tc>
        <w:tc>
          <w:tcPr>
            <w:tcW w:w="0" w:type="auto"/>
            <w:tcBorders>
              <w:top w:val="nil"/>
              <w:left w:val="single" w:sz="4" w:space="0" w:color="auto"/>
              <w:bottom w:val="nil"/>
              <w:right w:val="single" w:sz="4" w:space="0" w:color="auto"/>
            </w:tcBorders>
          </w:tcPr>
          <w:p w:rsidR="00161AA3" w:rsidRPr="00D30A1B" w:rsidRDefault="00161AA3" w:rsidP="009B4F72">
            <w:pPr>
              <w:ind w:left="-112"/>
              <w:jc w:val="right"/>
              <w:rPr>
                <w:color w:val="000000"/>
                <w:kern w:val="2"/>
              </w:rPr>
            </w:pPr>
            <w:r>
              <w:rPr>
                <w:color w:val="000000"/>
                <w:kern w:val="2"/>
              </w:rPr>
              <w:t>104,6</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0,4</w:t>
            </w:r>
          </w:p>
        </w:tc>
        <w:tc>
          <w:tcPr>
            <w:tcW w:w="0" w:type="auto"/>
            <w:tcBorders>
              <w:top w:val="nil"/>
              <w:left w:val="single" w:sz="4" w:space="0" w:color="auto"/>
              <w:bottom w:val="nil"/>
              <w:right w:val="double" w:sz="4" w:space="0" w:color="auto"/>
            </w:tcBorders>
          </w:tcPr>
          <w:p w:rsidR="00161AA3" w:rsidRPr="00D30A1B" w:rsidRDefault="00161AA3" w:rsidP="009B4F72">
            <w:pPr>
              <w:jc w:val="right"/>
              <w:rPr>
                <w:color w:val="000000"/>
                <w:kern w:val="2"/>
              </w:rPr>
            </w:pPr>
            <w:r>
              <w:rPr>
                <w:color w:val="000000"/>
                <w:kern w:val="2"/>
              </w:rPr>
              <w:t>…</w:t>
            </w:r>
          </w:p>
        </w:tc>
      </w:tr>
      <w:tr w:rsidR="00161AA3" w:rsidRPr="00D30A1B" w:rsidTr="009B4F72">
        <w:tc>
          <w:tcPr>
            <w:tcW w:w="1686" w:type="dxa"/>
            <w:tcBorders>
              <w:top w:val="nil"/>
              <w:left w:val="double" w:sz="4" w:space="0" w:color="auto"/>
              <w:bottom w:val="nil"/>
              <w:right w:val="single" w:sz="4" w:space="0" w:color="auto"/>
            </w:tcBorders>
          </w:tcPr>
          <w:p w:rsidR="00161AA3" w:rsidRPr="00D30A1B" w:rsidRDefault="00161AA3" w:rsidP="009B4F72">
            <w:pPr>
              <w:jc w:val="both"/>
              <w:rPr>
                <w:color w:val="000000"/>
                <w:kern w:val="2"/>
              </w:rPr>
            </w:pPr>
            <w:r w:rsidRPr="00D30A1B">
              <w:rPr>
                <w:color w:val="000000"/>
                <w:kern w:val="2"/>
              </w:rPr>
              <w:t>Свиньи</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162,9</w:t>
            </w:r>
          </w:p>
        </w:tc>
        <w:tc>
          <w:tcPr>
            <w:tcW w:w="0" w:type="auto"/>
            <w:tcBorders>
              <w:top w:val="nil"/>
              <w:left w:val="single" w:sz="4" w:space="0" w:color="auto"/>
              <w:bottom w:val="nil"/>
              <w:right w:val="single" w:sz="4" w:space="0" w:color="auto"/>
            </w:tcBorders>
          </w:tcPr>
          <w:p w:rsidR="00161AA3" w:rsidRPr="00D30A1B" w:rsidRDefault="00161AA3" w:rsidP="009B4F72">
            <w:pPr>
              <w:ind w:left="-107"/>
              <w:jc w:val="right"/>
              <w:rPr>
                <w:color w:val="000000"/>
                <w:kern w:val="2"/>
              </w:rPr>
            </w:pPr>
            <w:r>
              <w:rPr>
                <w:color w:val="000000"/>
                <w:kern w:val="2"/>
              </w:rPr>
              <w:t>102,4</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83,1</w:t>
            </w:r>
          </w:p>
        </w:tc>
        <w:tc>
          <w:tcPr>
            <w:tcW w:w="1238" w:type="dxa"/>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76,2</w:t>
            </w:r>
          </w:p>
        </w:tc>
        <w:tc>
          <w:tcPr>
            <w:tcW w:w="0" w:type="auto"/>
            <w:tcBorders>
              <w:top w:val="nil"/>
              <w:left w:val="single" w:sz="4" w:space="0" w:color="auto"/>
              <w:bottom w:val="nil"/>
              <w:right w:val="single" w:sz="4" w:space="0" w:color="auto"/>
            </w:tcBorders>
          </w:tcPr>
          <w:p w:rsidR="00161AA3" w:rsidRPr="00D30A1B" w:rsidRDefault="00161AA3" w:rsidP="009B4F72">
            <w:pPr>
              <w:ind w:left="-112"/>
              <w:jc w:val="right"/>
              <w:rPr>
                <w:color w:val="000000"/>
                <w:spacing w:val="-6"/>
                <w:kern w:val="2"/>
              </w:rPr>
            </w:pPr>
            <w:r>
              <w:rPr>
                <w:color w:val="000000"/>
                <w:spacing w:val="-6"/>
                <w:kern w:val="2"/>
              </w:rPr>
              <w:t>106,8</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3,6</w:t>
            </w:r>
          </w:p>
        </w:tc>
        <w:tc>
          <w:tcPr>
            <w:tcW w:w="0" w:type="auto"/>
            <w:tcBorders>
              <w:top w:val="nil"/>
              <w:left w:val="single" w:sz="4" w:space="0" w:color="auto"/>
              <w:bottom w:val="nil"/>
              <w:right w:val="double" w:sz="4" w:space="0" w:color="auto"/>
            </w:tcBorders>
          </w:tcPr>
          <w:p w:rsidR="00161AA3" w:rsidRPr="00D30A1B" w:rsidRDefault="00161AA3" w:rsidP="009B4F72">
            <w:pPr>
              <w:jc w:val="right"/>
              <w:rPr>
                <w:color w:val="000000"/>
                <w:kern w:val="2"/>
              </w:rPr>
            </w:pPr>
            <w:r>
              <w:rPr>
                <w:color w:val="000000"/>
                <w:kern w:val="2"/>
              </w:rPr>
              <w:t>…</w:t>
            </w:r>
          </w:p>
        </w:tc>
      </w:tr>
      <w:tr w:rsidR="00161AA3" w:rsidRPr="00D30A1B" w:rsidTr="009B4F72">
        <w:tc>
          <w:tcPr>
            <w:tcW w:w="1686" w:type="dxa"/>
            <w:tcBorders>
              <w:top w:val="nil"/>
              <w:left w:val="double" w:sz="4" w:space="0" w:color="auto"/>
              <w:bottom w:val="nil"/>
              <w:right w:val="single" w:sz="4" w:space="0" w:color="auto"/>
            </w:tcBorders>
          </w:tcPr>
          <w:p w:rsidR="00161AA3" w:rsidRPr="00D30A1B" w:rsidRDefault="00161AA3" w:rsidP="009B4F72">
            <w:pPr>
              <w:jc w:val="both"/>
              <w:rPr>
                <w:color w:val="000000"/>
                <w:kern w:val="2"/>
              </w:rPr>
            </w:pPr>
            <w:r w:rsidRPr="00D30A1B">
              <w:rPr>
                <w:color w:val="000000"/>
                <w:kern w:val="2"/>
              </w:rPr>
              <w:t>Овцы и козы</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272,9</w:t>
            </w:r>
          </w:p>
        </w:tc>
        <w:tc>
          <w:tcPr>
            <w:tcW w:w="0" w:type="auto"/>
            <w:tcBorders>
              <w:top w:val="nil"/>
              <w:left w:val="single" w:sz="4" w:space="0" w:color="auto"/>
              <w:bottom w:val="nil"/>
              <w:right w:val="single" w:sz="4" w:space="0" w:color="auto"/>
            </w:tcBorders>
          </w:tcPr>
          <w:p w:rsidR="00161AA3" w:rsidRPr="00D30A1B" w:rsidRDefault="00161AA3" w:rsidP="009B4F72">
            <w:pPr>
              <w:ind w:left="-107"/>
              <w:jc w:val="right"/>
              <w:rPr>
                <w:color w:val="000000"/>
                <w:kern w:val="2"/>
              </w:rPr>
            </w:pPr>
            <w:r>
              <w:rPr>
                <w:color w:val="000000"/>
                <w:kern w:val="2"/>
              </w:rPr>
              <w:t>113,6</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15,4</w:t>
            </w:r>
          </w:p>
        </w:tc>
        <w:tc>
          <w:tcPr>
            <w:tcW w:w="1238" w:type="dxa"/>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w:t>
            </w:r>
          </w:p>
        </w:tc>
        <w:tc>
          <w:tcPr>
            <w:tcW w:w="0" w:type="auto"/>
            <w:tcBorders>
              <w:top w:val="nil"/>
              <w:left w:val="single" w:sz="4" w:space="0" w:color="auto"/>
              <w:bottom w:val="nil"/>
              <w:right w:val="single" w:sz="4" w:space="0" w:color="auto"/>
            </w:tcBorders>
          </w:tcPr>
          <w:p w:rsidR="00161AA3" w:rsidRPr="00D30A1B" w:rsidRDefault="00161AA3" w:rsidP="009B4F72">
            <w:pPr>
              <w:ind w:left="-77"/>
              <w:jc w:val="right"/>
              <w:rPr>
                <w:color w:val="000000"/>
                <w:kern w:val="2"/>
              </w:rPr>
            </w:pPr>
            <w:r>
              <w:rPr>
                <w:color w:val="000000"/>
                <w:kern w:val="2"/>
              </w:rPr>
              <w:t>257,3</w:t>
            </w:r>
          </w:p>
        </w:tc>
        <w:tc>
          <w:tcPr>
            <w:tcW w:w="0" w:type="auto"/>
            <w:tcBorders>
              <w:top w:val="nil"/>
              <w:left w:val="single" w:sz="4" w:space="0" w:color="auto"/>
              <w:bottom w:val="nil"/>
              <w:right w:val="single" w:sz="4" w:space="0" w:color="auto"/>
            </w:tcBorders>
          </w:tcPr>
          <w:p w:rsidR="00161AA3" w:rsidRPr="00D30A1B" w:rsidRDefault="00161AA3" w:rsidP="009B4F72">
            <w:pPr>
              <w:ind w:left="-112"/>
              <w:jc w:val="right"/>
              <w:rPr>
                <w:color w:val="000000"/>
                <w:kern w:val="2"/>
              </w:rPr>
            </w:pPr>
            <w:r>
              <w:rPr>
                <w:color w:val="000000"/>
                <w:kern w:val="2"/>
              </w:rPr>
              <w:t>114,3</w:t>
            </w:r>
          </w:p>
        </w:tc>
        <w:tc>
          <w:tcPr>
            <w:tcW w:w="0" w:type="auto"/>
            <w:tcBorders>
              <w:top w:val="nil"/>
              <w:left w:val="single" w:sz="4" w:space="0" w:color="auto"/>
              <w:bottom w:val="nil"/>
              <w:right w:val="single" w:sz="4" w:space="0" w:color="auto"/>
            </w:tcBorders>
          </w:tcPr>
          <w:p w:rsidR="00161AA3" w:rsidRPr="00D30A1B" w:rsidRDefault="00161AA3" w:rsidP="009B4F72">
            <w:pPr>
              <w:jc w:val="right"/>
              <w:rPr>
                <w:color w:val="000000"/>
                <w:kern w:val="2"/>
              </w:rPr>
            </w:pPr>
            <w:r>
              <w:rPr>
                <w:color w:val="000000"/>
                <w:kern w:val="2"/>
              </w:rPr>
              <w:t>0,2</w:t>
            </w:r>
          </w:p>
        </w:tc>
        <w:tc>
          <w:tcPr>
            <w:tcW w:w="0" w:type="auto"/>
            <w:tcBorders>
              <w:top w:val="nil"/>
              <w:left w:val="single" w:sz="4" w:space="0" w:color="auto"/>
              <w:bottom w:val="nil"/>
              <w:right w:val="double" w:sz="4" w:space="0" w:color="auto"/>
            </w:tcBorders>
          </w:tcPr>
          <w:p w:rsidR="00161AA3" w:rsidRPr="00D30A1B" w:rsidRDefault="00161AA3" w:rsidP="009B4F72">
            <w:pPr>
              <w:jc w:val="right"/>
              <w:rPr>
                <w:color w:val="000000"/>
                <w:kern w:val="2"/>
              </w:rPr>
            </w:pPr>
            <w:r>
              <w:rPr>
                <w:color w:val="000000"/>
                <w:kern w:val="2"/>
              </w:rPr>
              <w:t>…</w:t>
            </w:r>
          </w:p>
        </w:tc>
      </w:tr>
      <w:tr w:rsidR="00161AA3" w:rsidRPr="00D30A1B" w:rsidTr="009B4F72">
        <w:tc>
          <w:tcPr>
            <w:tcW w:w="1686" w:type="dxa"/>
            <w:tcBorders>
              <w:top w:val="nil"/>
              <w:left w:val="double" w:sz="4" w:space="0" w:color="auto"/>
              <w:bottom w:val="double" w:sz="4" w:space="0" w:color="auto"/>
              <w:right w:val="single" w:sz="4" w:space="0" w:color="auto"/>
            </w:tcBorders>
          </w:tcPr>
          <w:p w:rsidR="00161AA3" w:rsidRPr="00D30A1B" w:rsidRDefault="00161AA3" w:rsidP="009B4F72">
            <w:pPr>
              <w:jc w:val="both"/>
              <w:rPr>
                <w:color w:val="000000"/>
                <w:kern w:val="2"/>
              </w:rPr>
            </w:pPr>
            <w:r w:rsidRPr="00D30A1B">
              <w:rPr>
                <w:color w:val="000000"/>
                <w:kern w:val="2"/>
              </w:rPr>
              <w:t>Птица</w:t>
            </w:r>
          </w:p>
        </w:tc>
        <w:tc>
          <w:tcPr>
            <w:tcW w:w="0" w:type="auto"/>
            <w:tcBorders>
              <w:top w:val="nil"/>
              <w:left w:val="single" w:sz="4" w:space="0" w:color="auto"/>
              <w:bottom w:val="double" w:sz="4" w:space="0" w:color="auto"/>
              <w:right w:val="single" w:sz="4" w:space="0" w:color="auto"/>
            </w:tcBorders>
          </w:tcPr>
          <w:p w:rsidR="00161AA3" w:rsidRPr="00D30A1B" w:rsidRDefault="00161AA3" w:rsidP="009B4F72">
            <w:pPr>
              <w:ind w:left="-57" w:right="-57"/>
              <w:jc w:val="right"/>
              <w:rPr>
                <w:color w:val="000000"/>
                <w:kern w:val="2"/>
              </w:rPr>
            </w:pPr>
            <w:r>
              <w:rPr>
                <w:color w:val="000000"/>
                <w:kern w:val="2"/>
              </w:rPr>
              <w:t>9136,1</w:t>
            </w:r>
          </w:p>
        </w:tc>
        <w:tc>
          <w:tcPr>
            <w:tcW w:w="0" w:type="auto"/>
            <w:tcBorders>
              <w:top w:val="nil"/>
              <w:left w:val="single" w:sz="4" w:space="0" w:color="auto"/>
              <w:bottom w:val="double" w:sz="4" w:space="0" w:color="auto"/>
              <w:right w:val="single" w:sz="4" w:space="0" w:color="auto"/>
            </w:tcBorders>
          </w:tcPr>
          <w:p w:rsidR="00161AA3" w:rsidRPr="00D30A1B" w:rsidRDefault="00161AA3" w:rsidP="009B4F72">
            <w:pPr>
              <w:ind w:left="-107" w:right="-57"/>
              <w:jc w:val="right"/>
              <w:rPr>
                <w:color w:val="000000"/>
                <w:kern w:val="2"/>
              </w:rPr>
            </w:pPr>
            <w:r>
              <w:rPr>
                <w:color w:val="000000"/>
                <w:kern w:val="2"/>
              </w:rPr>
              <w:t>102,5</w:t>
            </w:r>
          </w:p>
        </w:tc>
        <w:tc>
          <w:tcPr>
            <w:tcW w:w="0" w:type="auto"/>
            <w:tcBorders>
              <w:top w:val="nil"/>
              <w:left w:val="single" w:sz="4" w:space="0" w:color="auto"/>
              <w:bottom w:val="double" w:sz="4" w:space="0" w:color="auto"/>
              <w:right w:val="single" w:sz="4" w:space="0" w:color="auto"/>
            </w:tcBorders>
          </w:tcPr>
          <w:p w:rsidR="00161AA3" w:rsidRPr="00D30A1B" w:rsidRDefault="00161AA3" w:rsidP="009B4F72">
            <w:pPr>
              <w:jc w:val="right"/>
              <w:rPr>
                <w:color w:val="000000"/>
                <w:kern w:val="2"/>
              </w:rPr>
            </w:pPr>
            <w:r>
              <w:rPr>
                <w:color w:val="000000"/>
                <w:kern w:val="2"/>
              </w:rPr>
              <w:t>4221,7</w:t>
            </w:r>
          </w:p>
        </w:tc>
        <w:tc>
          <w:tcPr>
            <w:tcW w:w="1238" w:type="dxa"/>
            <w:tcBorders>
              <w:top w:val="nil"/>
              <w:left w:val="single" w:sz="4" w:space="0" w:color="auto"/>
              <w:bottom w:val="double" w:sz="4" w:space="0" w:color="auto"/>
              <w:right w:val="single" w:sz="4" w:space="0" w:color="auto"/>
            </w:tcBorders>
          </w:tcPr>
          <w:p w:rsidR="00161AA3" w:rsidRPr="00D30A1B" w:rsidRDefault="00161AA3" w:rsidP="009B4F72">
            <w:pPr>
              <w:ind w:left="-57" w:right="-57"/>
              <w:jc w:val="right"/>
              <w:rPr>
                <w:color w:val="000000"/>
                <w:kern w:val="2"/>
              </w:rPr>
            </w:pPr>
            <w:r>
              <w:rPr>
                <w:color w:val="000000"/>
                <w:kern w:val="2"/>
              </w:rPr>
              <w:t>…</w:t>
            </w:r>
          </w:p>
        </w:tc>
        <w:tc>
          <w:tcPr>
            <w:tcW w:w="0" w:type="auto"/>
            <w:tcBorders>
              <w:top w:val="nil"/>
              <w:left w:val="single" w:sz="4" w:space="0" w:color="auto"/>
              <w:bottom w:val="double" w:sz="4" w:space="0" w:color="auto"/>
              <w:right w:val="single" w:sz="4" w:space="0" w:color="auto"/>
            </w:tcBorders>
          </w:tcPr>
          <w:p w:rsidR="00161AA3" w:rsidRPr="00D30A1B" w:rsidRDefault="00161AA3" w:rsidP="009B4F72">
            <w:pPr>
              <w:ind w:left="-110" w:right="-57"/>
              <w:jc w:val="right"/>
              <w:rPr>
                <w:color w:val="000000"/>
                <w:kern w:val="2"/>
              </w:rPr>
            </w:pPr>
            <w:r>
              <w:rPr>
                <w:color w:val="000000"/>
                <w:kern w:val="2"/>
              </w:rPr>
              <w:t>4877,3</w:t>
            </w:r>
          </w:p>
        </w:tc>
        <w:tc>
          <w:tcPr>
            <w:tcW w:w="0" w:type="auto"/>
            <w:tcBorders>
              <w:top w:val="nil"/>
              <w:left w:val="single" w:sz="4" w:space="0" w:color="auto"/>
              <w:bottom w:val="double" w:sz="4" w:space="0" w:color="auto"/>
              <w:right w:val="single" w:sz="4" w:space="0" w:color="auto"/>
            </w:tcBorders>
          </w:tcPr>
          <w:p w:rsidR="00161AA3" w:rsidRPr="00D30A1B" w:rsidRDefault="00161AA3" w:rsidP="009B4F72">
            <w:pPr>
              <w:ind w:left="-112"/>
              <w:jc w:val="right"/>
              <w:rPr>
                <w:color w:val="000000"/>
                <w:kern w:val="2"/>
              </w:rPr>
            </w:pPr>
            <w:r>
              <w:rPr>
                <w:color w:val="000000"/>
                <w:kern w:val="2"/>
              </w:rPr>
              <w:t>116,6</w:t>
            </w:r>
          </w:p>
        </w:tc>
        <w:tc>
          <w:tcPr>
            <w:tcW w:w="0" w:type="auto"/>
            <w:tcBorders>
              <w:top w:val="nil"/>
              <w:left w:val="single" w:sz="4" w:space="0" w:color="auto"/>
              <w:bottom w:val="double" w:sz="4" w:space="0" w:color="auto"/>
              <w:right w:val="single" w:sz="4" w:space="0" w:color="auto"/>
            </w:tcBorders>
          </w:tcPr>
          <w:p w:rsidR="00161AA3" w:rsidRPr="00D30A1B" w:rsidRDefault="00161AA3" w:rsidP="009B4F72">
            <w:pPr>
              <w:ind w:left="-229"/>
              <w:jc w:val="right"/>
              <w:rPr>
                <w:color w:val="000000"/>
                <w:kern w:val="2"/>
              </w:rPr>
            </w:pPr>
            <w:r>
              <w:rPr>
                <w:color w:val="000000"/>
                <w:kern w:val="2"/>
              </w:rPr>
              <w:t>37,1</w:t>
            </w:r>
          </w:p>
        </w:tc>
        <w:tc>
          <w:tcPr>
            <w:tcW w:w="0" w:type="auto"/>
            <w:tcBorders>
              <w:top w:val="nil"/>
              <w:left w:val="single" w:sz="4" w:space="0" w:color="auto"/>
              <w:bottom w:val="double" w:sz="4" w:space="0" w:color="auto"/>
              <w:right w:val="double" w:sz="4" w:space="0" w:color="auto"/>
            </w:tcBorders>
          </w:tcPr>
          <w:p w:rsidR="00161AA3" w:rsidRPr="00D30A1B" w:rsidRDefault="00161AA3" w:rsidP="009B4F72">
            <w:pPr>
              <w:ind w:left="-57" w:right="-57"/>
              <w:jc w:val="right"/>
              <w:rPr>
                <w:color w:val="000000"/>
                <w:kern w:val="2"/>
              </w:rPr>
            </w:pPr>
            <w:r>
              <w:rPr>
                <w:color w:val="000000"/>
                <w:kern w:val="2"/>
              </w:rPr>
              <w:t>…</w:t>
            </w:r>
          </w:p>
        </w:tc>
      </w:tr>
    </w:tbl>
    <w:p w:rsidR="00161AA3" w:rsidRDefault="00161AA3" w:rsidP="00161AA3">
      <w:pPr>
        <w:pStyle w:val="21"/>
        <w:ind w:firstLine="709"/>
        <w:rPr>
          <w:color w:val="000000"/>
          <w:spacing w:val="-4"/>
          <w:szCs w:val="28"/>
        </w:rPr>
      </w:pPr>
    </w:p>
    <w:p w:rsidR="00161AA3" w:rsidRPr="00D30A1B" w:rsidRDefault="00161AA3" w:rsidP="00161AA3">
      <w:pPr>
        <w:pStyle w:val="21"/>
        <w:ind w:firstLine="709"/>
        <w:rPr>
          <w:color w:val="000000"/>
          <w:spacing w:val="-4"/>
          <w:szCs w:val="28"/>
        </w:rPr>
      </w:pPr>
      <w:r w:rsidRPr="00D30A1B">
        <w:rPr>
          <w:color w:val="000000"/>
          <w:spacing w:val="-4"/>
          <w:szCs w:val="28"/>
        </w:rPr>
        <w:t xml:space="preserve">По сравнению с 1 </w:t>
      </w:r>
      <w:r>
        <w:rPr>
          <w:color w:val="000000"/>
          <w:spacing w:val="-4"/>
          <w:szCs w:val="28"/>
        </w:rPr>
        <w:t>февраля</w:t>
      </w:r>
      <w:r w:rsidRPr="00D30A1B">
        <w:rPr>
          <w:color w:val="000000"/>
          <w:spacing w:val="-4"/>
          <w:szCs w:val="28"/>
        </w:rPr>
        <w:t xml:space="preserve"> 2014г. в хозяйствах всех категорий увеличилось поголовье крупного рогатого скота - на </w:t>
      </w:r>
      <w:r>
        <w:rPr>
          <w:color w:val="000000"/>
          <w:spacing w:val="-4"/>
          <w:szCs w:val="28"/>
        </w:rPr>
        <w:t>16,0</w:t>
      </w:r>
      <w:r w:rsidRPr="00D30A1B">
        <w:rPr>
          <w:color w:val="000000"/>
          <w:spacing w:val="-4"/>
          <w:szCs w:val="28"/>
        </w:rPr>
        <w:t xml:space="preserve">%, </w:t>
      </w:r>
      <w:r w:rsidRPr="00D30A1B">
        <w:rPr>
          <w:color w:val="000000"/>
          <w:szCs w:val="28"/>
        </w:rPr>
        <w:t xml:space="preserve">в </w:t>
      </w:r>
      <w:proofErr w:type="spellStart"/>
      <w:r w:rsidRPr="00D30A1B">
        <w:rPr>
          <w:color w:val="000000"/>
          <w:szCs w:val="28"/>
        </w:rPr>
        <w:t>т.ч</w:t>
      </w:r>
      <w:proofErr w:type="spellEnd"/>
      <w:r w:rsidRPr="00D30A1B">
        <w:rPr>
          <w:color w:val="000000"/>
          <w:szCs w:val="28"/>
        </w:rPr>
        <w:t xml:space="preserve">. коров - на </w:t>
      </w:r>
      <w:r>
        <w:rPr>
          <w:color w:val="000000"/>
          <w:szCs w:val="28"/>
        </w:rPr>
        <w:t>2,6</w:t>
      </w:r>
      <w:r w:rsidRPr="00D30A1B">
        <w:rPr>
          <w:color w:val="000000"/>
          <w:szCs w:val="28"/>
        </w:rPr>
        <w:t>%; свиней - на 2,</w:t>
      </w:r>
      <w:r>
        <w:rPr>
          <w:color w:val="000000"/>
          <w:szCs w:val="28"/>
        </w:rPr>
        <w:t>4</w:t>
      </w:r>
      <w:r w:rsidRPr="00D30A1B">
        <w:rPr>
          <w:color w:val="000000"/>
          <w:szCs w:val="28"/>
        </w:rPr>
        <w:t xml:space="preserve">%, овец и коз - на </w:t>
      </w:r>
      <w:r>
        <w:rPr>
          <w:color w:val="000000"/>
          <w:szCs w:val="28"/>
        </w:rPr>
        <w:t>13,6</w:t>
      </w:r>
      <w:r w:rsidRPr="00D30A1B">
        <w:rPr>
          <w:color w:val="000000"/>
          <w:szCs w:val="28"/>
        </w:rPr>
        <w:t xml:space="preserve">%, птицы всех видов - на </w:t>
      </w:r>
      <w:r>
        <w:rPr>
          <w:color w:val="000000"/>
          <w:szCs w:val="28"/>
        </w:rPr>
        <w:t>2</w:t>
      </w:r>
      <w:r w:rsidRPr="00D30A1B">
        <w:rPr>
          <w:color w:val="000000"/>
          <w:szCs w:val="28"/>
        </w:rPr>
        <w:t>,5%.</w:t>
      </w:r>
    </w:p>
    <w:p w:rsidR="00161AA3" w:rsidRPr="00D30A1B" w:rsidRDefault="00161AA3" w:rsidP="00161AA3">
      <w:pPr>
        <w:pStyle w:val="21"/>
        <w:ind w:firstLine="709"/>
        <w:rPr>
          <w:color w:val="000000"/>
          <w:spacing w:val="-4"/>
          <w:szCs w:val="28"/>
        </w:rPr>
      </w:pPr>
      <w:r>
        <w:rPr>
          <w:color w:val="000000"/>
          <w:spacing w:val="-4"/>
          <w:szCs w:val="28"/>
        </w:rPr>
        <w:t>В хозяйствах населения п</w:t>
      </w:r>
      <w:r w:rsidRPr="00D30A1B">
        <w:rPr>
          <w:color w:val="000000"/>
          <w:spacing w:val="-4"/>
          <w:szCs w:val="28"/>
        </w:rPr>
        <w:t xml:space="preserve">оголовье крупного рогатого скота увеличилось на </w:t>
      </w:r>
      <w:r>
        <w:rPr>
          <w:color w:val="000000"/>
          <w:spacing w:val="-4"/>
          <w:szCs w:val="28"/>
        </w:rPr>
        <w:t>23,1</w:t>
      </w:r>
      <w:r w:rsidRPr="00D30A1B">
        <w:rPr>
          <w:color w:val="000000"/>
          <w:spacing w:val="-4"/>
          <w:szCs w:val="28"/>
        </w:rPr>
        <w:t>%</w:t>
      </w:r>
      <w:r>
        <w:rPr>
          <w:color w:val="000000"/>
          <w:spacing w:val="-4"/>
          <w:szCs w:val="28"/>
        </w:rPr>
        <w:t>, коров - на 4,6%, свиней - на 6,8%, овец и коз – на 14,3%, птицы – на 16,6%</w:t>
      </w:r>
      <w:r w:rsidRPr="00D30A1B">
        <w:rPr>
          <w:color w:val="000000"/>
          <w:spacing w:val="-4"/>
          <w:szCs w:val="28"/>
        </w:rPr>
        <w:t xml:space="preserve">. </w:t>
      </w:r>
    </w:p>
    <w:p w:rsidR="00161AA3" w:rsidRPr="00D30A1B" w:rsidRDefault="00161AA3" w:rsidP="00161AA3">
      <w:pPr>
        <w:pStyle w:val="21"/>
        <w:ind w:firstLine="709"/>
        <w:rPr>
          <w:color w:val="000000"/>
          <w:spacing w:val="-4"/>
          <w:szCs w:val="28"/>
        </w:rPr>
      </w:pPr>
      <w:r w:rsidRPr="00D30A1B">
        <w:rPr>
          <w:color w:val="000000"/>
          <w:spacing w:val="-4"/>
          <w:szCs w:val="28"/>
        </w:rPr>
        <w:t xml:space="preserve">На начало </w:t>
      </w:r>
      <w:r>
        <w:rPr>
          <w:color w:val="000000"/>
          <w:spacing w:val="-4"/>
          <w:szCs w:val="28"/>
        </w:rPr>
        <w:t>февраля</w:t>
      </w:r>
      <w:r w:rsidRPr="00D30A1B">
        <w:rPr>
          <w:color w:val="000000"/>
          <w:spacing w:val="-4"/>
          <w:szCs w:val="28"/>
        </w:rPr>
        <w:t xml:space="preserve"> 2015г. в хозяйствах населения содержалось </w:t>
      </w:r>
      <w:r>
        <w:rPr>
          <w:color w:val="000000"/>
          <w:spacing w:val="-4"/>
          <w:szCs w:val="28"/>
        </w:rPr>
        <w:t>92,1</w:t>
      </w:r>
      <w:r w:rsidRPr="00D30A1B">
        <w:rPr>
          <w:color w:val="000000"/>
          <w:spacing w:val="-4"/>
          <w:szCs w:val="28"/>
        </w:rPr>
        <w:t>% общего поголовья крупного рогатого скота (на 1.0</w:t>
      </w:r>
      <w:r>
        <w:rPr>
          <w:color w:val="000000"/>
          <w:spacing w:val="-4"/>
          <w:szCs w:val="28"/>
        </w:rPr>
        <w:t>2</w:t>
      </w:r>
      <w:r w:rsidRPr="00D30A1B">
        <w:rPr>
          <w:color w:val="000000"/>
          <w:spacing w:val="-4"/>
          <w:szCs w:val="28"/>
        </w:rPr>
        <w:t xml:space="preserve">.2014г. </w:t>
      </w:r>
      <w:r>
        <w:rPr>
          <w:color w:val="000000"/>
          <w:spacing w:val="-4"/>
          <w:szCs w:val="28"/>
        </w:rPr>
        <w:t>-</w:t>
      </w:r>
      <w:r w:rsidRPr="00D30A1B">
        <w:rPr>
          <w:color w:val="000000"/>
          <w:spacing w:val="-4"/>
          <w:szCs w:val="28"/>
        </w:rPr>
        <w:t xml:space="preserve"> </w:t>
      </w:r>
      <w:r>
        <w:rPr>
          <w:color w:val="000000"/>
          <w:spacing w:val="-4"/>
          <w:szCs w:val="28"/>
        </w:rPr>
        <w:t>86,8</w:t>
      </w:r>
      <w:r w:rsidRPr="00D30A1B">
        <w:rPr>
          <w:color w:val="000000"/>
          <w:spacing w:val="-4"/>
          <w:szCs w:val="28"/>
        </w:rPr>
        <w:t xml:space="preserve">%), в </w:t>
      </w:r>
      <w:proofErr w:type="spellStart"/>
      <w:r w:rsidRPr="00D30A1B">
        <w:rPr>
          <w:color w:val="000000"/>
          <w:spacing w:val="-4"/>
          <w:szCs w:val="28"/>
        </w:rPr>
        <w:t>т.ч</w:t>
      </w:r>
      <w:proofErr w:type="spellEnd"/>
      <w:r w:rsidRPr="00D30A1B">
        <w:rPr>
          <w:color w:val="000000"/>
          <w:spacing w:val="-4"/>
          <w:szCs w:val="28"/>
        </w:rPr>
        <w:t xml:space="preserve">. коров </w:t>
      </w:r>
      <w:r>
        <w:rPr>
          <w:color w:val="000000"/>
          <w:spacing w:val="-4"/>
          <w:szCs w:val="28"/>
        </w:rPr>
        <w:t>-</w:t>
      </w:r>
      <w:r w:rsidRPr="00D30A1B">
        <w:rPr>
          <w:color w:val="000000"/>
          <w:spacing w:val="-4"/>
          <w:szCs w:val="28"/>
        </w:rPr>
        <w:t xml:space="preserve"> </w:t>
      </w:r>
      <w:r>
        <w:rPr>
          <w:color w:val="000000"/>
          <w:spacing w:val="-4"/>
          <w:szCs w:val="28"/>
        </w:rPr>
        <w:t>94,0</w:t>
      </w:r>
      <w:r w:rsidRPr="00D30A1B">
        <w:rPr>
          <w:color w:val="000000"/>
          <w:spacing w:val="-4"/>
          <w:szCs w:val="28"/>
        </w:rPr>
        <w:t>% (</w:t>
      </w:r>
      <w:r>
        <w:rPr>
          <w:color w:val="000000"/>
          <w:spacing w:val="-4"/>
          <w:szCs w:val="28"/>
        </w:rPr>
        <w:t>92,3</w:t>
      </w:r>
      <w:r w:rsidRPr="00D30A1B">
        <w:rPr>
          <w:color w:val="000000"/>
          <w:spacing w:val="-4"/>
          <w:szCs w:val="28"/>
        </w:rPr>
        <w:t>%), свиней - 46,8% (</w:t>
      </w:r>
      <w:r>
        <w:rPr>
          <w:color w:val="000000"/>
          <w:spacing w:val="-4"/>
          <w:szCs w:val="28"/>
        </w:rPr>
        <w:t>44,9</w:t>
      </w:r>
      <w:r w:rsidRPr="00D30A1B">
        <w:rPr>
          <w:color w:val="000000"/>
          <w:spacing w:val="-4"/>
          <w:szCs w:val="28"/>
        </w:rPr>
        <w:t xml:space="preserve">%), овец и коз </w:t>
      </w:r>
      <w:r>
        <w:rPr>
          <w:color w:val="000000"/>
          <w:spacing w:val="-4"/>
          <w:szCs w:val="28"/>
        </w:rPr>
        <w:t>–</w:t>
      </w:r>
      <w:r w:rsidRPr="00D30A1B">
        <w:rPr>
          <w:color w:val="000000"/>
          <w:spacing w:val="-4"/>
          <w:szCs w:val="28"/>
        </w:rPr>
        <w:t xml:space="preserve"> </w:t>
      </w:r>
      <w:r>
        <w:rPr>
          <w:color w:val="000000"/>
          <w:spacing w:val="-4"/>
          <w:szCs w:val="28"/>
        </w:rPr>
        <w:t>94,3</w:t>
      </w:r>
      <w:r w:rsidRPr="00D30A1B">
        <w:rPr>
          <w:color w:val="000000"/>
          <w:spacing w:val="-4"/>
          <w:szCs w:val="28"/>
        </w:rPr>
        <w:t>% (</w:t>
      </w:r>
      <w:r>
        <w:rPr>
          <w:color w:val="000000"/>
          <w:spacing w:val="-4"/>
          <w:szCs w:val="28"/>
        </w:rPr>
        <w:t>93,7</w:t>
      </w:r>
      <w:r w:rsidRPr="00D30A1B">
        <w:rPr>
          <w:color w:val="000000"/>
          <w:spacing w:val="-4"/>
          <w:szCs w:val="28"/>
        </w:rPr>
        <w:t xml:space="preserve">%), птицы </w:t>
      </w:r>
      <w:r>
        <w:rPr>
          <w:color w:val="000000"/>
          <w:spacing w:val="-4"/>
          <w:szCs w:val="28"/>
        </w:rPr>
        <w:t>–</w:t>
      </w:r>
      <w:r w:rsidRPr="00D30A1B">
        <w:rPr>
          <w:color w:val="000000"/>
          <w:spacing w:val="-4"/>
          <w:szCs w:val="28"/>
        </w:rPr>
        <w:t xml:space="preserve"> </w:t>
      </w:r>
      <w:r>
        <w:rPr>
          <w:color w:val="000000"/>
          <w:spacing w:val="-4"/>
          <w:szCs w:val="28"/>
        </w:rPr>
        <w:t>53,4</w:t>
      </w:r>
      <w:r w:rsidRPr="00D30A1B">
        <w:rPr>
          <w:color w:val="000000"/>
          <w:spacing w:val="-4"/>
          <w:szCs w:val="28"/>
        </w:rPr>
        <w:t>% (</w:t>
      </w:r>
      <w:r>
        <w:rPr>
          <w:color w:val="000000"/>
          <w:spacing w:val="-4"/>
          <w:szCs w:val="28"/>
        </w:rPr>
        <w:t>46,9</w:t>
      </w:r>
      <w:r w:rsidRPr="00D30A1B">
        <w:rPr>
          <w:color w:val="000000"/>
          <w:spacing w:val="-4"/>
          <w:szCs w:val="28"/>
        </w:rPr>
        <w:t>%).</w:t>
      </w:r>
    </w:p>
    <w:p w:rsidR="00161AA3" w:rsidRDefault="00161AA3" w:rsidP="00161AA3">
      <w:pPr>
        <w:pStyle w:val="31"/>
        <w:ind w:right="-79"/>
      </w:pPr>
      <w:r w:rsidRPr="00D30A1B">
        <w:rPr>
          <w:color w:val="000000"/>
          <w:spacing w:val="-4"/>
          <w:szCs w:val="28"/>
          <w:lang w:val="ru-RU"/>
        </w:rPr>
        <w:t xml:space="preserve">В </w:t>
      </w:r>
      <w:r>
        <w:rPr>
          <w:color w:val="000000"/>
          <w:spacing w:val="-4"/>
          <w:szCs w:val="28"/>
          <w:lang w:val="ru-RU"/>
        </w:rPr>
        <w:t xml:space="preserve">крупных и средних </w:t>
      </w:r>
      <w:r w:rsidRPr="00D30A1B">
        <w:rPr>
          <w:color w:val="000000"/>
          <w:spacing w:val="-4"/>
          <w:szCs w:val="28"/>
          <w:lang w:val="ru-RU"/>
        </w:rPr>
        <w:t>се</w:t>
      </w:r>
      <w:r>
        <w:rPr>
          <w:color w:val="000000"/>
          <w:spacing w:val="-4"/>
          <w:szCs w:val="28"/>
          <w:lang w:val="ru-RU"/>
        </w:rPr>
        <w:t xml:space="preserve">льскохозяйственных организациях, </w:t>
      </w:r>
      <w:r w:rsidRPr="00D30A1B">
        <w:rPr>
          <w:color w:val="000000"/>
          <w:spacing w:val="-4"/>
          <w:szCs w:val="28"/>
          <w:lang w:val="ru-RU"/>
        </w:rPr>
        <w:t xml:space="preserve">которые занимались животноводством, по состоянию на 1 </w:t>
      </w:r>
      <w:r>
        <w:rPr>
          <w:color w:val="000000"/>
          <w:spacing w:val="-4"/>
          <w:szCs w:val="28"/>
          <w:lang w:val="ru-RU"/>
        </w:rPr>
        <w:t>февраля</w:t>
      </w:r>
      <w:r w:rsidRPr="00D30A1B">
        <w:rPr>
          <w:color w:val="000000"/>
          <w:spacing w:val="-4"/>
          <w:szCs w:val="28"/>
          <w:lang w:val="ru-RU"/>
        </w:rPr>
        <w:t xml:space="preserve"> 2015г. было в наличии кормов всех видов </w:t>
      </w:r>
      <w:r>
        <w:rPr>
          <w:color w:val="000000"/>
          <w:spacing w:val="-4"/>
          <w:szCs w:val="28"/>
          <w:lang w:val="ru-RU"/>
        </w:rPr>
        <w:t>46,7</w:t>
      </w:r>
      <w:r w:rsidRPr="00D30A1B">
        <w:rPr>
          <w:color w:val="000000"/>
          <w:spacing w:val="-4"/>
          <w:szCs w:val="28"/>
          <w:lang w:val="ru-RU"/>
        </w:rPr>
        <w:t xml:space="preserve"> </w:t>
      </w:r>
      <w:proofErr w:type="spellStart"/>
      <w:r w:rsidRPr="00D30A1B">
        <w:rPr>
          <w:color w:val="000000"/>
          <w:spacing w:val="-4"/>
          <w:szCs w:val="28"/>
          <w:lang w:val="ru-RU"/>
        </w:rPr>
        <w:t>тыс.тонн</w:t>
      </w:r>
      <w:proofErr w:type="spellEnd"/>
      <w:r w:rsidRPr="00D30A1B">
        <w:rPr>
          <w:color w:val="000000"/>
          <w:spacing w:val="-4"/>
          <w:szCs w:val="28"/>
          <w:lang w:val="ru-RU"/>
        </w:rPr>
        <w:t xml:space="preserve"> кормовых едини</w:t>
      </w:r>
      <w:r>
        <w:rPr>
          <w:color w:val="000000"/>
          <w:spacing w:val="-4"/>
          <w:szCs w:val="28"/>
          <w:lang w:val="ru-RU"/>
        </w:rPr>
        <w:t>ц</w:t>
      </w:r>
      <w:r w:rsidRPr="00D30A1B">
        <w:rPr>
          <w:color w:val="000000"/>
          <w:spacing w:val="-4"/>
          <w:szCs w:val="28"/>
          <w:lang w:val="ru-RU"/>
        </w:rPr>
        <w:t xml:space="preserve">. Наличие концентрированных кормов составило </w:t>
      </w:r>
      <w:r>
        <w:rPr>
          <w:color w:val="000000"/>
          <w:spacing w:val="-4"/>
          <w:szCs w:val="28"/>
          <w:lang w:val="ru-RU"/>
        </w:rPr>
        <w:t>32,9</w:t>
      </w:r>
      <w:r w:rsidRPr="00D30A1B">
        <w:rPr>
          <w:color w:val="000000"/>
          <w:spacing w:val="-4"/>
          <w:szCs w:val="28"/>
          <w:lang w:val="ru-RU"/>
        </w:rPr>
        <w:t xml:space="preserve"> </w:t>
      </w:r>
      <w:proofErr w:type="spellStart"/>
      <w:r w:rsidRPr="00D30A1B">
        <w:rPr>
          <w:color w:val="000000"/>
          <w:spacing w:val="-4"/>
          <w:szCs w:val="28"/>
          <w:lang w:val="ru-RU"/>
        </w:rPr>
        <w:t>тыс.тонн</w:t>
      </w:r>
      <w:proofErr w:type="spellEnd"/>
      <w:r w:rsidRPr="00D30A1B">
        <w:rPr>
          <w:color w:val="000000"/>
          <w:spacing w:val="-4"/>
          <w:szCs w:val="28"/>
          <w:lang w:val="ru-RU"/>
        </w:rPr>
        <w:t xml:space="preserve"> кормовых единиц. В расчете на одну условную голову приходилось по </w:t>
      </w:r>
      <w:r>
        <w:rPr>
          <w:color w:val="000000"/>
          <w:spacing w:val="-4"/>
          <w:szCs w:val="28"/>
          <w:lang w:val="ru-RU"/>
        </w:rPr>
        <w:t>4,7</w:t>
      </w:r>
      <w:r w:rsidRPr="00D30A1B">
        <w:rPr>
          <w:color w:val="000000"/>
          <w:spacing w:val="-4"/>
          <w:szCs w:val="28"/>
          <w:lang w:val="ru-RU"/>
        </w:rPr>
        <w:t xml:space="preserve"> центнера кормовых единиц кормов всех видов.</w:t>
      </w:r>
    </w:p>
    <w:p w:rsidR="00B50693" w:rsidRPr="00161AA3" w:rsidRDefault="00B50693" w:rsidP="00B50693">
      <w:pPr>
        <w:pStyle w:val="ac"/>
        <w:spacing w:line="264" w:lineRule="auto"/>
        <w:outlineLvl w:val="0"/>
        <w:rPr>
          <w:color w:val="FF0000"/>
          <w:kern w:val="2"/>
          <w:sz w:val="28"/>
          <w:szCs w:val="28"/>
          <w:lang w:val="uk-UA"/>
        </w:rPr>
      </w:pPr>
    </w:p>
    <w:p w:rsidR="00A21FC8" w:rsidRPr="00D30A1B" w:rsidRDefault="00A21FC8" w:rsidP="00894D47">
      <w:pPr>
        <w:pStyle w:val="31"/>
        <w:ind w:right="-79"/>
        <w:rPr>
          <w:b/>
          <w:szCs w:val="28"/>
          <w:lang w:val="ru-RU"/>
        </w:rPr>
      </w:pPr>
      <w:r w:rsidRPr="00D30A1B">
        <w:rPr>
          <w:b/>
          <w:szCs w:val="28"/>
          <w:lang w:val="ru-RU"/>
        </w:rPr>
        <w:br w:type="page"/>
      </w:r>
    </w:p>
    <w:p w:rsidR="00B50693" w:rsidRPr="00D30A1B" w:rsidRDefault="00B50693" w:rsidP="00B50693">
      <w:pPr>
        <w:jc w:val="center"/>
        <w:outlineLvl w:val="0"/>
        <w:rPr>
          <w:b/>
          <w:color w:val="FF0000"/>
          <w:sz w:val="28"/>
          <w:szCs w:val="28"/>
          <w:vertAlign w:val="superscript"/>
        </w:rPr>
      </w:pPr>
      <w:r w:rsidRPr="00D30A1B">
        <w:rPr>
          <w:b/>
          <w:sz w:val="28"/>
          <w:szCs w:val="28"/>
        </w:rPr>
        <w:lastRenderedPageBreak/>
        <w:t>СТРОИТЕЛЬСТВО</w:t>
      </w:r>
    </w:p>
    <w:p w:rsidR="00B50693" w:rsidRDefault="00B50693" w:rsidP="00B50693">
      <w:pPr>
        <w:jc w:val="center"/>
        <w:outlineLvl w:val="0"/>
        <w:rPr>
          <w:b/>
          <w:color w:val="FF0000"/>
          <w:sz w:val="16"/>
          <w:szCs w:val="16"/>
        </w:rPr>
      </w:pPr>
    </w:p>
    <w:p w:rsidR="00F16F48" w:rsidRPr="005675EA" w:rsidRDefault="00F16F48" w:rsidP="00B50693">
      <w:pPr>
        <w:jc w:val="center"/>
        <w:outlineLvl w:val="0"/>
        <w:rPr>
          <w:b/>
          <w:color w:val="FF0000"/>
          <w:sz w:val="16"/>
          <w:szCs w:val="16"/>
        </w:rPr>
      </w:pPr>
    </w:p>
    <w:p w:rsidR="00813AA4" w:rsidRPr="00A62641" w:rsidRDefault="00813AA4" w:rsidP="00F16F48">
      <w:pPr>
        <w:tabs>
          <w:tab w:val="left" w:pos="7020"/>
        </w:tabs>
        <w:ind w:firstLine="720"/>
        <w:jc w:val="both"/>
        <w:rPr>
          <w:kern w:val="16"/>
          <w:sz w:val="28"/>
          <w:szCs w:val="28"/>
        </w:rPr>
      </w:pPr>
      <w:r>
        <w:rPr>
          <w:kern w:val="16"/>
          <w:sz w:val="28"/>
          <w:szCs w:val="28"/>
        </w:rPr>
        <w:t>В</w:t>
      </w:r>
      <w:r w:rsidRPr="008702CD">
        <w:rPr>
          <w:kern w:val="16"/>
          <w:sz w:val="28"/>
          <w:szCs w:val="28"/>
        </w:rPr>
        <w:t xml:space="preserve"> 2014г. предприятиями и организациями республики</w:t>
      </w:r>
      <w:r w:rsidRPr="008702CD">
        <w:rPr>
          <w:b/>
          <w:kern w:val="16"/>
          <w:sz w:val="28"/>
          <w:szCs w:val="28"/>
        </w:rPr>
        <w:t xml:space="preserve"> выполнен</w:t>
      </w:r>
      <w:r>
        <w:rPr>
          <w:b/>
          <w:kern w:val="16"/>
          <w:sz w:val="28"/>
          <w:szCs w:val="28"/>
        </w:rPr>
        <w:t>о</w:t>
      </w:r>
      <w:r w:rsidRPr="008702CD">
        <w:rPr>
          <w:kern w:val="16"/>
          <w:sz w:val="28"/>
          <w:szCs w:val="28"/>
        </w:rPr>
        <w:t xml:space="preserve"> </w:t>
      </w:r>
      <w:r w:rsidRPr="008702CD">
        <w:rPr>
          <w:b/>
          <w:bCs/>
          <w:kern w:val="16"/>
          <w:sz w:val="28"/>
          <w:szCs w:val="28"/>
        </w:rPr>
        <w:t>строительны</w:t>
      </w:r>
      <w:r>
        <w:rPr>
          <w:b/>
          <w:bCs/>
          <w:kern w:val="16"/>
          <w:sz w:val="28"/>
          <w:szCs w:val="28"/>
        </w:rPr>
        <w:t>х</w:t>
      </w:r>
      <w:r w:rsidRPr="008702CD">
        <w:rPr>
          <w:b/>
          <w:bCs/>
          <w:kern w:val="16"/>
          <w:sz w:val="28"/>
          <w:szCs w:val="28"/>
        </w:rPr>
        <w:t xml:space="preserve"> </w:t>
      </w:r>
      <w:r w:rsidRPr="008702CD">
        <w:rPr>
          <w:b/>
          <w:kern w:val="16"/>
          <w:sz w:val="28"/>
          <w:szCs w:val="28"/>
        </w:rPr>
        <w:t>работ</w:t>
      </w:r>
      <w:r>
        <w:rPr>
          <w:b/>
          <w:kern w:val="16"/>
          <w:sz w:val="28"/>
          <w:szCs w:val="28"/>
        </w:rPr>
        <w:t xml:space="preserve"> </w:t>
      </w:r>
      <w:r w:rsidRPr="00602CEB">
        <w:rPr>
          <w:kern w:val="16"/>
          <w:sz w:val="28"/>
          <w:szCs w:val="28"/>
        </w:rPr>
        <w:t>(</w:t>
      </w:r>
      <w:r>
        <w:rPr>
          <w:kern w:val="16"/>
          <w:sz w:val="28"/>
          <w:szCs w:val="28"/>
        </w:rPr>
        <w:t>без учета объемов работ, выполненных хозяйственным способом</w:t>
      </w:r>
      <w:r w:rsidRPr="00602CEB">
        <w:rPr>
          <w:kern w:val="16"/>
          <w:sz w:val="28"/>
          <w:szCs w:val="28"/>
        </w:rPr>
        <w:t>)</w:t>
      </w:r>
      <w:r w:rsidRPr="008702CD">
        <w:rPr>
          <w:b/>
          <w:kern w:val="16"/>
          <w:sz w:val="28"/>
          <w:szCs w:val="28"/>
        </w:rPr>
        <w:t xml:space="preserve"> </w:t>
      </w:r>
      <w:r w:rsidRPr="008702CD">
        <w:rPr>
          <w:kern w:val="16"/>
          <w:sz w:val="28"/>
          <w:szCs w:val="28"/>
        </w:rPr>
        <w:t xml:space="preserve">на сумму </w:t>
      </w:r>
      <w:r w:rsidRPr="00813AA4">
        <w:rPr>
          <w:kern w:val="16"/>
          <w:sz w:val="28"/>
          <w:szCs w:val="28"/>
        </w:rPr>
        <w:t>3208717</w:t>
      </w:r>
      <w:r>
        <w:rPr>
          <w:kern w:val="16"/>
          <w:sz w:val="28"/>
          <w:szCs w:val="28"/>
        </w:rPr>
        <w:t xml:space="preserve"> </w:t>
      </w:r>
      <w:proofErr w:type="spellStart"/>
      <w:r>
        <w:rPr>
          <w:kern w:val="16"/>
          <w:sz w:val="28"/>
          <w:szCs w:val="28"/>
        </w:rPr>
        <w:t>тыс.рублей</w:t>
      </w:r>
      <w:proofErr w:type="spellEnd"/>
      <w:r w:rsidRPr="00813AA4">
        <w:rPr>
          <w:kern w:val="16"/>
          <w:sz w:val="28"/>
          <w:szCs w:val="28"/>
        </w:rPr>
        <w:t>.</w:t>
      </w:r>
    </w:p>
    <w:p w:rsidR="00813AA4" w:rsidRDefault="00813AA4" w:rsidP="00F16F48">
      <w:pPr>
        <w:tabs>
          <w:tab w:val="left" w:pos="7020"/>
        </w:tabs>
        <w:ind w:firstLine="720"/>
        <w:jc w:val="both"/>
        <w:rPr>
          <w:kern w:val="2"/>
          <w:sz w:val="28"/>
        </w:rPr>
      </w:pPr>
      <w:r>
        <w:rPr>
          <w:kern w:val="2"/>
          <w:sz w:val="28"/>
        </w:rPr>
        <w:t xml:space="preserve">Индекс строительной продукции в </w:t>
      </w:r>
      <w:r w:rsidRPr="00B146BB">
        <w:rPr>
          <w:kern w:val="2"/>
          <w:sz w:val="28"/>
        </w:rPr>
        <w:t>20</w:t>
      </w:r>
      <w:r>
        <w:rPr>
          <w:kern w:val="2"/>
          <w:sz w:val="28"/>
        </w:rPr>
        <w:t>14г. к 2013г. составил</w:t>
      </w:r>
      <w:r>
        <w:rPr>
          <w:sz w:val="28"/>
          <w:szCs w:val="28"/>
          <w:lang w:val="uk-UA"/>
        </w:rPr>
        <w:t xml:space="preserve"> </w:t>
      </w:r>
      <w:r w:rsidRPr="00BC57A6">
        <w:rPr>
          <w:sz w:val="28"/>
          <w:szCs w:val="28"/>
        </w:rPr>
        <w:t>4</w:t>
      </w:r>
      <w:r w:rsidRPr="00473415">
        <w:rPr>
          <w:sz w:val="28"/>
          <w:szCs w:val="28"/>
        </w:rPr>
        <w:t>4</w:t>
      </w:r>
      <w:r w:rsidRPr="00BC57A6">
        <w:rPr>
          <w:sz w:val="28"/>
          <w:szCs w:val="28"/>
        </w:rPr>
        <w:t>,</w:t>
      </w:r>
      <w:r w:rsidRPr="00473415">
        <w:rPr>
          <w:sz w:val="28"/>
          <w:szCs w:val="28"/>
        </w:rPr>
        <w:t>5</w:t>
      </w:r>
      <w:r>
        <w:rPr>
          <w:sz w:val="28"/>
          <w:szCs w:val="28"/>
          <w:lang w:val="uk-UA"/>
        </w:rPr>
        <w:t>%.</w:t>
      </w:r>
    </w:p>
    <w:p w:rsidR="009D7D50" w:rsidRPr="00C604DB" w:rsidRDefault="009D7D50" w:rsidP="00F16F48">
      <w:pPr>
        <w:pStyle w:val="aa"/>
        <w:ind w:firstLine="709"/>
        <w:rPr>
          <w:szCs w:val="28"/>
          <w:vertAlign w:val="superscript"/>
        </w:rPr>
      </w:pPr>
      <w:r>
        <w:rPr>
          <w:szCs w:val="28"/>
        </w:rPr>
        <w:t>За 2014г. принято в эксплуатацию 634,2 тыс.м</w:t>
      </w:r>
      <w:r>
        <w:rPr>
          <w:szCs w:val="28"/>
          <w:vertAlign w:val="superscript"/>
        </w:rPr>
        <w:t>2</w:t>
      </w:r>
      <w:r>
        <w:rPr>
          <w:szCs w:val="28"/>
        </w:rPr>
        <w:t xml:space="preserve"> общей площади жилых домов. Большая часть (69,5% общего объема, или 440,8 тыс.м</w:t>
      </w:r>
      <w:r>
        <w:rPr>
          <w:szCs w:val="28"/>
          <w:vertAlign w:val="superscript"/>
        </w:rPr>
        <w:t>2</w:t>
      </w:r>
      <w:r>
        <w:rPr>
          <w:szCs w:val="28"/>
        </w:rPr>
        <w:t xml:space="preserve">) принята в эксплуатацию в одноквартирных домах, что на 46,9% меньше, чем за 2013г., в домах с двумя и более квартирами </w:t>
      </w:r>
      <w:r w:rsidRPr="00C604DB">
        <w:rPr>
          <w:b/>
          <w:szCs w:val="28"/>
        </w:rPr>
        <w:t>-</w:t>
      </w:r>
      <w:r>
        <w:rPr>
          <w:szCs w:val="28"/>
        </w:rPr>
        <w:t xml:space="preserve"> 30,5%, или 193,4 тыс.м</w:t>
      </w:r>
      <w:r>
        <w:rPr>
          <w:szCs w:val="28"/>
          <w:vertAlign w:val="superscript"/>
        </w:rPr>
        <w:t>2</w:t>
      </w:r>
      <w:r>
        <w:rPr>
          <w:szCs w:val="28"/>
        </w:rPr>
        <w:t xml:space="preserve"> (на 51,2% больше).</w:t>
      </w:r>
      <w:r>
        <w:rPr>
          <w:szCs w:val="28"/>
          <w:vertAlign w:val="superscript"/>
        </w:rPr>
        <w:t xml:space="preserve"> </w:t>
      </w:r>
    </w:p>
    <w:p w:rsidR="005675EA" w:rsidRDefault="009D7D50" w:rsidP="00F16F48">
      <w:pPr>
        <w:pStyle w:val="aa"/>
        <w:ind w:firstLine="709"/>
        <w:rPr>
          <w:szCs w:val="28"/>
        </w:rPr>
      </w:pPr>
      <w:r>
        <w:rPr>
          <w:szCs w:val="28"/>
        </w:rPr>
        <w:t xml:space="preserve">Общая площадь принятого в эксплуатацию жилья за 2014г. по сравнению с 2013г. уменьшилась на 34,2%. </w:t>
      </w:r>
    </w:p>
    <w:p w:rsidR="009D7D50" w:rsidRPr="00E23E4E" w:rsidRDefault="009D7D50" w:rsidP="00F16F48">
      <w:pPr>
        <w:ind w:firstLine="709"/>
        <w:jc w:val="both"/>
        <w:rPr>
          <w:sz w:val="28"/>
          <w:szCs w:val="28"/>
        </w:rPr>
      </w:pPr>
      <w:r w:rsidRPr="00E23E4E">
        <w:rPr>
          <w:sz w:val="28"/>
          <w:szCs w:val="28"/>
        </w:rPr>
        <w:t xml:space="preserve">Из общей площади принятого в эксплуатацию жилья </w:t>
      </w:r>
      <w:r>
        <w:rPr>
          <w:sz w:val="28"/>
          <w:szCs w:val="28"/>
        </w:rPr>
        <w:t>619,8</w:t>
      </w:r>
      <w:r w:rsidRPr="00E23E4E">
        <w:rPr>
          <w:sz w:val="28"/>
          <w:szCs w:val="28"/>
        </w:rPr>
        <w:t xml:space="preserve"> тыс.м</w:t>
      </w:r>
      <w:r w:rsidRPr="00E23E4E">
        <w:rPr>
          <w:sz w:val="28"/>
          <w:szCs w:val="28"/>
          <w:vertAlign w:val="superscript"/>
        </w:rPr>
        <w:t>2</w:t>
      </w:r>
      <w:r w:rsidRPr="00E23E4E">
        <w:rPr>
          <w:sz w:val="28"/>
          <w:szCs w:val="28"/>
        </w:rPr>
        <w:t xml:space="preserve"> составляет площадь квартир и </w:t>
      </w:r>
      <w:r>
        <w:rPr>
          <w:sz w:val="28"/>
          <w:szCs w:val="28"/>
        </w:rPr>
        <w:t>14,4</w:t>
      </w:r>
      <w:r w:rsidRPr="00E23E4E">
        <w:rPr>
          <w:sz w:val="28"/>
          <w:szCs w:val="28"/>
        </w:rPr>
        <w:t xml:space="preserve"> тыс.м</w:t>
      </w:r>
      <w:r w:rsidRPr="00E23E4E">
        <w:rPr>
          <w:sz w:val="28"/>
          <w:szCs w:val="28"/>
          <w:vertAlign w:val="superscript"/>
        </w:rPr>
        <w:t>2</w:t>
      </w:r>
      <w:r w:rsidRPr="00E23E4E">
        <w:rPr>
          <w:sz w:val="28"/>
          <w:szCs w:val="28"/>
        </w:rPr>
        <w:t xml:space="preserve"> </w:t>
      </w:r>
      <w:r w:rsidRPr="000C1FF9">
        <w:rPr>
          <w:i/>
          <w:sz w:val="28"/>
          <w:szCs w:val="28"/>
        </w:rPr>
        <w:t>-</w:t>
      </w:r>
      <w:r w:rsidRPr="00E23E4E">
        <w:rPr>
          <w:sz w:val="28"/>
          <w:szCs w:val="28"/>
        </w:rPr>
        <w:t xml:space="preserve"> </w:t>
      </w:r>
      <w:r>
        <w:rPr>
          <w:sz w:val="28"/>
          <w:szCs w:val="28"/>
        </w:rPr>
        <w:t>увеличение</w:t>
      </w:r>
      <w:r w:rsidRPr="00E23E4E">
        <w:rPr>
          <w:sz w:val="28"/>
          <w:szCs w:val="28"/>
        </w:rPr>
        <w:t xml:space="preserve"> площади существующих квартир за счет реконструкции и расширения.</w:t>
      </w:r>
    </w:p>
    <w:p w:rsidR="009D7D50" w:rsidRDefault="009D7D50" w:rsidP="00F16F48">
      <w:pPr>
        <w:ind w:firstLine="709"/>
        <w:jc w:val="both"/>
        <w:rPr>
          <w:sz w:val="28"/>
          <w:szCs w:val="28"/>
        </w:rPr>
      </w:pPr>
      <w:r>
        <w:rPr>
          <w:sz w:val="28"/>
          <w:szCs w:val="28"/>
        </w:rPr>
        <w:t xml:space="preserve">За 2014г. принято в эксплуатацию 4523 квартиры, средний размер которых составляет 137,0 </w:t>
      </w:r>
      <w:r w:rsidRPr="006556F6">
        <w:rPr>
          <w:sz w:val="28"/>
          <w:szCs w:val="28"/>
        </w:rPr>
        <w:t>м</w:t>
      </w:r>
      <w:r w:rsidRPr="006556F6">
        <w:rPr>
          <w:sz w:val="28"/>
          <w:szCs w:val="28"/>
          <w:vertAlign w:val="superscript"/>
        </w:rPr>
        <w:t>2</w:t>
      </w:r>
      <w:r>
        <w:rPr>
          <w:sz w:val="28"/>
          <w:szCs w:val="28"/>
        </w:rPr>
        <w:t>. Среди принятых квартир преобладают одно-</w:t>
      </w:r>
      <w:r w:rsidRPr="00F20415">
        <w:rPr>
          <w:sz w:val="28"/>
          <w:szCs w:val="28"/>
        </w:rPr>
        <w:t xml:space="preserve"> </w:t>
      </w:r>
      <w:r>
        <w:rPr>
          <w:sz w:val="28"/>
          <w:szCs w:val="28"/>
        </w:rPr>
        <w:t xml:space="preserve">и двухкомнатные </w:t>
      </w:r>
      <w:r w:rsidRPr="00B84E7D">
        <w:rPr>
          <w:b/>
          <w:sz w:val="28"/>
          <w:szCs w:val="28"/>
        </w:rPr>
        <w:t>-</w:t>
      </w:r>
      <w:r>
        <w:rPr>
          <w:sz w:val="28"/>
          <w:szCs w:val="28"/>
        </w:rPr>
        <w:t xml:space="preserve"> 62,5% общего количества. Доля трехкомнатных квартир составила 17,5%, четырехкомнатных </w:t>
      </w:r>
      <w:r w:rsidRPr="00B84E7D">
        <w:rPr>
          <w:b/>
          <w:sz w:val="28"/>
          <w:szCs w:val="28"/>
        </w:rPr>
        <w:t>-</w:t>
      </w:r>
      <w:r>
        <w:rPr>
          <w:sz w:val="28"/>
          <w:szCs w:val="28"/>
        </w:rPr>
        <w:t xml:space="preserve"> 6,7%.</w:t>
      </w:r>
    </w:p>
    <w:p w:rsidR="00937873" w:rsidRDefault="00937873" w:rsidP="009D7D50">
      <w:pPr>
        <w:outlineLvl w:val="0"/>
        <w:rPr>
          <w:kern w:val="28"/>
          <w:sz w:val="28"/>
          <w:szCs w:val="28"/>
        </w:rPr>
      </w:pPr>
    </w:p>
    <w:p w:rsidR="00937873" w:rsidRDefault="00937873" w:rsidP="009D7D50">
      <w:pPr>
        <w:outlineLvl w:val="0"/>
        <w:rPr>
          <w:kern w:val="28"/>
          <w:sz w:val="28"/>
          <w:szCs w:val="28"/>
        </w:rPr>
      </w:pPr>
    </w:p>
    <w:p w:rsidR="009D7D50" w:rsidRDefault="00813AA4" w:rsidP="009D7D50">
      <w:pPr>
        <w:outlineLvl w:val="0"/>
        <w:rPr>
          <w:sz w:val="22"/>
          <w:szCs w:val="22"/>
        </w:rPr>
      </w:pPr>
      <w:r w:rsidRPr="00A25C2E">
        <w:rPr>
          <w:b/>
          <w:sz w:val="22"/>
          <w:szCs w:val="22"/>
        </w:rPr>
        <w:t>Примечание</w:t>
      </w:r>
      <w:r>
        <w:rPr>
          <w:b/>
          <w:sz w:val="22"/>
          <w:szCs w:val="22"/>
        </w:rPr>
        <w:t xml:space="preserve">. </w:t>
      </w:r>
      <w:r w:rsidRPr="002130F6">
        <w:rPr>
          <w:sz w:val="22"/>
          <w:szCs w:val="22"/>
        </w:rPr>
        <w:t>Возможны уточнения данных в последующих статистических изданиях.</w:t>
      </w:r>
    </w:p>
    <w:p w:rsidR="00B50693" w:rsidRPr="00D30A1B" w:rsidRDefault="00B50693" w:rsidP="00E63E92">
      <w:pPr>
        <w:spacing w:after="160" w:line="259" w:lineRule="auto"/>
        <w:jc w:val="center"/>
        <w:rPr>
          <w:color w:val="FF0000"/>
          <w:kern w:val="2"/>
          <w:sz w:val="2"/>
          <w:szCs w:val="2"/>
        </w:rPr>
      </w:pPr>
      <w:r w:rsidRPr="00D30A1B">
        <w:rPr>
          <w:color w:val="FF0000"/>
          <w:kern w:val="2"/>
        </w:rPr>
        <w:br w:type="page"/>
      </w:r>
    </w:p>
    <w:p w:rsidR="003A427E" w:rsidRDefault="003A427E">
      <w:pPr>
        <w:spacing w:after="160" w:line="259" w:lineRule="auto"/>
        <w:rPr>
          <w:b/>
          <w:kern w:val="2"/>
          <w:sz w:val="28"/>
          <w:szCs w:val="28"/>
        </w:rPr>
      </w:pPr>
    </w:p>
    <w:p w:rsidR="003A427E" w:rsidRDefault="003A427E" w:rsidP="003A427E">
      <w:pPr>
        <w:spacing w:after="160" w:line="259" w:lineRule="auto"/>
        <w:jc w:val="center"/>
        <w:rPr>
          <w:b/>
          <w:kern w:val="2"/>
          <w:sz w:val="28"/>
          <w:szCs w:val="28"/>
        </w:rPr>
      </w:pPr>
      <w:r>
        <w:rPr>
          <w:b/>
          <w:kern w:val="2"/>
          <w:sz w:val="28"/>
          <w:szCs w:val="28"/>
        </w:rPr>
        <w:t>ИНВЕСТИЦИИ В ОСНОВНОЙ КАПИТАЛ</w:t>
      </w:r>
      <w:r w:rsidR="00837425" w:rsidRPr="00837425">
        <w:rPr>
          <w:b/>
          <w:kern w:val="2"/>
          <w:sz w:val="28"/>
          <w:szCs w:val="28"/>
          <w:vertAlign w:val="superscript"/>
        </w:rPr>
        <w:t>1)</w:t>
      </w:r>
    </w:p>
    <w:p w:rsidR="003A427E" w:rsidRPr="003A427E" w:rsidRDefault="003A427E" w:rsidP="003A427E">
      <w:pPr>
        <w:overflowPunct w:val="0"/>
        <w:autoSpaceDE w:val="0"/>
        <w:autoSpaceDN w:val="0"/>
        <w:adjustRightInd w:val="0"/>
        <w:ind w:firstLine="720"/>
        <w:jc w:val="both"/>
        <w:textAlignment w:val="baseline"/>
        <w:rPr>
          <w:rFonts w:ascii="Times New Roman CYR" w:hAnsi="Times New Roman CYR"/>
          <w:kern w:val="16"/>
          <w:sz w:val="28"/>
          <w:szCs w:val="28"/>
        </w:rPr>
      </w:pPr>
      <w:r w:rsidRPr="003A427E">
        <w:rPr>
          <w:kern w:val="16"/>
          <w:sz w:val="28"/>
          <w:szCs w:val="28"/>
        </w:rPr>
        <w:t xml:space="preserve">В январе-декабре 2014г. с целью развития экономики Республики </w:t>
      </w:r>
      <w:r w:rsidR="00F106D4">
        <w:rPr>
          <w:kern w:val="16"/>
          <w:sz w:val="28"/>
          <w:szCs w:val="28"/>
        </w:rPr>
        <w:t xml:space="preserve">Крым </w:t>
      </w:r>
      <w:r w:rsidRPr="003A427E">
        <w:rPr>
          <w:kern w:val="16"/>
          <w:sz w:val="28"/>
          <w:szCs w:val="28"/>
        </w:rPr>
        <w:t>предприятиями и организациями за счет всех источников финансирования освоено 21532,0</w:t>
      </w:r>
      <w:r w:rsidR="00F106D4">
        <w:rPr>
          <w:rFonts w:ascii="Times New Roman CYR" w:hAnsi="Times New Roman CYR"/>
          <w:kern w:val="16"/>
          <w:sz w:val="28"/>
          <w:szCs w:val="28"/>
        </w:rPr>
        <w:t xml:space="preserve"> млн.</w:t>
      </w:r>
      <w:r w:rsidRPr="003A427E">
        <w:rPr>
          <w:rFonts w:ascii="Times New Roman CYR" w:hAnsi="Times New Roman CYR"/>
          <w:kern w:val="16"/>
          <w:sz w:val="28"/>
          <w:szCs w:val="28"/>
        </w:rPr>
        <w:t xml:space="preserve">рублей </w:t>
      </w:r>
      <w:r w:rsidRPr="003A427E">
        <w:rPr>
          <w:rFonts w:ascii="Times New Roman CYR" w:hAnsi="Times New Roman CYR"/>
          <w:b/>
          <w:kern w:val="16"/>
          <w:sz w:val="28"/>
          <w:szCs w:val="20"/>
        </w:rPr>
        <w:t xml:space="preserve">инвестиций в основной капитал </w:t>
      </w:r>
      <w:r w:rsidRPr="003A427E">
        <w:rPr>
          <w:rFonts w:ascii="Times New Roman CYR" w:hAnsi="Times New Roman CYR"/>
          <w:kern w:val="16"/>
          <w:sz w:val="28"/>
          <w:szCs w:val="20"/>
        </w:rPr>
        <w:t>и</w:t>
      </w:r>
      <w:r w:rsidRPr="003A427E">
        <w:rPr>
          <w:rFonts w:ascii="Times New Roman CYR" w:hAnsi="Times New Roman CYR"/>
          <w:b/>
          <w:kern w:val="16"/>
          <w:sz w:val="28"/>
          <w:szCs w:val="20"/>
        </w:rPr>
        <w:t xml:space="preserve"> </w:t>
      </w:r>
      <w:r w:rsidRPr="003A427E">
        <w:rPr>
          <w:kern w:val="16"/>
          <w:sz w:val="28"/>
          <w:szCs w:val="28"/>
        </w:rPr>
        <w:t>в расчете</w:t>
      </w:r>
      <w:r w:rsidRPr="003A427E">
        <w:rPr>
          <w:rFonts w:ascii="Times New Roman CYR" w:hAnsi="Times New Roman CYR"/>
          <w:kern w:val="16"/>
          <w:sz w:val="28"/>
          <w:szCs w:val="28"/>
        </w:rPr>
        <w:t xml:space="preserve"> на одного жителя составили </w:t>
      </w:r>
      <w:r w:rsidRPr="003A427E">
        <w:rPr>
          <w:rFonts w:ascii="Times New Roman CYR" w:hAnsi="Times New Roman CYR"/>
          <w:kern w:val="16"/>
          <w:sz w:val="28"/>
          <w:szCs w:val="28"/>
          <w:lang w:val="uk-UA"/>
        </w:rPr>
        <w:t>11000,3</w:t>
      </w:r>
      <w:r w:rsidRPr="003A427E">
        <w:rPr>
          <w:rFonts w:ascii="Times New Roman CYR" w:hAnsi="Times New Roman CYR"/>
          <w:kern w:val="16"/>
          <w:sz w:val="28"/>
          <w:szCs w:val="28"/>
        </w:rPr>
        <w:t xml:space="preserve"> рубля.</w:t>
      </w:r>
    </w:p>
    <w:p w:rsidR="003A427E" w:rsidRPr="003A427E" w:rsidRDefault="003A427E" w:rsidP="003A427E">
      <w:pPr>
        <w:overflowPunct w:val="0"/>
        <w:autoSpaceDE w:val="0"/>
        <w:autoSpaceDN w:val="0"/>
        <w:adjustRightInd w:val="0"/>
        <w:ind w:firstLine="720"/>
        <w:jc w:val="both"/>
        <w:textAlignment w:val="baseline"/>
        <w:rPr>
          <w:rFonts w:ascii="Times New Roman CYR" w:hAnsi="Times New Roman CYR"/>
          <w:spacing w:val="-2"/>
          <w:kern w:val="16"/>
          <w:sz w:val="28"/>
          <w:szCs w:val="28"/>
        </w:rPr>
      </w:pPr>
      <w:r w:rsidRPr="003A427E">
        <w:rPr>
          <w:rFonts w:ascii="Times New Roman CYR" w:hAnsi="Times New Roman CYR"/>
          <w:spacing w:val="-2"/>
          <w:kern w:val="16"/>
          <w:sz w:val="28"/>
          <w:szCs w:val="28"/>
        </w:rPr>
        <w:t>Структура инвестиций в основной капитал по видам основных средств приведена в таблице.</w:t>
      </w:r>
    </w:p>
    <w:p w:rsidR="003A427E" w:rsidRPr="003A427E" w:rsidRDefault="003A427E" w:rsidP="003A427E">
      <w:pPr>
        <w:overflowPunct w:val="0"/>
        <w:autoSpaceDE w:val="0"/>
        <w:autoSpaceDN w:val="0"/>
        <w:adjustRightInd w:val="0"/>
        <w:ind w:firstLine="720"/>
        <w:jc w:val="right"/>
        <w:textAlignment w:val="baseline"/>
        <w:rPr>
          <w:rFonts w:ascii="Times New Roman CYR" w:hAnsi="Times New Roman CYR"/>
          <w:spacing w:val="-2"/>
          <w:kern w:val="16"/>
          <w:sz w:val="28"/>
          <w:szCs w:val="28"/>
        </w:rPr>
      </w:pPr>
      <w:r w:rsidRPr="003A427E">
        <w:t>Таблица 1</w:t>
      </w:r>
    </w:p>
    <w:p w:rsidR="003A427E" w:rsidRPr="003A427E" w:rsidRDefault="003A427E" w:rsidP="003A427E">
      <w:pPr>
        <w:ind w:firstLine="720"/>
        <w:jc w:val="both"/>
        <w:rPr>
          <w:rFonts w:ascii="Times New Roman CYR" w:hAnsi="Times New Roman CYR"/>
          <w:spacing w:val="-2"/>
          <w:kern w:val="16"/>
          <w:sz w:val="16"/>
          <w:szCs w:val="1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2"/>
        <w:gridCol w:w="1959"/>
        <w:gridCol w:w="1859"/>
      </w:tblGrid>
      <w:tr w:rsidR="003A427E" w:rsidRPr="003A427E" w:rsidTr="002F5797">
        <w:trPr>
          <w:cantSplit/>
          <w:trHeight w:val="544"/>
        </w:trPr>
        <w:tc>
          <w:tcPr>
            <w:tcW w:w="5002" w:type="dxa"/>
            <w:vMerge w:val="restart"/>
            <w:tcBorders>
              <w:top w:val="double" w:sz="4" w:space="0" w:color="auto"/>
              <w:left w:val="double" w:sz="4" w:space="0" w:color="auto"/>
              <w:bottom w:val="double" w:sz="4" w:space="0" w:color="auto"/>
            </w:tcBorders>
          </w:tcPr>
          <w:p w:rsidR="003A427E" w:rsidRPr="003A427E" w:rsidRDefault="003A427E" w:rsidP="003A427E">
            <w:pPr>
              <w:jc w:val="center"/>
            </w:pPr>
          </w:p>
        </w:tc>
        <w:tc>
          <w:tcPr>
            <w:tcW w:w="3818" w:type="dxa"/>
            <w:gridSpan w:val="2"/>
            <w:tcBorders>
              <w:top w:val="double" w:sz="4" w:space="0" w:color="auto"/>
              <w:right w:val="double" w:sz="4" w:space="0" w:color="auto"/>
            </w:tcBorders>
            <w:vAlign w:val="center"/>
          </w:tcPr>
          <w:p w:rsidR="003A427E" w:rsidRPr="003A427E" w:rsidRDefault="003A427E" w:rsidP="003A427E">
            <w:pPr>
              <w:keepNext/>
              <w:jc w:val="center"/>
              <w:outlineLvl w:val="0"/>
              <w:rPr>
                <w:bCs/>
                <w:i/>
                <w:kern w:val="2"/>
                <w:vertAlign w:val="superscript"/>
              </w:rPr>
            </w:pPr>
            <w:r w:rsidRPr="003A427E">
              <w:rPr>
                <w:i/>
                <w:kern w:val="2"/>
              </w:rPr>
              <w:t>Освоено (использовано)</w:t>
            </w:r>
          </w:p>
          <w:p w:rsidR="003A427E" w:rsidRPr="003A427E" w:rsidRDefault="003A427E" w:rsidP="003A427E">
            <w:pPr>
              <w:keepNext/>
              <w:jc w:val="center"/>
              <w:outlineLvl w:val="0"/>
              <w:rPr>
                <w:i/>
                <w:kern w:val="2"/>
              </w:rPr>
            </w:pPr>
            <w:proofErr w:type="gramStart"/>
            <w:r w:rsidRPr="003A427E">
              <w:rPr>
                <w:bCs/>
                <w:i/>
                <w:kern w:val="2"/>
              </w:rPr>
              <w:t>инвестиций</w:t>
            </w:r>
            <w:proofErr w:type="gramEnd"/>
            <w:r w:rsidRPr="003A427E">
              <w:rPr>
                <w:bCs/>
                <w:i/>
                <w:kern w:val="2"/>
              </w:rPr>
              <w:t xml:space="preserve"> в основной капитал</w:t>
            </w:r>
          </w:p>
        </w:tc>
      </w:tr>
      <w:tr w:rsidR="003A427E" w:rsidRPr="003A427E" w:rsidTr="002F5797">
        <w:trPr>
          <w:trHeight w:val="144"/>
        </w:trPr>
        <w:tc>
          <w:tcPr>
            <w:tcW w:w="5002" w:type="dxa"/>
            <w:vMerge/>
            <w:tcBorders>
              <w:left w:val="double" w:sz="4" w:space="0" w:color="auto"/>
              <w:bottom w:val="double" w:sz="4" w:space="0" w:color="auto"/>
            </w:tcBorders>
          </w:tcPr>
          <w:p w:rsidR="003A427E" w:rsidRPr="003A427E" w:rsidRDefault="003A427E" w:rsidP="003A427E">
            <w:pPr>
              <w:jc w:val="center"/>
            </w:pPr>
          </w:p>
        </w:tc>
        <w:tc>
          <w:tcPr>
            <w:tcW w:w="1959" w:type="dxa"/>
            <w:tcBorders>
              <w:bottom w:val="double" w:sz="4" w:space="0" w:color="auto"/>
            </w:tcBorders>
            <w:vAlign w:val="center"/>
          </w:tcPr>
          <w:p w:rsidR="003A427E" w:rsidRPr="003A427E" w:rsidRDefault="003A427E" w:rsidP="003A427E">
            <w:pPr>
              <w:jc w:val="center"/>
              <w:rPr>
                <w:i/>
              </w:rPr>
            </w:pPr>
            <w:r w:rsidRPr="003A427E">
              <w:rPr>
                <w:i/>
              </w:rPr>
              <w:t>тыс.</w:t>
            </w:r>
            <w:r w:rsidRPr="003A427E">
              <w:rPr>
                <w:i/>
                <w:lang w:val="en-US"/>
              </w:rPr>
              <w:t xml:space="preserve"> </w:t>
            </w:r>
            <w:r w:rsidRPr="003A427E">
              <w:rPr>
                <w:i/>
              </w:rPr>
              <w:t>рублей</w:t>
            </w:r>
          </w:p>
        </w:tc>
        <w:tc>
          <w:tcPr>
            <w:tcW w:w="1859" w:type="dxa"/>
            <w:tcBorders>
              <w:bottom w:val="double" w:sz="4" w:space="0" w:color="auto"/>
              <w:right w:val="double" w:sz="4" w:space="0" w:color="auto"/>
            </w:tcBorders>
            <w:vAlign w:val="center"/>
          </w:tcPr>
          <w:p w:rsidR="003A427E" w:rsidRPr="003A427E" w:rsidRDefault="003A427E" w:rsidP="003A427E">
            <w:pPr>
              <w:tabs>
                <w:tab w:val="decimal" w:pos="885"/>
              </w:tabs>
              <w:jc w:val="center"/>
              <w:rPr>
                <w:i/>
              </w:rPr>
            </w:pPr>
            <w:proofErr w:type="gramStart"/>
            <w:r w:rsidRPr="003A427E">
              <w:rPr>
                <w:i/>
              </w:rPr>
              <w:t>в</w:t>
            </w:r>
            <w:proofErr w:type="gramEnd"/>
            <w:r w:rsidRPr="003A427E">
              <w:rPr>
                <w:i/>
              </w:rPr>
              <w:t xml:space="preserve"> % к итогу</w:t>
            </w:r>
          </w:p>
        </w:tc>
      </w:tr>
      <w:tr w:rsidR="003A427E" w:rsidRPr="003A427E" w:rsidTr="002F5797">
        <w:trPr>
          <w:trHeight w:val="154"/>
        </w:trPr>
        <w:tc>
          <w:tcPr>
            <w:tcW w:w="5002" w:type="dxa"/>
            <w:tcBorders>
              <w:top w:val="double" w:sz="4" w:space="0" w:color="auto"/>
              <w:left w:val="double" w:sz="4" w:space="0" w:color="auto"/>
              <w:bottom w:val="nil"/>
              <w:right w:val="single" w:sz="4" w:space="0" w:color="auto"/>
            </w:tcBorders>
            <w:vAlign w:val="bottom"/>
          </w:tcPr>
          <w:p w:rsidR="003A427E" w:rsidRPr="003A427E" w:rsidRDefault="003A427E" w:rsidP="003A427E">
            <w:pPr>
              <w:keepNext/>
              <w:outlineLvl w:val="8"/>
              <w:rPr>
                <w:b/>
                <w:bCs/>
                <w:kern w:val="16"/>
              </w:rPr>
            </w:pPr>
            <w:r w:rsidRPr="003A427E">
              <w:rPr>
                <w:b/>
                <w:bCs/>
                <w:kern w:val="16"/>
              </w:rPr>
              <w:t>Всего</w:t>
            </w:r>
          </w:p>
        </w:tc>
        <w:tc>
          <w:tcPr>
            <w:tcW w:w="1959" w:type="dxa"/>
            <w:tcBorders>
              <w:top w:val="double" w:sz="4" w:space="0" w:color="auto"/>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b/>
                <w:bCs/>
              </w:rPr>
            </w:pPr>
            <w:r w:rsidRPr="003A427E">
              <w:rPr>
                <w:rFonts w:ascii="Times New Roman CYR" w:hAnsi="Times New Roman CYR" w:cs="Times New Roman CYR"/>
                <w:b/>
                <w:bCs/>
              </w:rPr>
              <w:t>21532029</w:t>
            </w:r>
          </w:p>
        </w:tc>
        <w:tc>
          <w:tcPr>
            <w:tcW w:w="1859" w:type="dxa"/>
            <w:tcBorders>
              <w:top w:val="double" w:sz="4" w:space="0" w:color="auto"/>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b/>
                <w:bCs/>
              </w:rPr>
            </w:pPr>
            <w:r w:rsidRPr="003A427E">
              <w:rPr>
                <w:rFonts w:ascii="Times New Roman CYR" w:hAnsi="Times New Roman CYR" w:cs="Times New Roman CYR"/>
                <w:b/>
                <w:bCs/>
              </w:rPr>
              <w:t>100</w:t>
            </w:r>
          </w:p>
        </w:tc>
      </w:tr>
      <w:tr w:rsidR="003A427E" w:rsidRPr="003A427E" w:rsidTr="002F5797">
        <w:trPr>
          <w:trHeight w:val="272"/>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142"/>
            </w:pPr>
            <w:proofErr w:type="gramStart"/>
            <w:r w:rsidRPr="003A427E">
              <w:t>в</w:t>
            </w:r>
            <w:proofErr w:type="gramEnd"/>
            <w:r w:rsidRPr="003A427E">
              <w:t xml:space="preserve"> том числе по видам основных средств:</w:t>
            </w:r>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p>
        </w:tc>
      </w:tr>
      <w:tr w:rsidR="003A427E" w:rsidRPr="003A427E" w:rsidTr="002F5797">
        <w:trPr>
          <w:trHeight w:val="272"/>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142"/>
            </w:pPr>
            <w:proofErr w:type="gramStart"/>
            <w:r w:rsidRPr="003A427E">
              <w:t>жилища</w:t>
            </w:r>
            <w:proofErr w:type="gramEnd"/>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7874</w:t>
            </w:r>
            <w:r w:rsidRPr="003A427E">
              <w:rPr>
                <w:rFonts w:ascii="Times New Roman CYR" w:hAnsi="Times New Roman CYR" w:cs="Times New Roman CYR"/>
                <w:lang w:val="uk-UA"/>
              </w:rPr>
              <w:t>9</w:t>
            </w:r>
            <w:r w:rsidRPr="003A427E">
              <w:rPr>
                <w:rFonts w:ascii="Times New Roman CYR" w:hAnsi="Times New Roman CYR" w:cs="Times New Roman CYR"/>
              </w:rPr>
              <w:t>13</w:t>
            </w: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36,6</w:t>
            </w:r>
          </w:p>
        </w:tc>
      </w:tr>
      <w:tr w:rsidR="003A427E" w:rsidRPr="003A427E" w:rsidTr="002F5797">
        <w:trPr>
          <w:trHeight w:val="272"/>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142"/>
            </w:pPr>
            <w:proofErr w:type="gramStart"/>
            <w:r w:rsidRPr="003A427E">
              <w:t>здания</w:t>
            </w:r>
            <w:proofErr w:type="gramEnd"/>
            <w:r w:rsidRPr="003A427E">
              <w:t xml:space="preserve"> (кроме жилых)</w:t>
            </w:r>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5006222</w:t>
            </w: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23,2</w:t>
            </w:r>
          </w:p>
        </w:tc>
      </w:tr>
      <w:tr w:rsidR="003A427E" w:rsidRPr="003A427E" w:rsidTr="002F5797">
        <w:trPr>
          <w:trHeight w:val="288"/>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142"/>
            </w:pPr>
            <w:proofErr w:type="gramStart"/>
            <w:r w:rsidRPr="003A427E">
              <w:t>сооружения</w:t>
            </w:r>
            <w:proofErr w:type="gramEnd"/>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3197704</w:t>
            </w: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14,9</w:t>
            </w:r>
          </w:p>
        </w:tc>
      </w:tr>
      <w:tr w:rsidR="003A427E" w:rsidRPr="003A427E" w:rsidTr="002F5797">
        <w:trPr>
          <w:trHeight w:val="272"/>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142"/>
            </w:pPr>
            <w:proofErr w:type="gramStart"/>
            <w:r w:rsidRPr="003A427E">
              <w:t>машины</w:t>
            </w:r>
            <w:proofErr w:type="gramEnd"/>
            <w:r w:rsidRPr="003A427E">
              <w:t>, оборудование (включая инвентарь)</w:t>
            </w:r>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4141217</w:t>
            </w: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19,2</w:t>
            </w:r>
          </w:p>
        </w:tc>
      </w:tr>
      <w:tr w:rsidR="003A427E" w:rsidRPr="003A427E" w:rsidTr="002F5797">
        <w:trPr>
          <w:trHeight w:val="272"/>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142"/>
            </w:pPr>
            <w:proofErr w:type="gramStart"/>
            <w:r w:rsidRPr="003A427E">
              <w:t>транспортные</w:t>
            </w:r>
            <w:proofErr w:type="gramEnd"/>
            <w:r w:rsidRPr="003A427E">
              <w:t xml:space="preserve"> средства</w:t>
            </w:r>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666074</w:t>
            </w: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3,1</w:t>
            </w:r>
          </w:p>
        </w:tc>
      </w:tr>
      <w:tr w:rsidR="003A427E" w:rsidRPr="003A427E" w:rsidTr="002F5797">
        <w:trPr>
          <w:trHeight w:val="196"/>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142"/>
            </w:pPr>
            <w:proofErr w:type="gramStart"/>
            <w:r w:rsidRPr="003A427E">
              <w:t>прочие</w:t>
            </w:r>
            <w:proofErr w:type="gramEnd"/>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645899</w:t>
            </w: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3,0</w:t>
            </w:r>
          </w:p>
        </w:tc>
      </w:tr>
      <w:tr w:rsidR="003A427E" w:rsidRPr="003A427E" w:rsidTr="002F5797">
        <w:trPr>
          <w:trHeight w:val="199"/>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284"/>
            </w:pPr>
            <w:proofErr w:type="gramStart"/>
            <w:r w:rsidRPr="003A427E">
              <w:t>в</w:t>
            </w:r>
            <w:proofErr w:type="gramEnd"/>
            <w:r w:rsidRPr="003A427E">
              <w:t xml:space="preserve"> том числе:</w:t>
            </w:r>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p>
        </w:tc>
      </w:tr>
      <w:tr w:rsidR="003A427E" w:rsidRPr="003A427E" w:rsidTr="002F5797">
        <w:trPr>
          <w:trHeight w:val="560"/>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284"/>
            </w:pPr>
            <w:proofErr w:type="gramStart"/>
            <w:r w:rsidRPr="003A427E">
              <w:t>долгосрочные</w:t>
            </w:r>
            <w:proofErr w:type="gramEnd"/>
            <w:r w:rsidRPr="003A427E">
              <w:t xml:space="preserve"> биологические активы </w:t>
            </w:r>
          </w:p>
          <w:p w:rsidR="003A427E" w:rsidRPr="003A427E" w:rsidRDefault="003A427E" w:rsidP="003A427E">
            <w:pPr>
              <w:ind w:left="284"/>
            </w:pPr>
            <w:proofErr w:type="gramStart"/>
            <w:r w:rsidRPr="003A427E">
              <w:t>растениеводства</w:t>
            </w:r>
            <w:proofErr w:type="gramEnd"/>
            <w:r w:rsidRPr="003A427E">
              <w:t xml:space="preserve"> и животноводства</w:t>
            </w:r>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246587</w:t>
            </w: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1,1</w:t>
            </w:r>
          </w:p>
        </w:tc>
      </w:tr>
      <w:tr w:rsidR="003A427E" w:rsidRPr="003A427E" w:rsidTr="002F5797">
        <w:trPr>
          <w:trHeight w:val="544"/>
        </w:trPr>
        <w:tc>
          <w:tcPr>
            <w:tcW w:w="5002" w:type="dxa"/>
            <w:tcBorders>
              <w:top w:val="nil"/>
              <w:left w:val="double" w:sz="4" w:space="0" w:color="auto"/>
              <w:bottom w:val="nil"/>
              <w:right w:val="single" w:sz="4" w:space="0" w:color="auto"/>
            </w:tcBorders>
            <w:vAlign w:val="bottom"/>
          </w:tcPr>
          <w:p w:rsidR="003A427E" w:rsidRPr="003A427E" w:rsidRDefault="003A427E" w:rsidP="003A427E">
            <w:pPr>
              <w:ind w:left="284"/>
            </w:pPr>
            <w:proofErr w:type="gramStart"/>
            <w:r w:rsidRPr="003A427E">
              <w:t>программное</w:t>
            </w:r>
            <w:proofErr w:type="gramEnd"/>
            <w:r w:rsidRPr="003A427E">
              <w:t xml:space="preserve"> обеспечение и базы </w:t>
            </w:r>
          </w:p>
          <w:p w:rsidR="003A427E" w:rsidRPr="003A427E" w:rsidRDefault="003A427E" w:rsidP="003A427E">
            <w:pPr>
              <w:ind w:left="284"/>
            </w:pPr>
            <w:proofErr w:type="gramStart"/>
            <w:r w:rsidRPr="003A427E">
              <w:t>данных</w:t>
            </w:r>
            <w:proofErr w:type="gramEnd"/>
          </w:p>
        </w:tc>
        <w:tc>
          <w:tcPr>
            <w:tcW w:w="1959" w:type="dxa"/>
            <w:tcBorders>
              <w:top w:val="nil"/>
              <w:left w:val="single" w:sz="4" w:space="0" w:color="auto"/>
              <w:bottom w:val="nil"/>
              <w:right w:val="sing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51721</w:t>
            </w:r>
          </w:p>
        </w:tc>
        <w:tc>
          <w:tcPr>
            <w:tcW w:w="1859" w:type="dxa"/>
            <w:tcBorders>
              <w:top w:val="nil"/>
              <w:left w:val="single" w:sz="4" w:space="0" w:color="auto"/>
              <w:bottom w:val="nil"/>
              <w:right w:val="doub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0,2</w:t>
            </w:r>
          </w:p>
        </w:tc>
      </w:tr>
      <w:tr w:rsidR="003A427E" w:rsidRPr="003A427E" w:rsidTr="002F5797">
        <w:trPr>
          <w:trHeight w:val="1104"/>
        </w:trPr>
        <w:tc>
          <w:tcPr>
            <w:tcW w:w="5002" w:type="dxa"/>
            <w:tcBorders>
              <w:top w:val="nil"/>
              <w:left w:val="double" w:sz="4" w:space="0" w:color="auto"/>
              <w:bottom w:val="double" w:sz="4" w:space="0" w:color="auto"/>
              <w:right w:val="single" w:sz="4" w:space="0" w:color="auto"/>
            </w:tcBorders>
            <w:vAlign w:val="bottom"/>
          </w:tcPr>
          <w:p w:rsidR="003A427E" w:rsidRPr="003A427E" w:rsidRDefault="003A427E" w:rsidP="003A427E">
            <w:pPr>
              <w:ind w:left="284"/>
            </w:pPr>
            <w:proofErr w:type="gramStart"/>
            <w:r w:rsidRPr="003A427E">
              <w:t>права</w:t>
            </w:r>
            <w:proofErr w:type="gramEnd"/>
            <w:r w:rsidRPr="003A427E">
              <w:t xml:space="preserve"> на коммерческие обозначения, </w:t>
            </w:r>
          </w:p>
          <w:p w:rsidR="003A427E" w:rsidRPr="003A427E" w:rsidRDefault="003A427E" w:rsidP="003A427E">
            <w:pPr>
              <w:ind w:left="284"/>
            </w:pPr>
            <w:proofErr w:type="gramStart"/>
            <w:r w:rsidRPr="003A427E">
              <w:t>объекты</w:t>
            </w:r>
            <w:proofErr w:type="gramEnd"/>
            <w:r w:rsidRPr="003A427E">
              <w:t xml:space="preserve"> промышленной собственности, авторские и смежные права, патенты, лицензии, концессии и т.п.</w:t>
            </w:r>
          </w:p>
        </w:tc>
        <w:tc>
          <w:tcPr>
            <w:tcW w:w="1959" w:type="dxa"/>
            <w:tcBorders>
              <w:top w:val="nil"/>
              <w:left w:val="single" w:sz="4" w:space="0" w:color="auto"/>
              <w:bottom w:val="double" w:sz="4" w:space="0" w:color="auto"/>
              <w:right w:val="sing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16437</w:t>
            </w:r>
          </w:p>
        </w:tc>
        <w:tc>
          <w:tcPr>
            <w:tcW w:w="1859" w:type="dxa"/>
            <w:tcBorders>
              <w:top w:val="nil"/>
              <w:left w:val="single" w:sz="4" w:space="0" w:color="auto"/>
              <w:bottom w:val="double" w:sz="4" w:space="0" w:color="auto"/>
              <w:right w:val="double" w:sz="4" w:space="0" w:color="auto"/>
            </w:tcBorders>
            <w:vAlign w:val="bottom"/>
          </w:tcPr>
          <w:p w:rsidR="003A427E" w:rsidRPr="003A427E" w:rsidRDefault="003A427E" w:rsidP="003A427E">
            <w:pPr>
              <w:jc w:val="right"/>
              <w:rPr>
                <w:rFonts w:ascii="Times New Roman CYR" w:hAnsi="Times New Roman CYR" w:cs="Times New Roman CYR"/>
              </w:rPr>
            </w:pPr>
            <w:r w:rsidRPr="003A427E">
              <w:rPr>
                <w:rFonts w:ascii="Times New Roman CYR" w:hAnsi="Times New Roman CYR" w:cs="Times New Roman CYR"/>
              </w:rPr>
              <w:t>0,1</w:t>
            </w:r>
          </w:p>
        </w:tc>
      </w:tr>
    </w:tbl>
    <w:p w:rsidR="003A427E" w:rsidRPr="003A427E" w:rsidRDefault="003A427E" w:rsidP="003A427E">
      <w:pPr>
        <w:jc w:val="both"/>
        <w:rPr>
          <w:b/>
          <w:kern w:val="22"/>
          <w:sz w:val="20"/>
          <w:szCs w:val="20"/>
          <w:lang w:val="uk-UA"/>
        </w:rPr>
      </w:pPr>
    </w:p>
    <w:p w:rsidR="003A427E" w:rsidRPr="003A427E" w:rsidRDefault="003A427E" w:rsidP="003A427E">
      <w:pPr>
        <w:ind w:firstLine="720"/>
        <w:jc w:val="both"/>
        <w:rPr>
          <w:kern w:val="16"/>
          <w:sz w:val="2"/>
          <w:szCs w:val="2"/>
        </w:rPr>
      </w:pPr>
      <w:r w:rsidRPr="003A427E">
        <w:rPr>
          <w:kern w:val="16"/>
          <w:sz w:val="2"/>
          <w:szCs w:val="2"/>
        </w:rPr>
        <w:t xml:space="preserve">ООЛ </w:t>
      </w:r>
    </w:p>
    <w:p w:rsidR="003A427E" w:rsidRPr="003A427E" w:rsidRDefault="003A427E" w:rsidP="003A427E">
      <w:pPr>
        <w:ind w:firstLine="720"/>
        <w:jc w:val="both"/>
        <w:rPr>
          <w:kern w:val="16"/>
          <w:sz w:val="2"/>
          <w:szCs w:val="2"/>
        </w:rPr>
      </w:pPr>
    </w:p>
    <w:p w:rsidR="003A427E" w:rsidRPr="003A427E" w:rsidRDefault="003A427E" w:rsidP="003A427E">
      <w:pPr>
        <w:ind w:firstLine="720"/>
        <w:jc w:val="both"/>
        <w:rPr>
          <w:kern w:val="16"/>
          <w:sz w:val="28"/>
          <w:szCs w:val="28"/>
        </w:rPr>
      </w:pPr>
      <w:r w:rsidRPr="003A427E">
        <w:rPr>
          <w:kern w:val="16"/>
          <w:sz w:val="28"/>
          <w:szCs w:val="28"/>
        </w:rPr>
        <w:t>Основным источником финансирования инвестиций в основной капитал являются собственные средства предприятий и организаций, доля которых составила 42,6% общего объема. За счет средств населения на строительство жилья освоено 32,0% общего объема инвестиций, государственного и местных бюджетов – 15,3%, кредитов банков и прочих займов – 3,5%</w:t>
      </w:r>
      <w:r w:rsidRPr="003A427E">
        <w:rPr>
          <w:kern w:val="16"/>
          <w:sz w:val="28"/>
          <w:szCs w:val="28"/>
          <w:lang w:val="uk-UA"/>
        </w:rPr>
        <w:t>.</w:t>
      </w:r>
      <w:r w:rsidRPr="003A427E">
        <w:rPr>
          <w:kern w:val="16"/>
          <w:sz w:val="28"/>
          <w:szCs w:val="28"/>
        </w:rPr>
        <w:t xml:space="preserve"> </w:t>
      </w:r>
    </w:p>
    <w:p w:rsidR="003A427E" w:rsidRDefault="003A427E" w:rsidP="003A427E">
      <w:pPr>
        <w:rPr>
          <w:kern w:val="16"/>
          <w:sz w:val="28"/>
        </w:rPr>
      </w:pPr>
    </w:p>
    <w:p w:rsidR="00837425" w:rsidRPr="003A427E" w:rsidRDefault="00837425" w:rsidP="003A427E">
      <w:pPr>
        <w:rPr>
          <w:kern w:val="16"/>
          <w:sz w:val="28"/>
        </w:rPr>
      </w:pPr>
      <w:r>
        <w:rPr>
          <w:noProof/>
          <w:kern w:val="16"/>
          <w:sz w:val="28"/>
        </w:rPr>
        <mc:AlternateContent>
          <mc:Choice Requires="wps">
            <w:drawing>
              <wp:anchor distT="0" distB="0" distL="114300" distR="114300" simplePos="0" relativeHeight="251664896" behindDoc="0" locked="0" layoutInCell="1" allowOverlap="1">
                <wp:simplePos x="0" y="0"/>
                <wp:positionH relativeFrom="column">
                  <wp:posOffset>15420</wp:posOffset>
                </wp:positionH>
                <wp:positionV relativeFrom="paragraph">
                  <wp:posOffset>159804</wp:posOffset>
                </wp:positionV>
                <wp:extent cx="905773" cy="0"/>
                <wp:effectExtent l="0" t="0" r="2794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9057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F1B47" id="Пряма сполучна лінія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pt,12.6pt" to="7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Cc8wEAABYEAAAOAAAAZHJzL2Uyb0RvYy54bWysU81uEzEQviPxDpbvZDdFUFhl00OrckEQ&#10;8fMArnecWPKfbJPd3EAcOPbWK6/AvRReYfeNOnaSTVWQEIjLrGc83zczn2dnJ51WZA0+SGtqOp2U&#10;lIDhtpFmWdP3784fPaMkRGYapqyBmm4g0JP5wwez1lVwZFdWNeAJkphQta6mqxhdVRSBr0CzMLEO&#10;DF4K6zWL6Ppl0XjWIrtWxVFZPi1a6xvnLYcQMHq2vaTzzC8E8PhaiACRqJpibzFbn+1FssV8xqql&#10;Z24l+a4N9g9daCYNFh2pzlhk5IOXv1Bpyb0NVsQJt7qwQkgOeQacZlrem+btijnIs6A4wY0yhf9H&#10;y1+tF57IBt+OEsM0PlH/dfg4XPbf+29k+NT/7H/018Pn4Ut/gwE8XvU3w9VwSaZJu9aFCilOzcLv&#10;vOAWPgnRCa/TF0ckXdZ7M+oNXSQcg8/LJ8fHjynh+6vigHM+xBdgNUmHmippkhKsYuuXIWItTN2n&#10;pLAyyQarZHMulcpO2iE4VZ6sGb5+7HLHiLuThV5CFmmObef5FDcKtqxvQKA62Os0V897eeBknIOJ&#10;e15lMDvBBHYwAss/A3f5CQp5Z/8GPCJyZWviCNbSWP+76gcpxDZ/r8B27iTBhW02+U2zNLh8WfHd&#10;j5K2+66f4YffeX4LAAD//wMAUEsDBBQABgAIAAAAIQB8MdR43AAAAAcBAAAPAAAAZHJzL2Rvd25y&#10;ZXYueG1sTI9BS8NAEIXvgv9hGcGL2I2xKRKzKRLoxYNgI8XjNjvNBrOzIbtt0n/vFA/2NMy8x5vv&#10;FevZ9eKEY+g8KXhaJCCQGm86ahV81ZvHFxAhajK694QKzhhgXd7eFDo3fqJPPG1jKziEQq4V2BiH&#10;XMrQWHQ6LPyAxNrBj05HXsdWmlFPHO56mSbJSjrdEX+wesDKYvOzPToF3+3D82ZXUz1V8eOwsvN5&#10;955VSt3fzW+vICLO8d8MF3xGh5KZ9v5IJoheQbpkI48sBXGRlxlX2/8dZFnIa/7yFwAA//8DAFBL&#10;AQItABQABgAIAAAAIQC2gziS/gAAAOEBAAATAAAAAAAAAAAAAAAAAAAAAABbQ29udGVudF9UeXBl&#10;c10ueG1sUEsBAi0AFAAGAAgAAAAhADj9If/WAAAAlAEAAAsAAAAAAAAAAAAAAAAALwEAAF9yZWxz&#10;Ly5yZWxzUEsBAi0AFAAGAAgAAAAhAFHhQJzzAQAAFgQAAA4AAAAAAAAAAAAAAAAALgIAAGRycy9l&#10;Mm9Eb2MueG1sUEsBAi0AFAAGAAgAAAAhAHwx1HjcAAAABwEAAA8AAAAAAAAAAAAAAAAATQQAAGRy&#10;cy9kb3ducmV2LnhtbFBLBQYAAAAABAAEAPMAAABWBQAAAAA=&#10;" strokecolor="black [3213]" strokeweight=".5pt">
                <v:stroke joinstyle="miter"/>
              </v:line>
            </w:pict>
          </mc:Fallback>
        </mc:AlternateContent>
      </w:r>
    </w:p>
    <w:p w:rsidR="00837425" w:rsidRDefault="00837425" w:rsidP="003A427E">
      <w:pPr>
        <w:rPr>
          <w:i/>
          <w:kern w:val="16"/>
          <w:sz w:val="22"/>
          <w:szCs w:val="22"/>
        </w:rPr>
      </w:pPr>
      <w:r w:rsidRPr="00837425">
        <w:rPr>
          <w:i/>
          <w:kern w:val="16"/>
          <w:sz w:val="22"/>
          <w:szCs w:val="22"/>
          <w:vertAlign w:val="superscript"/>
        </w:rPr>
        <w:t>1)</w:t>
      </w:r>
      <w:r w:rsidRPr="00837425">
        <w:rPr>
          <w:i/>
          <w:kern w:val="16"/>
          <w:sz w:val="22"/>
          <w:szCs w:val="22"/>
        </w:rPr>
        <w:t xml:space="preserve"> Данные представлены по методологии</w:t>
      </w:r>
      <w:r w:rsidR="00186CCE">
        <w:rPr>
          <w:i/>
          <w:kern w:val="16"/>
          <w:sz w:val="22"/>
          <w:szCs w:val="22"/>
        </w:rPr>
        <w:t>, действовавшей на протяжении 2014 года</w:t>
      </w:r>
      <w:r w:rsidRPr="00837425">
        <w:rPr>
          <w:i/>
          <w:kern w:val="16"/>
          <w:sz w:val="22"/>
          <w:szCs w:val="22"/>
        </w:rPr>
        <w:t>.</w:t>
      </w:r>
    </w:p>
    <w:p w:rsidR="003A427E" w:rsidRPr="00837425" w:rsidRDefault="003A427E" w:rsidP="003A427E">
      <w:pPr>
        <w:rPr>
          <w:i/>
          <w:kern w:val="16"/>
          <w:sz w:val="22"/>
          <w:szCs w:val="22"/>
        </w:rPr>
      </w:pPr>
      <w:r w:rsidRPr="00837425">
        <w:rPr>
          <w:i/>
          <w:kern w:val="16"/>
          <w:sz w:val="22"/>
          <w:szCs w:val="22"/>
        </w:rPr>
        <w:br w:type="page"/>
      </w:r>
    </w:p>
    <w:p w:rsidR="003A427E" w:rsidRPr="003A427E" w:rsidRDefault="003A427E" w:rsidP="003A427E">
      <w:pPr>
        <w:ind w:right="-357" w:firstLine="720"/>
        <w:jc w:val="both"/>
        <w:rPr>
          <w:kern w:val="16"/>
        </w:rPr>
      </w:pPr>
    </w:p>
    <w:p w:rsidR="003A427E" w:rsidRPr="003A427E" w:rsidRDefault="003A427E" w:rsidP="00937873">
      <w:pPr>
        <w:spacing w:line="288" w:lineRule="auto"/>
        <w:ind w:firstLine="720"/>
        <w:jc w:val="both"/>
        <w:rPr>
          <w:kern w:val="16"/>
          <w:sz w:val="28"/>
          <w:szCs w:val="28"/>
        </w:rPr>
      </w:pPr>
      <w:r w:rsidRPr="003A427E">
        <w:rPr>
          <w:kern w:val="16"/>
          <w:sz w:val="28"/>
          <w:szCs w:val="28"/>
        </w:rPr>
        <w:t xml:space="preserve">Предприятиями промышленных видов деятельности освоено 12,1% инвестиций в основной капитал, объемы которых составили </w:t>
      </w:r>
      <w:r w:rsidRPr="003A427E">
        <w:rPr>
          <w:kern w:val="16"/>
          <w:sz w:val="28"/>
          <w:szCs w:val="28"/>
        </w:rPr>
        <w:br/>
        <w:t>2599,5 млн.рублей. Инвестиции в предприятия добывающей промышлености и разработки карьеров; по водоснабжению; канализации, обращению с отходами составили 14,5% и 2,3% соответственно от всех инвестиций в промышленность. На долю предприятий по поставке электроэнергии, газа, пара и кондиционированного воздуха приходится 43,8% от всех инвестиций в промышленность.</w:t>
      </w:r>
    </w:p>
    <w:p w:rsidR="003A427E" w:rsidRPr="003A427E" w:rsidRDefault="003A427E" w:rsidP="00937873">
      <w:pPr>
        <w:spacing w:line="288" w:lineRule="auto"/>
        <w:ind w:firstLine="720"/>
        <w:jc w:val="both"/>
        <w:rPr>
          <w:kern w:val="16"/>
          <w:sz w:val="28"/>
          <w:szCs w:val="28"/>
        </w:rPr>
      </w:pPr>
      <w:r w:rsidRPr="003A427E">
        <w:rPr>
          <w:kern w:val="16"/>
          <w:sz w:val="28"/>
          <w:szCs w:val="28"/>
        </w:rPr>
        <w:t xml:space="preserve">Доля предприятий перерабатывающей промышленности в освоении инвестиций составила 39,4% от всех инвестиций в промышленность. Наибольшие объёмы инвестиций освоены предприятиями по производству пищевых продуктов, напитков и табачных изделий (43,6% от общего объёма инвестиций в перерабатывающую промышленность) и химических веществ и химической продукции (37,6%). </w:t>
      </w:r>
    </w:p>
    <w:p w:rsidR="003A427E" w:rsidRPr="003A427E" w:rsidRDefault="003A427E" w:rsidP="00937873">
      <w:pPr>
        <w:spacing w:line="288" w:lineRule="auto"/>
        <w:ind w:firstLine="720"/>
        <w:jc w:val="both"/>
        <w:rPr>
          <w:kern w:val="16"/>
          <w:sz w:val="28"/>
          <w:szCs w:val="28"/>
        </w:rPr>
      </w:pPr>
      <w:r w:rsidRPr="003A427E">
        <w:rPr>
          <w:kern w:val="16"/>
          <w:sz w:val="28"/>
          <w:szCs w:val="28"/>
        </w:rPr>
        <w:t>Строительными предприятиями (без учёта объёмов инвестиций, освоенных физическими лицами на строительство индивидуального жилья, дачных и садовых домов, других объектов) освоено 6,8% от всех инвестиций, или 1462,9 млн.рублей. Предприятиями сельского хозяйства освоено 7,0% инвестиций; по временному размещению – 14,1%; государственного управления и обороны; обязательного социального страхования – 9,5%; учреждениями здравоохранения и предоставления социальной помощи – 5,7%.</w:t>
      </w:r>
    </w:p>
    <w:p w:rsidR="003A427E" w:rsidRPr="003A427E" w:rsidRDefault="003A427E" w:rsidP="00937873">
      <w:pPr>
        <w:spacing w:line="288" w:lineRule="auto"/>
        <w:ind w:firstLine="720"/>
        <w:jc w:val="both"/>
      </w:pPr>
      <w:r w:rsidRPr="003A427E">
        <w:rPr>
          <w:spacing w:val="-8"/>
          <w:kern w:val="16"/>
          <w:sz w:val="28"/>
          <w:szCs w:val="28"/>
        </w:rPr>
        <w:t>Инвестиции в основной капитал в жилищное строительство составили 7874,9 млн. рублей,</w:t>
      </w:r>
      <w:r w:rsidRPr="003A427E">
        <w:rPr>
          <w:kern w:val="16"/>
          <w:sz w:val="28"/>
          <w:szCs w:val="28"/>
        </w:rPr>
        <w:t xml:space="preserve"> (36,6% от общего объема), в расчете на одного жителя – </w:t>
      </w:r>
      <w:r w:rsidRPr="003A427E">
        <w:rPr>
          <w:kern w:val="16"/>
          <w:sz w:val="28"/>
          <w:szCs w:val="28"/>
          <w:lang w:val="uk-UA"/>
        </w:rPr>
        <w:t>4023,1</w:t>
      </w:r>
      <w:r w:rsidRPr="003A427E">
        <w:rPr>
          <w:kern w:val="16"/>
          <w:sz w:val="28"/>
          <w:szCs w:val="28"/>
        </w:rPr>
        <w:t xml:space="preserve"> рубля</w:t>
      </w:r>
      <w:r w:rsidRPr="003A427E">
        <w:rPr>
          <w:kern w:val="16"/>
          <w:sz w:val="28"/>
          <w:szCs w:val="28"/>
          <w:lang w:val="uk-UA"/>
        </w:rPr>
        <w:t xml:space="preserve">. </w:t>
      </w:r>
    </w:p>
    <w:p w:rsidR="003A427E" w:rsidRDefault="003A427E" w:rsidP="00937873">
      <w:pPr>
        <w:spacing w:line="288" w:lineRule="auto"/>
      </w:pPr>
      <w:r>
        <w:br w:type="page"/>
      </w:r>
    </w:p>
    <w:p w:rsidR="003A427E" w:rsidRPr="003A427E" w:rsidRDefault="003A427E" w:rsidP="003A427E">
      <w:pPr>
        <w:ind w:right="167"/>
        <w:jc w:val="right"/>
      </w:pPr>
    </w:p>
    <w:p w:rsidR="00B50693" w:rsidRPr="00D30A1B" w:rsidRDefault="00D34B6D" w:rsidP="00B50693">
      <w:pPr>
        <w:ind w:right="-357"/>
        <w:jc w:val="center"/>
        <w:rPr>
          <w:b/>
          <w:color w:val="FF0000"/>
          <w:kern w:val="2"/>
          <w:sz w:val="28"/>
          <w:szCs w:val="28"/>
        </w:rPr>
      </w:pPr>
      <w:r>
        <w:rPr>
          <w:b/>
          <w:kern w:val="2"/>
          <w:sz w:val="28"/>
          <w:szCs w:val="28"/>
        </w:rPr>
        <w:t>РЫНОК ТОВАРОВ</w:t>
      </w:r>
      <w:r w:rsidR="00320B46">
        <w:rPr>
          <w:b/>
          <w:kern w:val="2"/>
          <w:sz w:val="28"/>
          <w:szCs w:val="28"/>
        </w:rPr>
        <w:t xml:space="preserve"> </w:t>
      </w:r>
    </w:p>
    <w:p w:rsidR="00B50693" w:rsidRPr="00D30A1B" w:rsidRDefault="00B50693" w:rsidP="00B50693">
      <w:pPr>
        <w:ind w:right="-357"/>
        <w:jc w:val="center"/>
        <w:rPr>
          <w:b/>
          <w:color w:val="FF0000"/>
          <w:kern w:val="2"/>
          <w:sz w:val="28"/>
          <w:szCs w:val="28"/>
        </w:rPr>
      </w:pPr>
    </w:p>
    <w:p w:rsidR="00530C07" w:rsidRPr="00F106D4" w:rsidRDefault="00530C07" w:rsidP="00530C07">
      <w:pPr>
        <w:widowControl w:val="0"/>
        <w:tabs>
          <w:tab w:val="left" w:pos="6237"/>
        </w:tabs>
        <w:suppressAutoHyphens/>
        <w:spacing w:before="240"/>
        <w:ind w:firstLine="720"/>
        <w:jc w:val="both"/>
        <w:rPr>
          <w:sz w:val="28"/>
          <w:szCs w:val="28"/>
        </w:rPr>
      </w:pPr>
      <w:r w:rsidRPr="00F106D4">
        <w:rPr>
          <w:b/>
          <w:bCs/>
          <w:sz w:val="28"/>
          <w:szCs w:val="28"/>
        </w:rPr>
        <w:t>О</w:t>
      </w:r>
      <w:r w:rsidRPr="00F106D4">
        <w:rPr>
          <w:b/>
          <w:sz w:val="28"/>
          <w:szCs w:val="28"/>
        </w:rPr>
        <w:t>борот розничной торговли</w:t>
      </w:r>
      <w:r w:rsidRPr="00F106D4">
        <w:rPr>
          <w:bCs/>
          <w:sz w:val="28"/>
          <w:szCs w:val="28"/>
        </w:rPr>
        <w:t xml:space="preserve"> </w:t>
      </w:r>
      <w:r w:rsidRPr="00F106D4">
        <w:rPr>
          <w:sz w:val="28"/>
          <w:szCs w:val="28"/>
        </w:rPr>
        <w:t xml:space="preserve">в январе 2015г. </w:t>
      </w:r>
      <w:r w:rsidR="00186CCE" w:rsidRPr="00F106D4">
        <w:rPr>
          <w:sz w:val="28"/>
          <w:szCs w:val="28"/>
        </w:rPr>
        <w:t>составил</w:t>
      </w:r>
      <w:r w:rsidRPr="00F106D4">
        <w:rPr>
          <w:sz w:val="28"/>
          <w:szCs w:val="28"/>
        </w:rPr>
        <w:t xml:space="preserve"> 9772,8 млн.рублей.</w:t>
      </w:r>
    </w:p>
    <w:p w:rsidR="00530C07" w:rsidRPr="00A86037" w:rsidRDefault="00530C07" w:rsidP="00530C07">
      <w:pPr>
        <w:widowControl w:val="0"/>
        <w:tabs>
          <w:tab w:val="left" w:pos="6237"/>
        </w:tabs>
        <w:spacing w:before="240"/>
        <w:jc w:val="right"/>
      </w:pPr>
      <w:r w:rsidRPr="00A86037">
        <w:t>Таблица 1</w:t>
      </w:r>
    </w:p>
    <w:p w:rsidR="00530C07" w:rsidRPr="002F5797" w:rsidRDefault="002F5797" w:rsidP="002F5797">
      <w:pPr>
        <w:keepNext/>
        <w:jc w:val="center"/>
        <w:outlineLvl w:val="4"/>
        <w:rPr>
          <w:b/>
          <w:bCs/>
          <w:caps/>
        </w:rPr>
      </w:pPr>
      <w:r w:rsidRPr="002F5797">
        <w:rPr>
          <w:b/>
          <w:bCs/>
        </w:rPr>
        <w:t>Динамика оборота розничной торговли</w:t>
      </w:r>
    </w:p>
    <w:p w:rsidR="00530C07" w:rsidRPr="00AA4C18" w:rsidRDefault="00530C07" w:rsidP="00530C07">
      <w:pPr>
        <w:widowControl w:val="0"/>
        <w:jc w:val="both"/>
        <w:rPr>
          <w:sz w:val="16"/>
        </w:rPr>
      </w:pPr>
    </w:p>
    <w:tbl>
      <w:tblPr>
        <w:tblW w:w="509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7"/>
        <w:gridCol w:w="47"/>
        <w:gridCol w:w="1977"/>
        <w:gridCol w:w="47"/>
        <w:gridCol w:w="2280"/>
        <w:gridCol w:w="47"/>
        <w:gridCol w:w="2319"/>
        <w:gridCol w:w="9"/>
      </w:tblGrid>
      <w:tr w:rsidR="00530C07" w:rsidRPr="00AA4C18" w:rsidTr="00A86037">
        <w:trPr>
          <w:tblHeader/>
          <w:jc w:val="center"/>
        </w:trPr>
        <w:tc>
          <w:tcPr>
            <w:tcW w:w="2761" w:type="dxa"/>
            <w:gridSpan w:val="2"/>
            <w:vMerge w:val="restart"/>
            <w:tcBorders>
              <w:top w:val="double" w:sz="4" w:space="0" w:color="auto"/>
              <w:left w:val="double" w:sz="4" w:space="0" w:color="auto"/>
            </w:tcBorders>
          </w:tcPr>
          <w:p w:rsidR="00530C07" w:rsidRPr="0058503C" w:rsidRDefault="00530C07" w:rsidP="0058503C">
            <w:pPr>
              <w:widowControl w:val="0"/>
              <w:ind w:left="-57" w:right="-57"/>
              <w:jc w:val="both"/>
              <w:rPr>
                <w:i/>
              </w:rPr>
            </w:pPr>
          </w:p>
        </w:tc>
        <w:tc>
          <w:tcPr>
            <w:tcW w:w="2008" w:type="dxa"/>
            <w:gridSpan w:val="2"/>
            <w:vMerge w:val="restart"/>
            <w:tcBorders>
              <w:top w:val="double" w:sz="4" w:space="0" w:color="auto"/>
            </w:tcBorders>
          </w:tcPr>
          <w:p w:rsidR="00530C07" w:rsidRPr="0058503C" w:rsidRDefault="00530C07" w:rsidP="0058503C">
            <w:pPr>
              <w:widowControl w:val="0"/>
              <w:ind w:left="-57" w:right="-57"/>
              <w:jc w:val="center"/>
              <w:rPr>
                <w:i/>
              </w:rPr>
            </w:pPr>
            <w:r w:rsidRPr="0058503C">
              <w:rPr>
                <w:i/>
              </w:rPr>
              <w:t>Млн.рублей</w:t>
            </w:r>
          </w:p>
        </w:tc>
        <w:tc>
          <w:tcPr>
            <w:tcW w:w="4618" w:type="dxa"/>
            <w:gridSpan w:val="4"/>
            <w:tcBorders>
              <w:top w:val="double" w:sz="4" w:space="0" w:color="auto"/>
              <w:bottom w:val="single" w:sz="4" w:space="0" w:color="auto"/>
              <w:right w:val="double" w:sz="4" w:space="0" w:color="auto"/>
            </w:tcBorders>
          </w:tcPr>
          <w:p w:rsidR="00530C07" w:rsidRPr="0058503C" w:rsidRDefault="00530C07" w:rsidP="0058503C">
            <w:pPr>
              <w:widowControl w:val="0"/>
              <w:ind w:left="-57" w:right="-57"/>
              <w:jc w:val="center"/>
              <w:rPr>
                <w:i/>
              </w:rPr>
            </w:pPr>
            <w:r w:rsidRPr="0058503C">
              <w:rPr>
                <w:i/>
              </w:rPr>
              <w:t>В % к</w:t>
            </w:r>
          </w:p>
        </w:tc>
      </w:tr>
      <w:tr w:rsidR="00A86037" w:rsidRPr="00AA4C18" w:rsidTr="00A86037">
        <w:trPr>
          <w:tblHeader/>
          <w:jc w:val="center"/>
        </w:trPr>
        <w:tc>
          <w:tcPr>
            <w:tcW w:w="2761" w:type="dxa"/>
            <w:gridSpan w:val="2"/>
            <w:vMerge/>
            <w:tcBorders>
              <w:left w:val="double" w:sz="4" w:space="0" w:color="auto"/>
              <w:bottom w:val="single" w:sz="4" w:space="0" w:color="auto"/>
            </w:tcBorders>
          </w:tcPr>
          <w:p w:rsidR="00A86037" w:rsidRPr="0058503C" w:rsidRDefault="00A86037" w:rsidP="00A86037">
            <w:pPr>
              <w:widowControl w:val="0"/>
              <w:ind w:left="-57" w:right="-57"/>
              <w:jc w:val="both"/>
              <w:rPr>
                <w:i/>
              </w:rPr>
            </w:pPr>
          </w:p>
        </w:tc>
        <w:tc>
          <w:tcPr>
            <w:tcW w:w="2008" w:type="dxa"/>
            <w:gridSpan w:val="2"/>
            <w:vMerge/>
            <w:tcBorders>
              <w:bottom w:val="single" w:sz="4" w:space="0" w:color="auto"/>
            </w:tcBorders>
          </w:tcPr>
          <w:p w:rsidR="00A86037" w:rsidRPr="0058503C" w:rsidRDefault="00A86037" w:rsidP="00A86037">
            <w:pPr>
              <w:widowControl w:val="0"/>
              <w:ind w:left="-57" w:right="-57"/>
              <w:jc w:val="center"/>
              <w:rPr>
                <w:i/>
              </w:rPr>
            </w:pPr>
          </w:p>
        </w:tc>
        <w:tc>
          <w:tcPr>
            <w:tcW w:w="2309" w:type="dxa"/>
            <w:gridSpan w:val="2"/>
            <w:tcBorders>
              <w:top w:val="nil"/>
              <w:bottom w:val="single" w:sz="4" w:space="0" w:color="auto"/>
            </w:tcBorders>
            <w:vAlign w:val="center"/>
          </w:tcPr>
          <w:p w:rsidR="00A86037" w:rsidRPr="0058503C" w:rsidRDefault="00A86037" w:rsidP="00A86037">
            <w:pPr>
              <w:widowControl w:val="0"/>
              <w:ind w:left="-57" w:right="-57"/>
              <w:jc w:val="center"/>
              <w:rPr>
                <w:i/>
              </w:rPr>
            </w:pPr>
            <w:proofErr w:type="gramStart"/>
            <w:r>
              <w:rPr>
                <w:i/>
              </w:rPr>
              <w:t>январю</w:t>
            </w:r>
            <w:proofErr w:type="gramEnd"/>
            <w:r>
              <w:rPr>
                <w:i/>
              </w:rPr>
              <w:t xml:space="preserve"> 2014г.</w:t>
            </w:r>
          </w:p>
        </w:tc>
        <w:tc>
          <w:tcPr>
            <w:tcW w:w="2309" w:type="dxa"/>
            <w:gridSpan w:val="2"/>
            <w:tcBorders>
              <w:top w:val="nil"/>
              <w:bottom w:val="single" w:sz="4" w:space="0" w:color="auto"/>
              <w:right w:val="double" w:sz="4" w:space="0" w:color="auto"/>
            </w:tcBorders>
          </w:tcPr>
          <w:p w:rsidR="00A86037" w:rsidRPr="00E04D46" w:rsidRDefault="00A86037" w:rsidP="00A86037">
            <w:pPr>
              <w:widowControl w:val="0"/>
              <w:ind w:left="-57" w:right="-57"/>
              <w:jc w:val="center"/>
              <w:rPr>
                <w:i/>
              </w:rPr>
            </w:pPr>
            <w:proofErr w:type="gramStart"/>
            <w:r>
              <w:rPr>
                <w:i/>
              </w:rPr>
              <w:t>декабрю</w:t>
            </w:r>
            <w:proofErr w:type="gramEnd"/>
            <w:r>
              <w:rPr>
                <w:i/>
              </w:rPr>
              <w:t xml:space="preserve"> 2014г.</w:t>
            </w:r>
          </w:p>
        </w:tc>
      </w:tr>
      <w:tr w:rsidR="00530C07" w:rsidRPr="00AA4C18" w:rsidTr="00A86037">
        <w:tblPrEx>
          <w:tblCellMar>
            <w:left w:w="107" w:type="dxa"/>
            <w:right w:w="107" w:type="dxa"/>
          </w:tblCellMar>
        </w:tblPrEx>
        <w:trPr>
          <w:gridAfter w:val="1"/>
          <w:wAfter w:w="9" w:type="dxa"/>
          <w:jc w:val="center"/>
        </w:trPr>
        <w:tc>
          <w:tcPr>
            <w:tcW w:w="9378" w:type="dxa"/>
            <w:gridSpan w:val="7"/>
            <w:tcBorders>
              <w:top w:val="single" w:sz="4" w:space="0" w:color="000000"/>
              <w:left w:val="double" w:sz="4" w:space="0" w:color="auto"/>
              <w:bottom w:val="single" w:sz="4" w:space="0" w:color="000000"/>
              <w:right w:val="double" w:sz="4" w:space="0" w:color="auto"/>
            </w:tcBorders>
            <w:vAlign w:val="bottom"/>
          </w:tcPr>
          <w:p w:rsidR="00530C07" w:rsidRPr="0058503C" w:rsidRDefault="00530C07" w:rsidP="0058503C">
            <w:pPr>
              <w:widowControl w:val="0"/>
              <w:jc w:val="center"/>
              <w:rPr>
                <w:b/>
                <w:bCs/>
                <w:iCs/>
              </w:rPr>
            </w:pPr>
            <w:r w:rsidRPr="0058503C">
              <w:rPr>
                <w:b/>
                <w:bCs/>
                <w:iCs/>
              </w:rPr>
              <w:t>2015г.</w:t>
            </w:r>
          </w:p>
        </w:tc>
      </w:tr>
      <w:tr w:rsidR="00530C07" w:rsidRPr="00AA4C18" w:rsidTr="00A86037">
        <w:tblPrEx>
          <w:tblCellMar>
            <w:left w:w="107" w:type="dxa"/>
            <w:right w:w="107" w:type="dxa"/>
          </w:tblCellMar>
        </w:tblPrEx>
        <w:trPr>
          <w:gridAfter w:val="1"/>
          <w:wAfter w:w="9" w:type="dxa"/>
          <w:jc w:val="center"/>
        </w:trPr>
        <w:tc>
          <w:tcPr>
            <w:tcW w:w="2714" w:type="dxa"/>
            <w:tcBorders>
              <w:top w:val="single" w:sz="4" w:space="0" w:color="808080"/>
              <w:left w:val="double" w:sz="4" w:space="0" w:color="auto"/>
              <w:bottom w:val="single" w:sz="4" w:space="0" w:color="808080"/>
              <w:right w:val="single" w:sz="4" w:space="0" w:color="auto"/>
            </w:tcBorders>
            <w:vAlign w:val="bottom"/>
          </w:tcPr>
          <w:p w:rsidR="00530C07" w:rsidRPr="0058503C" w:rsidRDefault="00530C07" w:rsidP="0058503C">
            <w:pPr>
              <w:widowControl w:val="0"/>
              <w:ind w:right="794"/>
              <w:jc w:val="both"/>
            </w:pPr>
            <w:r w:rsidRPr="0058503C">
              <w:t xml:space="preserve">    Январь</w:t>
            </w:r>
          </w:p>
        </w:tc>
        <w:tc>
          <w:tcPr>
            <w:tcW w:w="2008" w:type="dxa"/>
            <w:gridSpan w:val="2"/>
            <w:tcBorders>
              <w:top w:val="single" w:sz="4" w:space="0" w:color="808080"/>
              <w:left w:val="single" w:sz="4" w:space="0" w:color="auto"/>
              <w:bottom w:val="single" w:sz="4" w:space="0" w:color="808080"/>
              <w:right w:val="single" w:sz="4" w:space="0" w:color="808080"/>
            </w:tcBorders>
            <w:vAlign w:val="bottom"/>
          </w:tcPr>
          <w:p w:rsidR="00530C07" w:rsidRPr="0058503C" w:rsidRDefault="00530C07" w:rsidP="0058503C">
            <w:pPr>
              <w:widowControl w:val="0"/>
              <w:ind w:right="624"/>
              <w:jc w:val="right"/>
              <w:rPr>
                <w:bCs/>
                <w:iCs/>
              </w:rPr>
            </w:pPr>
            <w:r w:rsidRPr="0058503C">
              <w:rPr>
                <w:bCs/>
                <w:iCs/>
              </w:rPr>
              <w:t>9772,8</w:t>
            </w:r>
          </w:p>
        </w:tc>
        <w:tc>
          <w:tcPr>
            <w:tcW w:w="2309" w:type="dxa"/>
            <w:gridSpan w:val="2"/>
            <w:tcBorders>
              <w:top w:val="single" w:sz="4" w:space="0" w:color="808080"/>
              <w:left w:val="single" w:sz="4" w:space="0" w:color="808080"/>
              <w:bottom w:val="single" w:sz="4" w:space="0" w:color="808080"/>
              <w:right w:val="single" w:sz="4" w:space="0" w:color="808080"/>
            </w:tcBorders>
            <w:vAlign w:val="bottom"/>
          </w:tcPr>
          <w:p w:rsidR="00530C07" w:rsidRPr="0058503C" w:rsidRDefault="00530C07" w:rsidP="0058503C">
            <w:pPr>
              <w:widowControl w:val="0"/>
              <w:ind w:right="624"/>
              <w:jc w:val="right"/>
              <w:rPr>
                <w:bCs/>
                <w:iCs/>
              </w:rPr>
            </w:pPr>
            <w:r w:rsidRPr="0058503C">
              <w:rPr>
                <w:bCs/>
                <w:iCs/>
              </w:rPr>
              <w:t>…</w:t>
            </w:r>
          </w:p>
        </w:tc>
        <w:tc>
          <w:tcPr>
            <w:tcW w:w="2347" w:type="dxa"/>
            <w:gridSpan w:val="2"/>
            <w:tcBorders>
              <w:top w:val="single" w:sz="4" w:space="0" w:color="808080"/>
              <w:left w:val="single" w:sz="4" w:space="0" w:color="808080"/>
              <w:bottom w:val="single" w:sz="4" w:space="0" w:color="808080"/>
              <w:right w:val="double" w:sz="4" w:space="0" w:color="auto"/>
            </w:tcBorders>
            <w:vAlign w:val="bottom"/>
          </w:tcPr>
          <w:p w:rsidR="00530C07" w:rsidRPr="0058503C" w:rsidRDefault="00530C07" w:rsidP="0058503C">
            <w:pPr>
              <w:widowControl w:val="0"/>
              <w:ind w:right="624"/>
              <w:jc w:val="right"/>
              <w:rPr>
                <w:bCs/>
                <w:iCs/>
              </w:rPr>
            </w:pPr>
            <w:r w:rsidRPr="0058503C">
              <w:rPr>
                <w:bCs/>
                <w:iCs/>
              </w:rPr>
              <w:t>…</w:t>
            </w:r>
          </w:p>
        </w:tc>
      </w:tr>
      <w:tr w:rsidR="00530C07" w:rsidRPr="00AA4C18" w:rsidTr="00A86037">
        <w:tblPrEx>
          <w:tblCellMar>
            <w:left w:w="107" w:type="dxa"/>
            <w:right w:w="107" w:type="dxa"/>
          </w:tblCellMar>
        </w:tblPrEx>
        <w:trPr>
          <w:gridAfter w:val="1"/>
          <w:wAfter w:w="9" w:type="dxa"/>
          <w:jc w:val="center"/>
        </w:trPr>
        <w:tc>
          <w:tcPr>
            <w:tcW w:w="2714" w:type="dxa"/>
            <w:tcBorders>
              <w:top w:val="single" w:sz="4" w:space="0" w:color="808080"/>
              <w:left w:val="double" w:sz="4" w:space="0" w:color="auto"/>
              <w:bottom w:val="double" w:sz="4" w:space="0" w:color="auto"/>
              <w:right w:val="single" w:sz="4" w:space="0" w:color="auto"/>
            </w:tcBorders>
            <w:vAlign w:val="bottom"/>
          </w:tcPr>
          <w:p w:rsidR="00530C07" w:rsidRPr="0058503C" w:rsidRDefault="00530C07" w:rsidP="0058503C">
            <w:pPr>
              <w:widowControl w:val="0"/>
              <w:jc w:val="both"/>
              <w:rPr>
                <w:b/>
                <w:i/>
              </w:rPr>
            </w:pPr>
          </w:p>
        </w:tc>
        <w:tc>
          <w:tcPr>
            <w:tcW w:w="2008" w:type="dxa"/>
            <w:gridSpan w:val="2"/>
            <w:tcBorders>
              <w:top w:val="single" w:sz="4" w:space="0" w:color="808080"/>
              <w:left w:val="single" w:sz="4" w:space="0" w:color="auto"/>
              <w:bottom w:val="double" w:sz="4" w:space="0" w:color="auto"/>
              <w:right w:val="single" w:sz="4" w:space="0" w:color="808080"/>
            </w:tcBorders>
            <w:vAlign w:val="bottom"/>
          </w:tcPr>
          <w:p w:rsidR="00530C07" w:rsidRPr="0058503C" w:rsidRDefault="00530C07" w:rsidP="0058503C">
            <w:pPr>
              <w:widowControl w:val="0"/>
              <w:ind w:right="624"/>
              <w:jc w:val="right"/>
              <w:rPr>
                <w:b/>
                <w:bCs/>
                <w:i/>
                <w:iCs/>
              </w:rPr>
            </w:pPr>
          </w:p>
        </w:tc>
        <w:tc>
          <w:tcPr>
            <w:tcW w:w="2309" w:type="dxa"/>
            <w:gridSpan w:val="2"/>
            <w:tcBorders>
              <w:top w:val="single" w:sz="4" w:space="0" w:color="808080"/>
              <w:left w:val="single" w:sz="4" w:space="0" w:color="808080"/>
              <w:bottom w:val="double" w:sz="4" w:space="0" w:color="auto"/>
              <w:right w:val="single" w:sz="4" w:space="0" w:color="808080"/>
            </w:tcBorders>
            <w:vAlign w:val="bottom"/>
          </w:tcPr>
          <w:p w:rsidR="00530C07" w:rsidRPr="0058503C" w:rsidRDefault="00530C07" w:rsidP="0058503C">
            <w:pPr>
              <w:widowControl w:val="0"/>
              <w:ind w:right="624"/>
              <w:jc w:val="right"/>
              <w:rPr>
                <w:b/>
                <w:bCs/>
                <w:i/>
                <w:iCs/>
              </w:rPr>
            </w:pPr>
          </w:p>
        </w:tc>
        <w:tc>
          <w:tcPr>
            <w:tcW w:w="2347" w:type="dxa"/>
            <w:gridSpan w:val="2"/>
            <w:tcBorders>
              <w:top w:val="single" w:sz="4" w:space="0" w:color="808080"/>
              <w:left w:val="single" w:sz="4" w:space="0" w:color="808080"/>
              <w:bottom w:val="double" w:sz="4" w:space="0" w:color="auto"/>
              <w:right w:val="double" w:sz="4" w:space="0" w:color="auto"/>
            </w:tcBorders>
            <w:vAlign w:val="bottom"/>
          </w:tcPr>
          <w:p w:rsidR="00530C07" w:rsidRPr="0058503C" w:rsidRDefault="00530C07" w:rsidP="0058503C">
            <w:pPr>
              <w:widowControl w:val="0"/>
              <w:ind w:right="624"/>
              <w:jc w:val="right"/>
              <w:rPr>
                <w:b/>
                <w:bCs/>
                <w:i/>
                <w:iCs/>
              </w:rPr>
            </w:pPr>
          </w:p>
        </w:tc>
      </w:tr>
    </w:tbl>
    <w:p w:rsidR="00530C07" w:rsidRPr="00F106D4" w:rsidRDefault="00530C07" w:rsidP="00530C07">
      <w:pPr>
        <w:widowControl w:val="0"/>
        <w:spacing w:before="240"/>
        <w:ind w:firstLine="720"/>
        <w:jc w:val="both"/>
        <w:rPr>
          <w:sz w:val="28"/>
          <w:szCs w:val="28"/>
        </w:rPr>
      </w:pPr>
      <w:r w:rsidRPr="00F106D4">
        <w:rPr>
          <w:sz w:val="28"/>
          <w:szCs w:val="28"/>
        </w:rPr>
        <w:t xml:space="preserve">В январе 2015г. оборот розничной торговли на 68,1% формировался </w:t>
      </w:r>
      <w:r w:rsidRPr="00F106D4">
        <w:rPr>
          <w:b/>
          <w:sz w:val="28"/>
          <w:szCs w:val="28"/>
        </w:rPr>
        <w:t>торгующими организациями и индивидуальными предпринимателями</w:t>
      </w:r>
      <w:r w:rsidRPr="00F106D4">
        <w:rPr>
          <w:sz w:val="28"/>
          <w:szCs w:val="28"/>
        </w:rPr>
        <w:t xml:space="preserve">, осуществляющими деятельность вне рынка, доля </w:t>
      </w:r>
      <w:r w:rsidRPr="00F106D4">
        <w:rPr>
          <w:b/>
          <w:sz w:val="28"/>
          <w:szCs w:val="28"/>
        </w:rPr>
        <w:t>розничных рынков и ярмарок</w:t>
      </w:r>
      <w:r w:rsidRPr="00F106D4">
        <w:rPr>
          <w:sz w:val="28"/>
          <w:szCs w:val="28"/>
        </w:rPr>
        <w:t xml:space="preserve"> составила 31,9</w:t>
      </w:r>
      <w:proofErr w:type="gramStart"/>
      <w:r w:rsidRPr="00F106D4">
        <w:rPr>
          <w:sz w:val="28"/>
          <w:szCs w:val="28"/>
        </w:rPr>
        <w:t>% .</w:t>
      </w:r>
      <w:proofErr w:type="gramEnd"/>
    </w:p>
    <w:p w:rsidR="00530C07" w:rsidRPr="00AA4C18" w:rsidRDefault="00530C07" w:rsidP="00530C07">
      <w:pPr>
        <w:widowControl w:val="0"/>
        <w:ind w:firstLine="720"/>
        <w:jc w:val="both"/>
      </w:pPr>
    </w:p>
    <w:p w:rsidR="00530C07" w:rsidRPr="00AA4C18" w:rsidRDefault="00530C07" w:rsidP="00530C07">
      <w:pPr>
        <w:widowControl w:val="0"/>
        <w:ind w:firstLine="720"/>
        <w:jc w:val="right"/>
        <w:rPr>
          <w:sz w:val="16"/>
        </w:rPr>
      </w:pPr>
    </w:p>
    <w:p w:rsidR="00530C07" w:rsidRPr="0058503C" w:rsidRDefault="00530C07" w:rsidP="00530C07">
      <w:pPr>
        <w:widowControl w:val="0"/>
        <w:ind w:firstLine="720"/>
        <w:jc w:val="right"/>
      </w:pPr>
      <w:r w:rsidRPr="0058503C">
        <w:t>Таблица 2</w:t>
      </w:r>
    </w:p>
    <w:p w:rsidR="00530C07" w:rsidRPr="002F5797" w:rsidRDefault="002F5797" w:rsidP="00530C07">
      <w:pPr>
        <w:widowControl w:val="0"/>
        <w:tabs>
          <w:tab w:val="center" w:pos="4251"/>
          <w:tab w:val="right" w:pos="8503"/>
        </w:tabs>
        <w:spacing w:before="240"/>
        <w:jc w:val="center"/>
        <w:rPr>
          <w:b/>
          <w:bCs/>
          <w:caps/>
        </w:rPr>
      </w:pPr>
      <w:r w:rsidRPr="002F5797">
        <w:rPr>
          <w:b/>
          <w:bCs/>
        </w:rPr>
        <w:t xml:space="preserve">Оборот розничной торговли торгующих организаций </w:t>
      </w:r>
      <w:r w:rsidRPr="002F5797">
        <w:rPr>
          <w:b/>
          <w:bCs/>
        </w:rPr>
        <w:br/>
        <w:t>и продажа товаров на розничных рынках и ярмарках</w:t>
      </w:r>
    </w:p>
    <w:p w:rsidR="00CD3305" w:rsidRPr="00AA4C18" w:rsidRDefault="00CD3305" w:rsidP="00530C07">
      <w:pPr>
        <w:widowControl w:val="0"/>
        <w:tabs>
          <w:tab w:val="center" w:pos="4251"/>
          <w:tab w:val="right" w:pos="8503"/>
        </w:tabs>
        <w:spacing w:before="240"/>
        <w:jc w:val="center"/>
        <w:rPr>
          <w:b/>
          <w:bCs/>
          <w:caps/>
          <w:sz w:val="16"/>
        </w:rPr>
      </w:pPr>
    </w:p>
    <w:tbl>
      <w:tblPr>
        <w:tblpPr w:leftFromText="180" w:rightFromText="180" w:vertAnchor="text" w:horzAnchor="margin" w:tblpXSpec="center" w:tblpY="34"/>
        <w:tblW w:w="9143" w:type="dxa"/>
        <w:tblBorders>
          <w:top w:val="double" w:sz="4" w:space="0" w:color="auto"/>
          <w:left w:val="double" w:sz="4" w:space="0" w:color="auto"/>
          <w:right w:val="doub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28"/>
        <w:gridCol w:w="7"/>
        <w:gridCol w:w="1978"/>
        <w:gridCol w:w="7"/>
        <w:gridCol w:w="1836"/>
        <w:gridCol w:w="7"/>
        <w:gridCol w:w="2480"/>
      </w:tblGrid>
      <w:tr w:rsidR="00CD3305" w:rsidRPr="00AA4C18" w:rsidTr="004F6F41">
        <w:trPr>
          <w:tblHeader/>
        </w:trPr>
        <w:tc>
          <w:tcPr>
            <w:tcW w:w="2835" w:type="dxa"/>
            <w:gridSpan w:val="2"/>
            <w:vMerge w:val="restart"/>
            <w:tcBorders>
              <w:top w:val="double" w:sz="4" w:space="0" w:color="auto"/>
              <w:left w:val="single" w:sz="4" w:space="0" w:color="auto"/>
            </w:tcBorders>
          </w:tcPr>
          <w:p w:rsidR="00CD3305" w:rsidRPr="0058503C" w:rsidRDefault="00CD3305" w:rsidP="0058503C">
            <w:pPr>
              <w:widowControl w:val="0"/>
              <w:ind w:left="426" w:right="-57" w:hanging="483"/>
              <w:jc w:val="center"/>
              <w:rPr>
                <w:i/>
              </w:rPr>
            </w:pPr>
          </w:p>
        </w:tc>
        <w:tc>
          <w:tcPr>
            <w:tcW w:w="1985" w:type="dxa"/>
            <w:gridSpan w:val="2"/>
            <w:vMerge w:val="restart"/>
            <w:tcBorders>
              <w:top w:val="double" w:sz="4" w:space="0" w:color="auto"/>
            </w:tcBorders>
            <w:vAlign w:val="center"/>
          </w:tcPr>
          <w:p w:rsidR="00CD3305" w:rsidRPr="0058503C" w:rsidRDefault="00CD3305" w:rsidP="00A86037">
            <w:pPr>
              <w:widowControl w:val="0"/>
              <w:ind w:left="-57" w:right="-57"/>
              <w:jc w:val="center"/>
              <w:rPr>
                <w:i/>
              </w:rPr>
            </w:pPr>
            <w:r w:rsidRPr="0058503C">
              <w:rPr>
                <w:i/>
              </w:rPr>
              <w:t>Январь</w:t>
            </w:r>
            <w:r w:rsidR="00A86037">
              <w:rPr>
                <w:i/>
              </w:rPr>
              <w:t xml:space="preserve"> </w:t>
            </w:r>
            <w:r w:rsidRPr="0058503C">
              <w:rPr>
                <w:i/>
              </w:rPr>
              <w:t>2015г.,</w:t>
            </w:r>
            <w:r w:rsidR="004F6F41">
              <w:rPr>
                <w:i/>
              </w:rPr>
              <w:t xml:space="preserve"> </w:t>
            </w:r>
            <w:r w:rsidRPr="0058503C">
              <w:rPr>
                <w:i/>
              </w:rPr>
              <w:t>млн.рублей</w:t>
            </w:r>
          </w:p>
        </w:tc>
        <w:tc>
          <w:tcPr>
            <w:tcW w:w="4323" w:type="dxa"/>
            <w:gridSpan w:val="3"/>
            <w:tcBorders>
              <w:top w:val="double" w:sz="4" w:space="0" w:color="auto"/>
            </w:tcBorders>
          </w:tcPr>
          <w:p w:rsidR="00CD3305" w:rsidRPr="0058503C" w:rsidRDefault="00CD3305" w:rsidP="0058503C">
            <w:pPr>
              <w:widowControl w:val="0"/>
              <w:ind w:left="-57" w:right="-57"/>
              <w:jc w:val="center"/>
              <w:rPr>
                <w:i/>
              </w:rPr>
            </w:pPr>
            <w:r w:rsidRPr="0058503C">
              <w:rPr>
                <w:i/>
              </w:rPr>
              <w:t>В % к</w:t>
            </w:r>
          </w:p>
        </w:tc>
      </w:tr>
      <w:tr w:rsidR="00CD3305" w:rsidRPr="00AA4C18" w:rsidTr="00A86037">
        <w:trPr>
          <w:trHeight w:val="350"/>
          <w:tblHeader/>
        </w:trPr>
        <w:tc>
          <w:tcPr>
            <w:tcW w:w="2835" w:type="dxa"/>
            <w:gridSpan w:val="2"/>
            <w:vMerge/>
            <w:tcBorders>
              <w:left w:val="single" w:sz="4" w:space="0" w:color="auto"/>
              <w:bottom w:val="single" w:sz="4" w:space="0" w:color="000000"/>
            </w:tcBorders>
          </w:tcPr>
          <w:p w:rsidR="00CD3305" w:rsidRPr="0058503C" w:rsidRDefault="00CD3305" w:rsidP="0058503C">
            <w:pPr>
              <w:widowControl w:val="0"/>
              <w:ind w:left="-57" w:right="-57"/>
              <w:jc w:val="center"/>
              <w:rPr>
                <w:i/>
              </w:rPr>
            </w:pPr>
          </w:p>
        </w:tc>
        <w:tc>
          <w:tcPr>
            <w:tcW w:w="1985" w:type="dxa"/>
            <w:gridSpan w:val="2"/>
            <w:vMerge/>
            <w:tcBorders>
              <w:bottom w:val="single" w:sz="4" w:space="0" w:color="000000"/>
            </w:tcBorders>
          </w:tcPr>
          <w:p w:rsidR="00CD3305" w:rsidRPr="0058503C" w:rsidRDefault="00CD3305" w:rsidP="0058503C">
            <w:pPr>
              <w:widowControl w:val="0"/>
              <w:ind w:left="-57" w:right="-57"/>
              <w:jc w:val="center"/>
              <w:rPr>
                <w:i/>
              </w:rPr>
            </w:pPr>
          </w:p>
        </w:tc>
        <w:tc>
          <w:tcPr>
            <w:tcW w:w="1843" w:type="dxa"/>
            <w:gridSpan w:val="2"/>
            <w:tcBorders>
              <w:bottom w:val="single" w:sz="4" w:space="0" w:color="000000"/>
            </w:tcBorders>
          </w:tcPr>
          <w:p w:rsidR="00CD3305" w:rsidRPr="0058503C" w:rsidRDefault="00CD3305" w:rsidP="0058503C">
            <w:pPr>
              <w:widowControl w:val="0"/>
              <w:ind w:left="-57" w:right="-57"/>
              <w:jc w:val="center"/>
              <w:rPr>
                <w:i/>
              </w:rPr>
            </w:pPr>
            <w:proofErr w:type="gramStart"/>
            <w:r w:rsidRPr="0058503C">
              <w:rPr>
                <w:i/>
              </w:rPr>
              <w:t>январю</w:t>
            </w:r>
            <w:proofErr w:type="gramEnd"/>
            <w:r w:rsidRPr="0058503C">
              <w:rPr>
                <w:i/>
              </w:rPr>
              <w:br/>
              <w:t>2014г.</w:t>
            </w:r>
          </w:p>
        </w:tc>
        <w:tc>
          <w:tcPr>
            <w:tcW w:w="2480" w:type="dxa"/>
            <w:tcBorders>
              <w:bottom w:val="single" w:sz="4" w:space="0" w:color="000000"/>
            </w:tcBorders>
            <w:shd w:val="clear" w:color="auto" w:fill="auto"/>
          </w:tcPr>
          <w:p w:rsidR="00CD3305" w:rsidRPr="0058503C" w:rsidRDefault="00CD3305" w:rsidP="0058503C">
            <w:pPr>
              <w:widowControl w:val="0"/>
              <w:ind w:left="-57" w:right="-57"/>
              <w:jc w:val="center"/>
              <w:rPr>
                <w:i/>
              </w:rPr>
            </w:pPr>
            <w:proofErr w:type="gramStart"/>
            <w:r w:rsidRPr="0058503C">
              <w:rPr>
                <w:i/>
              </w:rPr>
              <w:t>декабрю</w:t>
            </w:r>
            <w:proofErr w:type="gramEnd"/>
            <w:r w:rsidRPr="0058503C">
              <w:rPr>
                <w:i/>
              </w:rPr>
              <w:br/>
              <w:t>2014г.</w:t>
            </w:r>
          </w:p>
        </w:tc>
      </w:tr>
      <w:tr w:rsidR="00CD3305" w:rsidRPr="00AA4C18" w:rsidTr="00A8603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2828" w:type="dxa"/>
            <w:tcBorders>
              <w:top w:val="single" w:sz="4" w:space="0" w:color="000000"/>
              <w:left w:val="double" w:sz="4" w:space="0" w:color="auto"/>
              <w:right w:val="single" w:sz="4" w:space="0" w:color="000000"/>
            </w:tcBorders>
            <w:vAlign w:val="bottom"/>
          </w:tcPr>
          <w:p w:rsidR="00CD3305" w:rsidRPr="0058503C" w:rsidRDefault="00CD3305" w:rsidP="0058503C">
            <w:pPr>
              <w:widowControl w:val="0"/>
              <w:jc w:val="both"/>
              <w:outlineLvl w:val="5"/>
              <w:rPr>
                <w:b/>
                <w:bCs/>
              </w:rPr>
            </w:pPr>
            <w:r w:rsidRPr="0058503C">
              <w:rPr>
                <w:b/>
                <w:bCs/>
              </w:rPr>
              <w:t>Всего</w:t>
            </w:r>
          </w:p>
        </w:tc>
        <w:tc>
          <w:tcPr>
            <w:tcW w:w="1985" w:type="dxa"/>
            <w:gridSpan w:val="2"/>
            <w:tcBorders>
              <w:top w:val="single" w:sz="4" w:space="0" w:color="000000"/>
              <w:left w:val="single" w:sz="4" w:space="0" w:color="000000"/>
              <w:right w:val="single" w:sz="4" w:space="0" w:color="000000"/>
            </w:tcBorders>
            <w:vAlign w:val="bottom"/>
          </w:tcPr>
          <w:p w:rsidR="00CD3305" w:rsidRPr="0058503C" w:rsidRDefault="00CD3305" w:rsidP="0058503C">
            <w:pPr>
              <w:widowControl w:val="0"/>
              <w:ind w:left="-57" w:right="57"/>
              <w:jc w:val="right"/>
              <w:rPr>
                <w:b/>
              </w:rPr>
            </w:pPr>
            <w:r w:rsidRPr="0058503C">
              <w:rPr>
                <w:b/>
              </w:rPr>
              <w:t>9772,8</w:t>
            </w:r>
          </w:p>
        </w:tc>
        <w:tc>
          <w:tcPr>
            <w:tcW w:w="1843" w:type="dxa"/>
            <w:gridSpan w:val="2"/>
            <w:tcBorders>
              <w:top w:val="single" w:sz="4" w:space="0" w:color="000000"/>
              <w:left w:val="single" w:sz="4" w:space="0" w:color="000000"/>
              <w:right w:val="single" w:sz="4" w:space="0" w:color="000000"/>
            </w:tcBorders>
            <w:vAlign w:val="bottom"/>
          </w:tcPr>
          <w:p w:rsidR="00CD3305" w:rsidRPr="0058503C" w:rsidRDefault="00CD3305" w:rsidP="0058503C">
            <w:pPr>
              <w:widowControl w:val="0"/>
              <w:ind w:left="-57" w:right="170"/>
              <w:jc w:val="right"/>
              <w:rPr>
                <w:b/>
              </w:rPr>
            </w:pPr>
            <w:r w:rsidRPr="0058503C">
              <w:rPr>
                <w:b/>
              </w:rPr>
              <w:t>…</w:t>
            </w:r>
          </w:p>
        </w:tc>
        <w:tc>
          <w:tcPr>
            <w:tcW w:w="2487" w:type="dxa"/>
            <w:gridSpan w:val="2"/>
            <w:tcBorders>
              <w:top w:val="single" w:sz="4" w:space="0" w:color="000000"/>
              <w:left w:val="single" w:sz="4" w:space="0" w:color="000000"/>
              <w:right w:val="single" w:sz="4" w:space="0" w:color="000000"/>
            </w:tcBorders>
            <w:vAlign w:val="bottom"/>
          </w:tcPr>
          <w:p w:rsidR="00CD3305" w:rsidRPr="0058503C" w:rsidRDefault="00CD3305" w:rsidP="0058503C">
            <w:pPr>
              <w:widowControl w:val="0"/>
              <w:ind w:left="-57" w:right="170"/>
              <w:jc w:val="right"/>
              <w:rPr>
                <w:b/>
              </w:rPr>
            </w:pPr>
            <w:r w:rsidRPr="0058503C">
              <w:rPr>
                <w:b/>
              </w:rPr>
              <w:t>…</w:t>
            </w:r>
          </w:p>
        </w:tc>
      </w:tr>
      <w:tr w:rsidR="00CD3305" w:rsidRPr="00AA4C18" w:rsidTr="00A8603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2828" w:type="dxa"/>
            <w:tcBorders>
              <w:left w:val="double" w:sz="4" w:space="0" w:color="auto"/>
              <w:right w:val="single" w:sz="4" w:space="0" w:color="000000"/>
            </w:tcBorders>
            <w:vAlign w:val="bottom"/>
          </w:tcPr>
          <w:p w:rsidR="00CD3305" w:rsidRPr="0058503C" w:rsidRDefault="00CD3305" w:rsidP="0058503C">
            <w:pPr>
              <w:widowControl w:val="0"/>
              <w:ind w:left="113" w:hanging="113"/>
              <w:rPr>
                <w:noProof/>
              </w:rPr>
            </w:pPr>
            <w:r w:rsidRPr="0058503C">
              <w:rPr>
                <w:noProof/>
              </w:rPr>
              <w:t xml:space="preserve">    в том числе: </w:t>
            </w:r>
          </w:p>
          <w:p w:rsidR="00CD3305" w:rsidRPr="0058503C" w:rsidRDefault="00CD3305" w:rsidP="004F6F41">
            <w:pPr>
              <w:widowControl w:val="0"/>
              <w:ind w:left="113" w:hanging="113"/>
              <w:rPr>
                <w:noProof/>
              </w:rPr>
            </w:pPr>
            <w:r w:rsidRPr="0058503C">
              <w:rPr>
                <w:noProof/>
              </w:rPr>
              <w:t xml:space="preserve">  оборот розничной торговли торгующих организаций</w:t>
            </w:r>
            <w:r w:rsidRPr="0058503C">
              <w:rPr>
                <w:noProof/>
                <w:vertAlign w:val="superscript"/>
              </w:rPr>
              <w:t>1)</w:t>
            </w:r>
          </w:p>
        </w:tc>
        <w:tc>
          <w:tcPr>
            <w:tcW w:w="1985" w:type="dxa"/>
            <w:gridSpan w:val="2"/>
            <w:tcBorders>
              <w:left w:val="single" w:sz="4" w:space="0" w:color="000000"/>
              <w:right w:val="single" w:sz="4" w:space="0" w:color="000000"/>
            </w:tcBorders>
            <w:vAlign w:val="bottom"/>
          </w:tcPr>
          <w:p w:rsidR="00CD3305" w:rsidRPr="0058503C" w:rsidRDefault="00CD3305" w:rsidP="0058503C">
            <w:pPr>
              <w:widowControl w:val="0"/>
              <w:ind w:left="-57" w:right="57"/>
              <w:jc w:val="right"/>
            </w:pPr>
            <w:r w:rsidRPr="0058503C">
              <w:t>6655,2</w:t>
            </w:r>
          </w:p>
        </w:tc>
        <w:tc>
          <w:tcPr>
            <w:tcW w:w="1843" w:type="dxa"/>
            <w:gridSpan w:val="2"/>
            <w:tcBorders>
              <w:left w:val="single" w:sz="4" w:space="0" w:color="000000"/>
              <w:right w:val="single" w:sz="4" w:space="0" w:color="000000"/>
            </w:tcBorders>
            <w:vAlign w:val="bottom"/>
          </w:tcPr>
          <w:p w:rsidR="00CD3305" w:rsidRPr="0058503C" w:rsidRDefault="00CD3305" w:rsidP="0058503C">
            <w:pPr>
              <w:widowControl w:val="0"/>
              <w:ind w:left="-57" w:right="170"/>
              <w:jc w:val="right"/>
            </w:pPr>
            <w:r w:rsidRPr="0058503C">
              <w:t>…</w:t>
            </w:r>
          </w:p>
        </w:tc>
        <w:tc>
          <w:tcPr>
            <w:tcW w:w="2487" w:type="dxa"/>
            <w:gridSpan w:val="2"/>
            <w:tcBorders>
              <w:left w:val="single" w:sz="4" w:space="0" w:color="000000"/>
              <w:right w:val="single" w:sz="4" w:space="0" w:color="000000"/>
            </w:tcBorders>
            <w:vAlign w:val="bottom"/>
          </w:tcPr>
          <w:p w:rsidR="00CD3305" w:rsidRPr="0058503C" w:rsidRDefault="00CD3305" w:rsidP="0058503C">
            <w:pPr>
              <w:widowControl w:val="0"/>
              <w:ind w:left="-57" w:right="170"/>
              <w:jc w:val="right"/>
            </w:pPr>
            <w:r w:rsidRPr="0058503C">
              <w:t>…</w:t>
            </w:r>
          </w:p>
        </w:tc>
      </w:tr>
      <w:tr w:rsidR="00CD3305" w:rsidRPr="00AA4C18" w:rsidTr="00A8603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2828" w:type="dxa"/>
            <w:tcBorders>
              <w:left w:val="double" w:sz="4" w:space="0" w:color="auto"/>
              <w:bottom w:val="single" w:sz="4" w:space="0" w:color="auto"/>
              <w:right w:val="single" w:sz="4" w:space="0" w:color="000000"/>
            </w:tcBorders>
            <w:vAlign w:val="bottom"/>
          </w:tcPr>
          <w:p w:rsidR="00CD3305" w:rsidRPr="0058503C" w:rsidRDefault="00CD3305" w:rsidP="004F6F41">
            <w:pPr>
              <w:widowControl w:val="0"/>
              <w:ind w:left="113" w:hanging="113"/>
              <w:rPr>
                <w:noProof/>
              </w:rPr>
            </w:pPr>
            <w:r w:rsidRPr="0058503C">
              <w:rPr>
                <w:noProof/>
              </w:rPr>
              <w:t xml:space="preserve">  продажа товаров на розничных рынках и ярмарках</w:t>
            </w:r>
          </w:p>
        </w:tc>
        <w:tc>
          <w:tcPr>
            <w:tcW w:w="1985" w:type="dxa"/>
            <w:gridSpan w:val="2"/>
            <w:tcBorders>
              <w:left w:val="single" w:sz="4" w:space="0" w:color="000000"/>
              <w:bottom w:val="single" w:sz="4" w:space="0" w:color="auto"/>
              <w:right w:val="single" w:sz="4" w:space="0" w:color="000000"/>
            </w:tcBorders>
            <w:vAlign w:val="bottom"/>
          </w:tcPr>
          <w:p w:rsidR="00CD3305" w:rsidRPr="0058503C" w:rsidRDefault="00CD3305" w:rsidP="0058503C">
            <w:pPr>
              <w:widowControl w:val="0"/>
              <w:ind w:left="-57" w:right="57"/>
              <w:jc w:val="right"/>
            </w:pPr>
            <w:r w:rsidRPr="0058503C">
              <w:t>3117,5</w:t>
            </w:r>
          </w:p>
        </w:tc>
        <w:tc>
          <w:tcPr>
            <w:tcW w:w="1843" w:type="dxa"/>
            <w:gridSpan w:val="2"/>
            <w:tcBorders>
              <w:left w:val="single" w:sz="4" w:space="0" w:color="000000"/>
              <w:bottom w:val="single" w:sz="4" w:space="0" w:color="auto"/>
              <w:right w:val="single" w:sz="4" w:space="0" w:color="000000"/>
            </w:tcBorders>
            <w:vAlign w:val="bottom"/>
          </w:tcPr>
          <w:p w:rsidR="00CD3305" w:rsidRPr="0058503C" w:rsidRDefault="00CD3305" w:rsidP="0058503C">
            <w:pPr>
              <w:widowControl w:val="0"/>
              <w:ind w:left="-57" w:right="170"/>
              <w:jc w:val="right"/>
            </w:pPr>
            <w:r w:rsidRPr="0058503C">
              <w:t>…</w:t>
            </w:r>
          </w:p>
        </w:tc>
        <w:tc>
          <w:tcPr>
            <w:tcW w:w="2487" w:type="dxa"/>
            <w:gridSpan w:val="2"/>
            <w:tcBorders>
              <w:left w:val="single" w:sz="4" w:space="0" w:color="000000"/>
              <w:bottom w:val="single" w:sz="4" w:space="0" w:color="auto"/>
              <w:right w:val="single" w:sz="4" w:space="0" w:color="000000"/>
            </w:tcBorders>
            <w:vAlign w:val="bottom"/>
          </w:tcPr>
          <w:p w:rsidR="00CD3305" w:rsidRPr="0058503C" w:rsidRDefault="00CD3305" w:rsidP="0058503C">
            <w:pPr>
              <w:widowControl w:val="0"/>
              <w:ind w:left="-57" w:right="170"/>
              <w:jc w:val="right"/>
            </w:pPr>
            <w:r w:rsidRPr="0058503C">
              <w:t>…</w:t>
            </w:r>
          </w:p>
        </w:tc>
      </w:tr>
      <w:tr w:rsidR="00CD3305" w:rsidRPr="00AA4C18" w:rsidTr="0058503C">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9143" w:type="dxa"/>
            <w:gridSpan w:val="7"/>
            <w:tcBorders>
              <w:top w:val="single" w:sz="4" w:space="0" w:color="808080"/>
              <w:left w:val="double" w:sz="4" w:space="0" w:color="auto"/>
              <w:bottom w:val="double" w:sz="4" w:space="0" w:color="auto"/>
              <w:right w:val="single" w:sz="4" w:space="0" w:color="000000"/>
            </w:tcBorders>
            <w:vAlign w:val="bottom"/>
          </w:tcPr>
          <w:p w:rsidR="00CD3305" w:rsidRPr="0058503C" w:rsidRDefault="00CD3305" w:rsidP="0058503C">
            <w:pPr>
              <w:widowControl w:val="0"/>
              <w:ind w:left="-57" w:right="170"/>
              <w:rPr>
                <w:i/>
                <w:vertAlign w:val="superscript"/>
              </w:rPr>
            </w:pPr>
          </w:p>
          <w:p w:rsidR="00CD3305" w:rsidRPr="0058503C" w:rsidRDefault="00CD3305" w:rsidP="0058503C">
            <w:pPr>
              <w:widowControl w:val="0"/>
              <w:ind w:left="-57" w:right="170"/>
              <w:rPr>
                <w:sz w:val="22"/>
                <w:szCs w:val="22"/>
              </w:rPr>
            </w:pPr>
            <w:r w:rsidRPr="0058503C">
              <w:rPr>
                <w:i/>
                <w:sz w:val="22"/>
                <w:szCs w:val="22"/>
                <w:vertAlign w:val="superscript"/>
              </w:rPr>
              <w:t>1)</w:t>
            </w:r>
            <w:r w:rsidRPr="0058503C">
              <w:rPr>
                <w:i/>
                <w:sz w:val="22"/>
                <w:szCs w:val="22"/>
              </w:rPr>
              <w:t xml:space="preserve"> Включая индивидуальных предпринимателей, осуществляющих деятельность вне рынка.</w:t>
            </w:r>
          </w:p>
        </w:tc>
      </w:tr>
    </w:tbl>
    <w:p w:rsidR="00530C07" w:rsidRPr="00AA4C18" w:rsidRDefault="00530C07" w:rsidP="00530C07">
      <w:pPr>
        <w:widowControl w:val="0"/>
        <w:ind w:firstLine="720"/>
        <w:jc w:val="right"/>
        <w:rPr>
          <w:sz w:val="16"/>
        </w:rPr>
      </w:pPr>
    </w:p>
    <w:p w:rsidR="00530C07" w:rsidRPr="00AA4C18" w:rsidRDefault="00530C07" w:rsidP="00530C07">
      <w:pPr>
        <w:widowControl w:val="0"/>
        <w:jc w:val="center"/>
        <w:rPr>
          <w:color w:val="FF0000"/>
          <w:sz w:val="16"/>
          <w:szCs w:val="16"/>
        </w:rPr>
      </w:pPr>
    </w:p>
    <w:p w:rsidR="00530C07" w:rsidRPr="00AA4C18" w:rsidRDefault="00530C07" w:rsidP="00530C07">
      <w:pPr>
        <w:widowControl w:val="0"/>
        <w:jc w:val="center"/>
        <w:rPr>
          <w:color w:val="FF0000"/>
          <w:sz w:val="16"/>
          <w:szCs w:val="16"/>
        </w:rPr>
      </w:pPr>
    </w:p>
    <w:p w:rsidR="00530C07" w:rsidRPr="00AA4C18" w:rsidRDefault="00530C07" w:rsidP="00530C07">
      <w:pPr>
        <w:widowControl w:val="0"/>
        <w:jc w:val="center"/>
        <w:rPr>
          <w:color w:val="FF0000"/>
          <w:sz w:val="16"/>
          <w:szCs w:val="16"/>
        </w:rPr>
      </w:pPr>
    </w:p>
    <w:p w:rsidR="00530C07" w:rsidRPr="00F106D4" w:rsidRDefault="00530C07" w:rsidP="00530C07">
      <w:pPr>
        <w:ind w:firstLine="720"/>
        <w:jc w:val="both"/>
        <w:rPr>
          <w:noProof/>
          <w:sz w:val="28"/>
          <w:szCs w:val="28"/>
        </w:rPr>
      </w:pPr>
      <w:r w:rsidRPr="00F106D4">
        <w:rPr>
          <w:noProof/>
          <w:sz w:val="28"/>
          <w:szCs w:val="28"/>
        </w:rPr>
        <w:t xml:space="preserve">В январе 2015г. в структуре оборота розничной торговли удельный вес </w:t>
      </w:r>
      <w:r w:rsidRPr="00F106D4">
        <w:rPr>
          <w:b/>
          <w:noProof/>
          <w:sz w:val="28"/>
          <w:szCs w:val="28"/>
        </w:rPr>
        <w:t>пищевых продуктов, включая напитки, и табачных изделий</w:t>
      </w:r>
      <w:r w:rsidRPr="00F106D4">
        <w:rPr>
          <w:noProof/>
          <w:sz w:val="28"/>
          <w:szCs w:val="28"/>
        </w:rPr>
        <w:t xml:space="preserve"> составил 21,7%, </w:t>
      </w:r>
      <w:r w:rsidRPr="00F106D4">
        <w:rPr>
          <w:b/>
          <w:bCs/>
          <w:noProof/>
          <w:sz w:val="28"/>
          <w:szCs w:val="28"/>
        </w:rPr>
        <w:t>не</w:t>
      </w:r>
      <w:r w:rsidRPr="00F106D4">
        <w:rPr>
          <w:b/>
          <w:noProof/>
          <w:sz w:val="28"/>
          <w:szCs w:val="28"/>
        </w:rPr>
        <w:t>продовольственных товаров</w:t>
      </w:r>
      <w:r w:rsidRPr="00F106D4">
        <w:rPr>
          <w:bCs/>
          <w:noProof/>
          <w:sz w:val="28"/>
          <w:szCs w:val="28"/>
        </w:rPr>
        <w:t xml:space="preserve"> – 78,3</w:t>
      </w:r>
      <w:r w:rsidRPr="00F106D4">
        <w:rPr>
          <w:noProof/>
          <w:sz w:val="28"/>
          <w:szCs w:val="28"/>
        </w:rPr>
        <w:t>%.</w:t>
      </w:r>
    </w:p>
    <w:p w:rsidR="00530C07" w:rsidRDefault="00530C07" w:rsidP="00530C07">
      <w:pPr>
        <w:spacing w:before="60"/>
        <w:jc w:val="right"/>
        <w:rPr>
          <w:sz w:val="16"/>
          <w:szCs w:val="16"/>
        </w:rPr>
      </w:pPr>
    </w:p>
    <w:p w:rsidR="0058503C" w:rsidRDefault="0058503C">
      <w:pPr>
        <w:spacing w:after="160" w:line="259" w:lineRule="auto"/>
        <w:rPr>
          <w:sz w:val="16"/>
          <w:szCs w:val="16"/>
        </w:rPr>
      </w:pPr>
      <w:r>
        <w:rPr>
          <w:sz w:val="16"/>
          <w:szCs w:val="16"/>
        </w:rPr>
        <w:br w:type="page"/>
      </w:r>
    </w:p>
    <w:p w:rsidR="00530C07" w:rsidRPr="0058503C" w:rsidRDefault="00530C07" w:rsidP="00530C07">
      <w:pPr>
        <w:spacing w:before="60"/>
        <w:jc w:val="right"/>
      </w:pPr>
      <w:r w:rsidRPr="0058503C">
        <w:lastRenderedPageBreak/>
        <w:t>Таблица 3</w:t>
      </w:r>
    </w:p>
    <w:p w:rsidR="00530C07" w:rsidRPr="002F5797" w:rsidRDefault="002F5797" w:rsidP="00530C07">
      <w:pPr>
        <w:spacing w:before="240"/>
        <w:jc w:val="center"/>
        <w:rPr>
          <w:b/>
          <w:caps/>
        </w:rPr>
      </w:pPr>
      <w:r w:rsidRPr="002F5797">
        <w:rPr>
          <w:b/>
        </w:rPr>
        <w:t xml:space="preserve">Динамика оборота розничной торговли пищевыми продуктами, </w:t>
      </w:r>
      <w:r w:rsidR="00530C07" w:rsidRPr="002F5797">
        <w:rPr>
          <w:b/>
          <w:caps/>
        </w:rPr>
        <w:br/>
      </w:r>
      <w:r w:rsidRPr="002F5797">
        <w:rPr>
          <w:b/>
        </w:rPr>
        <w:t>включая напитки, и табачными изделиями, непродовольственными товарами</w:t>
      </w:r>
    </w:p>
    <w:p w:rsidR="00530C07" w:rsidRPr="00AA4C18" w:rsidRDefault="00530C07" w:rsidP="00530C07">
      <w:pPr>
        <w:jc w:val="center"/>
        <w:rPr>
          <w:bCs/>
          <w:caps/>
          <w:sz w:val="16"/>
          <w:szCs w:val="16"/>
        </w:rPr>
      </w:pPr>
    </w:p>
    <w:tbl>
      <w:tblPr>
        <w:tblW w:w="8512" w:type="dxa"/>
        <w:jc w:val="center"/>
        <w:tblLayout w:type="fixed"/>
        <w:tblCellMar>
          <w:left w:w="70" w:type="dxa"/>
          <w:right w:w="70" w:type="dxa"/>
        </w:tblCellMar>
        <w:tblLook w:val="0000" w:firstRow="0" w:lastRow="0" w:firstColumn="0" w:lastColumn="0" w:noHBand="0" w:noVBand="0"/>
      </w:tblPr>
      <w:tblGrid>
        <w:gridCol w:w="1814"/>
        <w:gridCol w:w="1121"/>
        <w:gridCol w:w="1125"/>
        <w:gridCol w:w="1113"/>
        <w:gridCol w:w="1113"/>
        <w:gridCol w:w="1113"/>
        <w:gridCol w:w="1113"/>
      </w:tblGrid>
      <w:tr w:rsidR="00530C07" w:rsidRPr="00AA4C18" w:rsidTr="00A86037">
        <w:trPr>
          <w:tblHeader/>
          <w:jc w:val="center"/>
        </w:trPr>
        <w:tc>
          <w:tcPr>
            <w:tcW w:w="1814" w:type="dxa"/>
            <w:vMerge w:val="restart"/>
            <w:tcBorders>
              <w:top w:val="double" w:sz="4" w:space="0" w:color="auto"/>
              <w:left w:val="double" w:sz="4" w:space="0" w:color="auto"/>
              <w:right w:val="single" w:sz="4" w:space="0" w:color="auto"/>
            </w:tcBorders>
          </w:tcPr>
          <w:p w:rsidR="00530C07" w:rsidRPr="0058503C" w:rsidRDefault="00530C07" w:rsidP="0058503C">
            <w:pPr>
              <w:ind w:left="-57" w:right="-57"/>
              <w:jc w:val="center"/>
              <w:rPr>
                <w:i/>
              </w:rPr>
            </w:pPr>
          </w:p>
        </w:tc>
        <w:tc>
          <w:tcPr>
            <w:tcW w:w="3359" w:type="dxa"/>
            <w:gridSpan w:val="3"/>
            <w:tcBorders>
              <w:top w:val="double" w:sz="4" w:space="0" w:color="auto"/>
              <w:left w:val="single" w:sz="4" w:space="0" w:color="auto"/>
              <w:bottom w:val="single" w:sz="4" w:space="0" w:color="auto"/>
              <w:right w:val="single" w:sz="4" w:space="0" w:color="auto"/>
            </w:tcBorders>
          </w:tcPr>
          <w:p w:rsidR="00530C07" w:rsidRPr="0058503C" w:rsidRDefault="00530C07" w:rsidP="0058503C">
            <w:pPr>
              <w:ind w:left="-57" w:right="-57"/>
              <w:jc w:val="center"/>
              <w:rPr>
                <w:i/>
              </w:rPr>
            </w:pPr>
            <w:r w:rsidRPr="0058503C">
              <w:rPr>
                <w:i/>
              </w:rPr>
              <w:t xml:space="preserve">Пищевые продукты, </w:t>
            </w:r>
            <w:r w:rsidRPr="0058503C">
              <w:rPr>
                <w:i/>
              </w:rPr>
              <w:br/>
              <w:t xml:space="preserve">включая напитки, и табачные изделия </w:t>
            </w:r>
          </w:p>
        </w:tc>
        <w:tc>
          <w:tcPr>
            <w:tcW w:w="3339" w:type="dxa"/>
            <w:gridSpan w:val="3"/>
            <w:tcBorders>
              <w:top w:val="double" w:sz="4" w:space="0" w:color="auto"/>
              <w:left w:val="single" w:sz="4" w:space="0" w:color="auto"/>
              <w:bottom w:val="single" w:sz="4" w:space="0" w:color="auto"/>
              <w:right w:val="double" w:sz="4" w:space="0" w:color="auto"/>
            </w:tcBorders>
          </w:tcPr>
          <w:p w:rsidR="00530C07" w:rsidRPr="0058503C" w:rsidRDefault="00530C07" w:rsidP="0058503C">
            <w:pPr>
              <w:ind w:left="-57" w:right="-57"/>
              <w:jc w:val="center"/>
              <w:rPr>
                <w:i/>
              </w:rPr>
            </w:pPr>
            <w:r w:rsidRPr="0058503C">
              <w:rPr>
                <w:i/>
              </w:rPr>
              <w:t xml:space="preserve">Непродовольственные </w:t>
            </w:r>
            <w:r w:rsidRPr="0058503C">
              <w:rPr>
                <w:i/>
              </w:rPr>
              <w:br/>
              <w:t xml:space="preserve">товары </w:t>
            </w:r>
          </w:p>
        </w:tc>
      </w:tr>
      <w:tr w:rsidR="00530C07" w:rsidRPr="00AA4C18" w:rsidTr="00A86037">
        <w:tblPrEx>
          <w:tblCellMar>
            <w:left w:w="71" w:type="dxa"/>
            <w:right w:w="71" w:type="dxa"/>
          </w:tblCellMar>
        </w:tblPrEx>
        <w:trPr>
          <w:tblHeader/>
          <w:jc w:val="center"/>
        </w:trPr>
        <w:tc>
          <w:tcPr>
            <w:tcW w:w="1814" w:type="dxa"/>
            <w:vMerge/>
            <w:tcBorders>
              <w:left w:val="double" w:sz="4" w:space="0" w:color="auto"/>
              <w:right w:val="single" w:sz="4" w:space="0" w:color="auto"/>
            </w:tcBorders>
          </w:tcPr>
          <w:p w:rsidR="00530C07" w:rsidRPr="0058503C" w:rsidRDefault="00530C07" w:rsidP="0058503C">
            <w:pPr>
              <w:ind w:left="-57" w:right="-57"/>
              <w:jc w:val="center"/>
              <w:rPr>
                <w:i/>
              </w:rPr>
            </w:pPr>
          </w:p>
        </w:tc>
        <w:tc>
          <w:tcPr>
            <w:tcW w:w="1121" w:type="dxa"/>
            <w:vMerge w:val="restart"/>
            <w:tcBorders>
              <w:top w:val="single" w:sz="4" w:space="0" w:color="auto"/>
              <w:left w:val="single" w:sz="4" w:space="0" w:color="auto"/>
              <w:right w:val="single" w:sz="4" w:space="0" w:color="auto"/>
            </w:tcBorders>
          </w:tcPr>
          <w:p w:rsidR="00530C07" w:rsidRPr="0058503C" w:rsidRDefault="00530C07" w:rsidP="0058503C">
            <w:pPr>
              <w:ind w:left="-57" w:right="-57"/>
              <w:jc w:val="center"/>
              <w:rPr>
                <w:i/>
              </w:rPr>
            </w:pPr>
            <w:r w:rsidRPr="0058503C">
              <w:rPr>
                <w:i/>
              </w:rPr>
              <w:t>млн.</w:t>
            </w:r>
            <w:r w:rsidRPr="0058503C">
              <w:rPr>
                <w:i/>
              </w:rPr>
              <w:br/>
              <w:t>рублей</w:t>
            </w:r>
          </w:p>
        </w:tc>
        <w:tc>
          <w:tcPr>
            <w:tcW w:w="2238" w:type="dxa"/>
            <w:gridSpan w:val="2"/>
            <w:tcBorders>
              <w:top w:val="single" w:sz="4" w:space="0" w:color="auto"/>
              <w:left w:val="single" w:sz="4" w:space="0" w:color="auto"/>
              <w:bottom w:val="single" w:sz="4" w:space="0" w:color="auto"/>
              <w:right w:val="single" w:sz="4" w:space="0" w:color="auto"/>
            </w:tcBorders>
          </w:tcPr>
          <w:p w:rsidR="00530C07" w:rsidRPr="0058503C" w:rsidRDefault="00530C07" w:rsidP="0058503C">
            <w:pPr>
              <w:ind w:left="-57" w:right="-57"/>
              <w:jc w:val="center"/>
              <w:rPr>
                <w:i/>
              </w:rPr>
            </w:pPr>
            <w:proofErr w:type="gramStart"/>
            <w:r w:rsidRPr="0058503C">
              <w:rPr>
                <w:i/>
              </w:rPr>
              <w:t>в</w:t>
            </w:r>
            <w:proofErr w:type="gramEnd"/>
            <w:r w:rsidRPr="0058503C">
              <w:rPr>
                <w:i/>
              </w:rPr>
              <w:t xml:space="preserve"> % к</w:t>
            </w:r>
          </w:p>
        </w:tc>
        <w:tc>
          <w:tcPr>
            <w:tcW w:w="1113" w:type="dxa"/>
            <w:vMerge w:val="restart"/>
            <w:tcBorders>
              <w:top w:val="single" w:sz="4" w:space="0" w:color="auto"/>
              <w:left w:val="single" w:sz="4" w:space="0" w:color="auto"/>
              <w:right w:val="single" w:sz="4" w:space="0" w:color="auto"/>
            </w:tcBorders>
          </w:tcPr>
          <w:p w:rsidR="00530C07" w:rsidRPr="0058503C" w:rsidRDefault="00530C07" w:rsidP="0058503C">
            <w:pPr>
              <w:ind w:left="-57" w:right="-57"/>
              <w:jc w:val="center"/>
              <w:rPr>
                <w:i/>
              </w:rPr>
            </w:pPr>
            <w:r w:rsidRPr="0058503C">
              <w:rPr>
                <w:i/>
              </w:rPr>
              <w:t>млн.</w:t>
            </w:r>
            <w:r w:rsidRPr="0058503C">
              <w:rPr>
                <w:i/>
              </w:rPr>
              <w:br/>
              <w:t>рублей</w:t>
            </w:r>
          </w:p>
        </w:tc>
        <w:tc>
          <w:tcPr>
            <w:tcW w:w="2226" w:type="dxa"/>
            <w:gridSpan w:val="2"/>
            <w:tcBorders>
              <w:top w:val="single" w:sz="4" w:space="0" w:color="auto"/>
              <w:left w:val="single" w:sz="4" w:space="0" w:color="auto"/>
              <w:bottom w:val="single" w:sz="4" w:space="0" w:color="auto"/>
              <w:right w:val="double" w:sz="4" w:space="0" w:color="auto"/>
            </w:tcBorders>
          </w:tcPr>
          <w:p w:rsidR="00530C07" w:rsidRPr="0058503C" w:rsidRDefault="00530C07" w:rsidP="0058503C">
            <w:pPr>
              <w:ind w:left="-57" w:right="-57"/>
              <w:jc w:val="center"/>
              <w:rPr>
                <w:i/>
              </w:rPr>
            </w:pPr>
            <w:proofErr w:type="gramStart"/>
            <w:r w:rsidRPr="0058503C">
              <w:rPr>
                <w:i/>
              </w:rPr>
              <w:t>в</w:t>
            </w:r>
            <w:proofErr w:type="gramEnd"/>
            <w:r w:rsidRPr="0058503C">
              <w:rPr>
                <w:i/>
              </w:rPr>
              <w:t xml:space="preserve"> % к</w:t>
            </w:r>
          </w:p>
        </w:tc>
      </w:tr>
      <w:tr w:rsidR="00A86037" w:rsidRPr="00AA4C18" w:rsidTr="00A86037">
        <w:tblPrEx>
          <w:tblCellMar>
            <w:left w:w="71" w:type="dxa"/>
            <w:right w:w="71" w:type="dxa"/>
          </w:tblCellMar>
        </w:tblPrEx>
        <w:trPr>
          <w:tblHeader/>
          <w:jc w:val="center"/>
        </w:trPr>
        <w:tc>
          <w:tcPr>
            <w:tcW w:w="1814" w:type="dxa"/>
            <w:vMerge/>
            <w:tcBorders>
              <w:left w:val="double" w:sz="4" w:space="0" w:color="auto"/>
              <w:bottom w:val="single" w:sz="4" w:space="0" w:color="auto"/>
              <w:right w:val="single" w:sz="4" w:space="0" w:color="auto"/>
            </w:tcBorders>
          </w:tcPr>
          <w:p w:rsidR="00A86037" w:rsidRPr="0058503C" w:rsidRDefault="00A86037" w:rsidP="00A86037">
            <w:pPr>
              <w:ind w:left="-57" w:right="-57"/>
              <w:jc w:val="center"/>
              <w:rPr>
                <w:i/>
              </w:rPr>
            </w:pPr>
          </w:p>
        </w:tc>
        <w:tc>
          <w:tcPr>
            <w:tcW w:w="1121" w:type="dxa"/>
            <w:vMerge/>
            <w:tcBorders>
              <w:left w:val="single" w:sz="4" w:space="0" w:color="auto"/>
              <w:bottom w:val="single" w:sz="4" w:space="0" w:color="auto"/>
              <w:right w:val="single" w:sz="4" w:space="0" w:color="auto"/>
            </w:tcBorders>
          </w:tcPr>
          <w:p w:rsidR="00A86037" w:rsidRPr="0058503C" w:rsidRDefault="00A86037" w:rsidP="00A86037">
            <w:pPr>
              <w:ind w:left="-57" w:right="-57"/>
              <w:jc w:val="center"/>
              <w:rPr>
                <w:i/>
              </w:rPr>
            </w:pPr>
          </w:p>
        </w:tc>
        <w:tc>
          <w:tcPr>
            <w:tcW w:w="1125" w:type="dxa"/>
            <w:tcBorders>
              <w:left w:val="single" w:sz="4" w:space="0" w:color="auto"/>
              <w:bottom w:val="single" w:sz="4" w:space="0" w:color="auto"/>
              <w:right w:val="single" w:sz="4" w:space="0" w:color="auto"/>
            </w:tcBorders>
          </w:tcPr>
          <w:p w:rsidR="00A86037" w:rsidRPr="0058503C" w:rsidRDefault="00A86037" w:rsidP="00A86037">
            <w:pPr>
              <w:ind w:left="-57" w:right="-57"/>
              <w:jc w:val="center"/>
              <w:rPr>
                <w:i/>
              </w:rPr>
            </w:pPr>
            <w:proofErr w:type="gramStart"/>
            <w:r>
              <w:rPr>
                <w:i/>
              </w:rPr>
              <w:t>январю</w:t>
            </w:r>
            <w:proofErr w:type="gramEnd"/>
            <w:r>
              <w:rPr>
                <w:i/>
              </w:rPr>
              <w:t xml:space="preserve"> 2014г.</w:t>
            </w:r>
          </w:p>
        </w:tc>
        <w:tc>
          <w:tcPr>
            <w:tcW w:w="1113" w:type="dxa"/>
            <w:tcBorders>
              <w:left w:val="single" w:sz="4" w:space="0" w:color="auto"/>
              <w:bottom w:val="single" w:sz="4" w:space="0" w:color="auto"/>
              <w:right w:val="single" w:sz="4" w:space="0" w:color="auto"/>
            </w:tcBorders>
          </w:tcPr>
          <w:p w:rsidR="00A86037" w:rsidRPr="0058503C" w:rsidRDefault="00A86037" w:rsidP="00A86037">
            <w:pPr>
              <w:ind w:left="-57" w:right="-57"/>
              <w:jc w:val="center"/>
              <w:rPr>
                <w:i/>
              </w:rPr>
            </w:pPr>
            <w:proofErr w:type="gramStart"/>
            <w:r>
              <w:rPr>
                <w:i/>
              </w:rPr>
              <w:t>декабрю</w:t>
            </w:r>
            <w:proofErr w:type="gramEnd"/>
            <w:r>
              <w:rPr>
                <w:i/>
              </w:rPr>
              <w:t xml:space="preserve"> 2014г.</w:t>
            </w:r>
          </w:p>
        </w:tc>
        <w:tc>
          <w:tcPr>
            <w:tcW w:w="1113" w:type="dxa"/>
            <w:vMerge/>
            <w:tcBorders>
              <w:left w:val="single" w:sz="4" w:space="0" w:color="auto"/>
              <w:bottom w:val="single" w:sz="4" w:space="0" w:color="auto"/>
              <w:right w:val="single" w:sz="4" w:space="0" w:color="auto"/>
            </w:tcBorders>
          </w:tcPr>
          <w:p w:rsidR="00A86037" w:rsidRPr="0058503C" w:rsidRDefault="00A86037" w:rsidP="00A86037">
            <w:pPr>
              <w:ind w:left="-57" w:right="-57"/>
              <w:jc w:val="center"/>
              <w:rPr>
                <w:i/>
              </w:rPr>
            </w:pPr>
          </w:p>
        </w:tc>
        <w:tc>
          <w:tcPr>
            <w:tcW w:w="1113" w:type="dxa"/>
            <w:tcBorders>
              <w:left w:val="single" w:sz="4" w:space="0" w:color="auto"/>
              <w:bottom w:val="single" w:sz="4" w:space="0" w:color="auto"/>
              <w:right w:val="single" w:sz="4" w:space="0" w:color="auto"/>
            </w:tcBorders>
          </w:tcPr>
          <w:p w:rsidR="00A86037" w:rsidRPr="0058503C" w:rsidRDefault="00A86037" w:rsidP="00A86037">
            <w:pPr>
              <w:ind w:left="-57" w:right="-57"/>
              <w:jc w:val="center"/>
              <w:rPr>
                <w:i/>
              </w:rPr>
            </w:pPr>
            <w:proofErr w:type="gramStart"/>
            <w:r>
              <w:rPr>
                <w:i/>
              </w:rPr>
              <w:t>январю</w:t>
            </w:r>
            <w:proofErr w:type="gramEnd"/>
            <w:r>
              <w:rPr>
                <w:i/>
              </w:rPr>
              <w:t xml:space="preserve"> 2014г.</w:t>
            </w:r>
          </w:p>
        </w:tc>
        <w:tc>
          <w:tcPr>
            <w:tcW w:w="1113" w:type="dxa"/>
            <w:tcBorders>
              <w:left w:val="single" w:sz="4" w:space="0" w:color="auto"/>
              <w:bottom w:val="single" w:sz="4" w:space="0" w:color="auto"/>
              <w:right w:val="single" w:sz="4" w:space="0" w:color="auto"/>
            </w:tcBorders>
          </w:tcPr>
          <w:p w:rsidR="00A86037" w:rsidRPr="0058503C" w:rsidRDefault="00A86037" w:rsidP="00A86037">
            <w:pPr>
              <w:ind w:left="-57" w:right="-57"/>
              <w:jc w:val="center"/>
              <w:rPr>
                <w:i/>
              </w:rPr>
            </w:pPr>
            <w:proofErr w:type="gramStart"/>
            <w:r>
              <w:rPr>
                <w:i/>
              </w:rPr>
              <w:t>декабрю</w:t>
            </w:r>
            <w:proofErr w:type="gramEnd"/>
            <w:r>
              <w:rPr>
                <w:i/>
              </w:rPr>
              <w:t xml:space="preserve"> 2014г.</w:t>
            </w:r>
          </w:p>
        </w:tc>
      </w:tr>
      <w:tr w:rsidR="00530C07" w:rsidRPr="00AA4C18" w:rsidTr="00A86037">
        <w:tblPrEx>
          <w:tblCellMar>
            <w:left w:w="71" w:type="dxa"/>
            <w:right w:w="71" w:type="dxa"/>
          </w:tblCellMar>
        </w:tblPrEx>
        <w:trPr>
          <w:jc w:val="center"/>
        </w:trPr>
        <w:tc>
          <w:tcPr>
            <w:tcW w:w="8512" w:type="dxa"/>
            <w:gridSpan w:val="7"/>
            <w:tcBorders>
              <w:top w:val="single" w:sz="4" w:space="0" w:color="auto"/>
              <w:left w:val="double" w:sz="4" w:space="0" w:color="auto"/>
              <w:bottom w:val="single" w:sz="4" w:space="0" w:color="808080"/>
              <w:right w:val="double" w:sz="4" w:space="0" w:color="auto"/>
            </w:tcBorders>
          </w:tcPr>
          <w:p w:rsidR="00530C07" w:rsidRPr="0058503C" w:rsidRDefault="00530C07" w:rsidP="0058503C">
            <w:pPr>
              <w:jc w:val="center"/>
              <w:rPr>
                <w:b/>
              </w:rPr>
            </w:pPr>
            <w:r w:rsidRPr="0058503C">
              <w:rPr>
                <w:b/>
              </w:rPr>
              <w:t>2015г.</w:t>
            </w:r>
          </w:p>
        </w:tc>
      </w:tr>
      <w:tr w:rsidR="00530C07" w:rsidRPr="00AA4C18" w:rsidTr="00A86037">
        <w:tblPrEx>
          <w:tblCellMar>
            <w:left w:w="71" w:type="dxa"/>
            <w:right w:w="71" w:type="dxa"/>
          </w:tblCellMar>
        </w:tblPrEx>
        <w:trPr>
          <w:jc w:val="center"/>
        </w:trPr>
        <w:tc>
          <w:tcPr>
            <w:tcW w:w="1814" w:type="dxa"/>
            <w:tcBorders>
              <w:top w:val="single" w:sz="4" w:space="0" w:color="808080"/>
              <w:left w:val="double" w:sz="4" w:space="0" w:color="auto"/>
              <w:right w:val="single" w:sz="4" w:space="0" w:color="808080"/>
            </w:tcBorders>
            <w:vAlign w:val="center"/>
          </w:tcPr>
          <w:p w:rsidR="00530C07" w:rsidRPr="0058503C" w:rsidRDefault="00530C07" w:rsidP="00FC6566">
            <w:pPr>
              <w:jc w:val="center"/>
            </w:pPr>
            <w:r w:rsidRPr="0058503C">
              <w:t>Январь</w:t>
            </w:r>
          </w:p>
        </w:tc>
        <w:tc>
          <w:tcPr>
            <w:tcW w:w="1121" w:type="dxa"/>
            <w:tcBorders>
              <w:top w:val="single" w:sz="4" w:space="0" w:color="808080"/>
              <w:left w:val="single" w:sz="4" w:space="0" w:color="808080"/>
              <w:right w:val="single" w:sz="4" w:space="0" w:color="808080"/>
            </w:tcBorders>
            <w:vAlign w:val="center"/>
          </w:tcPr>
          <w:p w:rsidR="00530C07" w:rsidRPr="0058503C" w:rsidRDefault="00530C07" w:rsidP="00FC6566">
            <w:pPr>
              <w:jc w:val="center"/>
              <w:rPr>
                <w:bCs/>
                <w:iCs/>
              </w:rPr>
            </w:pPr>
            <w:r w:rsidRPr="0058503C">
              <w:rPr>
                <w:bCs/>
                <w:iCs/>
              </w:rPr>
              <w:t>2116,0</w:t>
            </w:r>
          </w:p>
        </w:tc>
        <w:tc>
          <w:tcPr>
            <w:tcW w:w="1125" w:type="dxa"/>
            <w:tcBorders>
              <w:top w:val="single" w:sz="4" w:space="0" w:color="808080"/>
              <w:left w:val="single" w:sz="4" w:space="0" w:color="808080"/>
              <w:right w:val="single" w:sz="4" w:space="0" w:color="808080"/>
            </w:tcBorders>
            <w:vAlign w:val="center"/>
          </w:tcPr>
          <w:p w:rsidR="00530C07" w:rsidRPr="0058503C" w:rsidRDefault="00530C07" w:rsidP="0058503C">
            <w:pPr>
              <w:ind w:right="340"/>
              <w:jc w:val="right"/>
              <w:rPr>
                <w:bCs/>
                <w:iCs/>
              </w:rPr>
            </w:pPr>
            <w:r w:rsidRPr="0058503C">
              <w:rPr>
                <w:bCs/>
                <w:iCs/>
              </w:rPr>
              <w:t>…</w:t>
            </w:r>
          </w:p>
        </w:tc>
        <w:tc>
          <w:tcPr>
            <w:tcW w:w="1113" w:type="dxa"/>
            <w:tcBorders>
              <w:top w:val="single" w:sz="4" w:space="0" w:color="808080"/>
              <w:left w:val="single" w:sz="4" w:space="0" w:color="808080"/>
              <w:right w:val="single" w:sz="4" w:space="0" w:color="808080"/>
            </w:tcBorders>
            <w:vAlign w:val="center"/>
          </w:tcPr>
          <w:p w:rsidR="00530C07" w:rsidRPr="0058503C" w:rsidRDefault="00530C07" w:rsidP="0058503C">
            <w:pPr>
              <w:ind w:right="340"/>
              <w:jc w:val="right"/>
              <w:rPr>
                <w:bCs/>
                <w:iCs/>
              </w:rPr>
            </w:pPr>
            <w:r w:rsidRPr="0058503C">
              <w:rPr>
                <w:bCs/>
                <w:iCs/>
              </w:rPr>
              <w:t>…</w:t>
            </w:r>
          </w:p>
        </w:tc>
        <w:tc>
          <w:tcPr>
            <w:tcW w:w="1113" w:type="dxa"/>
            <w:tcBorders>
              <w:top w:val="single" w:sz="4" w:space="0" w:color="808080"/>
              <w:left w:val="single" w:sz="4" w:space="0" w:color="808080"/>
              <w:right w:val="single" w:sz="4" w:space="0" w:color="808080"/>
            </w:tcBorders>
            <w:vAlign w:val="center"/>
          </w:tcPr>
          <w:p w:rsidR="00530C07" w:rsidRPr="0058503C" w:rsidRDefault="00530C07" w:rsidP="00FC6566">
            <w:pPr>
              <w:ind w:left="-57" w:right="170"/>
              <w:jc w:val="right"/>
              <w:rPr>
                <w:bCs/>
                <w:iCs/>
              </w:rPr>
            </w:pPr>
            <w:r w:rsidRPr="0058503C">
              <w:rPr>
                <w:bCs/>
                <w:iCs/>
              </w:rPr>
              <w:t>7656,7</w:t>
            </w:r>
          </w:p>
        </w:tc>
        <w:tc>
          <w:tcPr>
            <w:tcW w:w="1113" w:type="dxa"/>
            <w:tcBorders>
              <w:top w:val="single" w:sz="4" w:space="0" w:color="808080"/>
              <w:left w:val="single" w:sz="4" w:space="0" w:color="808080"/>
              <w:right w:val="single" w:sz="4" w:space="0" w:color="808080"/>
            </w:tcBorders>
            <w:vAlign w:val="bottom"/>
          </w:tcPr>
          <w:p w:rsidR="00530C07" w:rsidRPr="0058503C" w:rsidRDefault="00530C07" w:rsidP="0058503C">
            <w:pPr>
              <w:ind w:right="340"/>
              <w:jc w:val="right"/>
              <w:rPr>
                <w:bCs/>
                <w:iCs/>
              </w:rPr>
            </w:pPr>
            <w:r w:rsidRPr="0058503C">
              <w:rPr>
                <w:bCs/>
                <w:iCs/>
              </w:rPr>
              <w:t>…</w:t>
            </w:r>
          </w:p>
        </w:tc>
        <w:tc>
          <w:tcPr>
            <w:tcW w:w="1113" w:type="dxa"/>
            <w:tcBorders>
              <w:top w:val="single" w:sz="4" w:space="0" w:color="808080"/>
              <w:left w:val="single" w:sz="4" w:space="0" w:color="808080"/>
              <w:right w:val="double" w:sz="4" w:space="0" w:color="auto"/>
            </w:tcBorders>
            <w:vAlign w:val="bottom"/>
          </w:tcPr>
          <w:p w:rsidR="00530C07" w:rsidRPr="0058503C" w:rsidRDefault="00530C07" w:rsidP="0058503C">
            <w:pPr>
              <w:ind w:right="340"/>
              <w:jc w:val="right"/>
              <w:rPr>
                <w:bCs/>
                <w:iCs/>
              </w:rPr>
            </w:pPr>
            <w:r w:rsidRPr="0058503C">
              <w:rPr>
                <w:bCs/>
                <w:iCs/>
              </w:rPr>
              <w:t>…</w:t>
            </w:r>
          </w:p>
        </w:tc>
      </w:tr>
      <w:tr w:rsidR="00530C07" w:rsidRPr="00AA4C18" w:rsidTr="00A86037">
        <w:tblPrEx>
          <w:tblCellMar>
            <w:left w:w="71" w:type="dxa"/>
            <w:right w:w="71" w:type="dxa"/>
          </w:tblCellMar>
        </w:tblPrEx>
        <w:trPr>
          <w:jc w:val="center"/>
        </w:trPr>
        <w:tc>
          <w:tcPr>
            <w:tcW w:w="1814" w:type="dxa"/>
            <w:tcBorders>
              <w:left w:val="double" w:sz="4" w:space="0" w:color="auto"/>
              <w:bottom w:val="double" w:sz="4" w:space="0" w:color="auto"/>
              <w:right w:val="single" w:sz="4" w:space="0" w:color="808080"/>
            </w:tcBorders>
            <w:vAlign w:val="bottom"/>
          </w:tcPr>
          <w:p w:rsidR="00530C07" w:rsidRPr="0058503C" w:rsidRDefault="00530C07" w:rsidP="0058503C">
            <w:pPr>
              <w:rPr>
                <w:b/>
                <w:i/>
              </w:rPr>
            </w:pPr>
          </w:p>
        </w:tc>
        <w:tc>
          <w:tcPr>
            <w:tcW w:w="1121" w:type="dxa"/>
            <w:tcBorders>
              <w:left w:val="single" w:sz="4" w:space="0" w:color="808080"/>
              <w:bottom w:val="double" w:sz="4" w:space="0" w:color="auto"/>
              <w:right w:val="single" w:sz="4" w:space="0" w:color="808080"/>
            </w:tcBorders>
            <w:vAlign w:val="bottom"/>
          </w:tcPr>
          <w:p w:rsidR="00530C07" w:rsidRPr="0058503C" w:rsidRDefault="00530C07" w:rsidP="0058503C">
            <w:pPr>
              <w:ind w:right="284"/>
              <w:jc w:val="right"/>
              <w:rPr>
                <w:b/>
                <w:bCs/>
                <w:i/>
                <w:iCs/>
              </w:rPr>
            </w:pPr>
          </w:p>
        </w:tc>
        <w:tc>
          <w:tcPr>
            <w:tcW w:w="1125" w:type="dxa"/>
            <w:tcBorders>
              <w:left w:val="single" w:sz="4" w:space="0" w:color="808080"/>
              <w:bottom w:val="double" w:sz="4" w:space="0" w:color="auto"/>
              <w:right w:val="single" w:sz="4" w:space="0" w:color="808080"/>
            </w:tcBorders>
            <w:vAlign w:val="bottom"/>
          </w:tcPr>
          <w:p w:rsidR="00530C07" w:rsidRPr="0058503C" w:rsidRDefault="00530C07" w:rsidP="0058503C">
            <w:pPr>
              <w:ind w:right="340"/>
              <w:jc w:val="right"/>
              <w:rPr>
                <w:b/>
                <w:bCs/>
                <w:i/>
                <w:iCs/>
              </w:rPr>
            </w:pPr>
          </w:p>
        </w:tc>
        <w:tc>
          <w:tcPr>
            <w:tcW w:w="1113" w:type="dxa"/>
            <w:tcBorders>
              <w:left w:val="single" w:sz="4" w:space="0" w:color="808080"/>
              <w:bottom w:val="double" w:sz="4" w:space="0" w:color="auto"/>
              <w:right w:val="single" w:sz="4" w:space="0" w:color="808080"/>
            </w:tcBorders>
            <w:vAlign w:val="bottom"/>
          </w:tcPr>
          <w:p w:rsidR="00530C07" w:rsidRPr="0058503C" w:rsidRDefault="00530C07" w:rsidP="0058503C">
            <w:pPr>
              <w:ind w:right="340"/>
              <w:jc w:val="right"/>
              <w:rPr>
                <w:b/>
                <w:bCs/>
                <w:i/>
                <w:iCs/>
              </w:rPr>
            </w:pPr>
          </w:p>
        </w:tc>
        <w:tc>
          <w:tcPr>
            <w:tcW w:w="1113" w:type="dxa"/>
            <w:tcBorders>
              <w:left w:val="single" w:sz="4" w:space="0" w:color="808080"/>
              <w:bottom w:val="double" w:sz="4" w:space="0" w:color="auto"/>
              <w:right w:val="single" w:sz="4" w:space="0" w:color="808080"/>
            </w:tcBorders>
            <w:vAlign w:val="bottom"/>
          </w:tcPr>
          <w:p w:rsidR="00530C07" w:rsidRPr="0058503C" w:rsidRDefault="00530C07" w:rsidP="0058503C">
            <w:pPr>
              <w:ind w:right="340"/>
              <w:jc w:val="right"/>
              <w:rPr>
                <w:b/>
                <w:bCs/>
                <w:i/>
                <w:iCs/>
              </w:rPr>
            </w:pPr>
          </w:p>
        </w:tc>
        <w:tc>
          <w:tcPr>
            <w:tcW w:w="1113" w:type="dxa"/>
            <w:tcBorders>
              <w:left w:val="single" w:sz="4" w:space="0" w:color="808080"/>
              <w:bottom w:val="double" w:sz="4" w:space="0" w:color="auto"/>
              <w:right w:val="single" w:sz="4" w:space="0" w:color="808080"/>
            </w:tcBorders>
            <w:vAlign w:val="bottom"/>
          </w:tcPr>
          <w:p w:rsidR="00530C07" w:rsidRPr="0058503C" w:rsidRDefault="00530C07" w:rsidP="0058503C">
            <w:pPr>
              <w:ind w:right="340"/>
              <w:jc w:val="right"/>
              <w:rPr>
                <w:b/>
                <w:bCs/>
                <w:i/>
                <w:iCs/>
              </w:rPr>
            </w:pPr>
          </w:p>
        </w:tc>
        <w:tc>
          <w:tcPr>
            <w:tcW w:w="1113" w:type="dxa"/>
            <w:tcBorders>
              <w:left w:val="single" w:sz="4" w:space="0" w:color="808080"/>
              <w:bottom w:val="double" w:sz="4" w:space="0" w:color="auto"/>
              <w:right w:val="double" w:sz="4" w:space="0" w:color="auto"/>
            </w:tcBorders>
            <w:vAlign w:val="bottom"/>
          </w:tcPr>
          <w:p w:rsidR="00530C07" w:rsidRPr="0058503C" w:rsidRDefault="00530C07" w:rsidP="0058503C">
            <w:pPr>
              <w:ind w:right="340"/>
              <w:jc w:val="right"/>
              <w:rPr>
                <w:b/>
                <w:bCs/>
                <w:i/>
                <w:iCs/>
              </w:rPr>
            </w:pPr>
          </w:p>
        </w:tc>
      </w:tr>
    </w:tbl>
    <w:p w:rsidR="00937873" w:rsidRDefault="00937873" w:rsidP="0056110E">
      <w:pPr>
        <w:spacing w:after="160" w:line="259" w:lineRule="auto"/>
        <w:jc w:val="center"/>
        <w:rPr>
          <w:b/>
          <w:bCs/>
          <w:caps/>
          <w:sz w:val="28"/>
          <w:szCs w:val="28"/>
        </w:rPr>
      </w:pPr>
    </w:p>
    <w:p w:rsidR="00A86037" w:rsidRPr="00347502" w:rsidRDefault="00A86037" w:rsidP="00A86037">
      <w:pPr>
        <w:ind w:firstLine="709"/>
        <w:rPr>
          <w:b/>
          <w:bCs/>
          <w:caps/>
          <w:sz w:val="28"/>
          <w:szCs w:val="28"/>
        </w:rPr>
      </w:pPr>
      <w:r w:rsidRPr="00347502">
        <w:rPr>
          <w:sz w:val="28"/>
          <w:szCs w:val="28"/>
        </w:rPr>
        <w:t xml:space="preserve">Объем </w:t>
      </w:r>
      <w:r w:rsidRPr="00347502">
        <w:rPr>
          <w:b/>
          <w:sz w:val="28"/>
          <w:szCs w:val="28"/>
        </w:rPr>
        <w:t>реализованных услуг</w:t>
      </w:r>
      <w:r>
        <w:rPr>
          <w:b/>
          <w:sz w:val="28"/>
          <w:szCs w:val="28"/>
          <w:vertAlign w:val="superscript"/>
        </w:rPr>
        <w:t>2</w:t>
      </w:r>
      <w:r w:rsidRPr="00B74E28">
        <w:rPr>
          <w:b/>
          <w:sz w:val="28"/>
          <w:szCs w:val="28"/>
          <w:vertAlign w:val="superscript"/>
        </w:rPr>
        <w:t>)</w:t>
      </w:r>
      <w:r w:rsidRPr="00347502">
        <w:rPr>
          <w:sz w:val="28"/>
          <w:szCs w:val="28"/>
        </w:rPr>
        <w:t xml:space="preserve"> в 2014г. составил 28409,4 </w:t>
      </w:r>
      <w:proofErr w:type="spellStart"/>
      <w:r w:rsidRPr="00347502">
        <w:rPr>
          <w:sz w:val="28"/>
          <w:szCs w:val="28"/>
        </w:rPr>
        <w:t>млн.руб</w:t>
      </w:r>
      <w:proofErr w:type="spellEnd"/>
      <w:r w:rsidRPr="00347502">
        <w:rPr>
          <w:sz w:val="28"/>
          <w:szCs w:val="28"/>
        </w:rPr>
        <w:t xml:space="preserve">., из них оплаченных населением 9743,8 </w:t>
      </w:r>
      <w:proofErr w:type="spellStart"/>
      <w:r w:rsidRPr="00347502">
        <w:rPr>
          <w:sz w:val="28"/>
          <w:szCs w:val="28"/>
        </w:rPr>
        <w:t>млн.руб</w:t>
      </w:r>
      <w:proofErr w:type="spellEnd"/>
      <w:r w:rsidRPr="00347502">
        <w:rPr>
          <w:sz w:val="28"/>
          <w:szCs w:val="28"/>
        </w:rPr>
        <w:t>.</w:t>
      </w:r>
    </w:p>
    <w:p w:rsidR="0056110E" w:rsidRDefault="0056110E" w:rsidP="0056110E">
      <w:pPr>
        <w:spacing w:before="240"/>
        <w:ind w:firstLine="709"/>
        <w:jc w:val="both"/>
        <w:rPr>
          <w:sz w:val="28"/>
          <w:szCs w:val="28"/>
        </w:rPr>
      </w:pPr>
      <w:r w:rsidRPr="0056110E">
        <w:rPr>
          <w:sz w:val="28"/>
          <w:szCs w:val="28"/>
        </w:rPr>
        <w:t>В январе 2015г., по предварительным данным, населению было оказано</w:t>
      </w:r>
      <w:r w:rsidRPr="0056110E">
        <w:rPr>
          <w:b/>
          <w:sz w:val="28"/>
          <w:szCs w:val="28"/>
        </w:rPr>
        <w:t xml:space="preserve"> платных услуг</w:t>
      </w:r>
      <w:r w:rsidRPr="0056110E">
        <w:rPr>
          <w:sz w:val="28"/>
          <w:szCs w:val="28"/>
        </w:rPr>
        <w:t xml:space="preserve"> на 572,1 млн. рублей. </w:t>
      </w:r>
    </w:p>
    <w:p w:rsidR="0056110E" w:rsidRPr="0056110E" w:rsidRDefault="0056110E" w:rsidP="0056110E">
      <w:pPr>
        <w:spacing w:before="240"/>
        <w:ind w:firstLine="709"/>
        <w:jc w:val="both"/>
        <w:rPr>
          <w:sz w:val="28"/>
          <w:szCs w:val="28"/>
        </w:rPr>
      </w:pPr>
      <w:r w:rsidRPr="0056110E">
        <w:rPr>
          <w:sz w:val="28"/>
          <w:szCs w:val="28"/>
        </w:rPr>
        <w:t xml:space="preserve">В январе 2015г. в структуре объема платных услуг населению наибольшую долю составляли коммунальные, транспортные услуги и услуги гостиниц и аналогичных мест размещения, суммарно занимая 75,9% в общем объеме. </w:t>
      </w:r>
    </w:p>
    <w:p w:rsidR="00A86037" w:rsidRDefault="00A86037" w:rsidP="0056110E">
      <w:pPr>
        <w:widowControl w:val="0"/>
        <w:spacing w:before="240"/>
        <w:ind w:firstLine="720"/>
        <w:jc w:val="right"/>
      </w:pPr>
    </w:p>
    <w:p w:rsidR="0056110E" w:rsidRPr="00A97B94" w:rsidRDefault="0056110E" w:rsidP="0056110E">
      <w:pPr>
        <w:widowControl w:val="0"/>
        <w:spacing w:before="240"/>
        <w:ind w:firstLine="720"/>
        <w:jc w:val="right"/>
      </w:pPr>
      <w:r>
        <w:t xml:space="preserve">Таблица </w:t>
      </w:r>
      <w:r w:rsidR="001C5467">
        <w:t>4</w:t>
      </w:r>
    </w:p>
    <w:p w:rsidR="0056110E" w:rsidRPr="00A97B94" w:rsidRDefault="002F5797" w:rsidP="0056110E">
      <w:pPr>
        <w:widowControl w:val="0"/>
        <w:spacing w:before="240"/>
        <w:jc w:val="center"/>
        <w:rPr>
          <w:b/>
          <w:caps/>
        </w:rPr>
      </w:pPr>
      <w:r w:rsidRPr="00A97B94">
        <w:rPr>
          <w:b/>
        </w:rPr>
        <w:t>Объем платных услуг населению по видам</w:t>
      </w:r>
    </w:p>
    <w:p w:rsidR="0056110E" w:rsidRPr="00706655" w:rsidRDefault="0056110E" w:rsidP="0056110E">
      <w:pPr>
        <w:widowControl w:val="0"/>
        <w:ind w:firstLine="720"/>
        <w:rPr>
          <w:sz w:val="18"/>
          <w:szCs w:val="18"/>
        </w:rPr>
      </w:pPr>
    </w:p>
    <w:tbl>
      <w:tblPr>
        <w:tblW w:w="87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47"/>
        <w:gridCol w:w="1843"/>
        <w:gridCol w:w="1809"/>
      </w:tblGrid>
      <w:tr w:rsidR="0056110E" w:rsidRPr="00A97B94" w:rsidTr="00AA4201">
        <w:trPr>
          <w:tblHeader/>
          <w:jc w:val="center"/>
        </w:trPr>
        <w:tc>
          <w:tcPr>
            <w:tcW w:w="5147" w:type="dxa"/>
            <w:vMerge w:val="restart"/>
            <w:shd w:val="clear" w:color="auto" w:fill="auto"/>
          </w:tcPr>
          <w:p w:rsidR="0056110E" w:rsidRPr="00A97B94" w:rsidRDefault="0056110E" w:rsidP="0056110E">
            <w:pPr>
              <w:widowControl w:val="0"/>
              <w:rPr>
                <w:b/>
                <w:bCs/>
              </w:rPr>
            </w:pPr>
          </w:p>
        </w:tc>
        <w:tc>
          <w:tcPr>
            <w:tcW w:w="3652" w:type="dxa"/>
            <w:gridSpan w:val="2"/>
            <w:shd w:val="clear" w:color="auto" w:fill="auto"/>
          </w:tcPr>
          <w:p w:rsidR="0056110E" w:rsidRPr="00B32D25" w:rsidRDefault="0056110E" w:rsidP="0056110E">
            <w:pPr>
              <w:widowControl w:val="0"/>
              <w:jc w:val="center"/>
              <w:rPr>
                <w:i/>
              </w:rPr>
            </w:pPr>
            <w:r>
              <w:rPr>
                <w:i/>
              </w:rPr>
              <w:t>Январь</w:t>
            </w:r>
            <w:r w:rsidRPr="00B32D25">
              <w:rPr>
                <w:i/>
              </w:rPr>
              <w:t xml:space="preserve"> 201</w:t>
            </w:r>
            <w:r>
              <w:rPr>
                <w:i/>
              </w:rPr>
              <w:t>5</w:t>
            </w:r>
            <w:r w:rsidRPr="00B32D25">
              <w:rPr>
                <w:i/>
              </w:rPr>
              <w:t>г.</w:t>
            </w:r>
          </w:p>
        </w:tc>
      </w:tr>
      <w:tr w:rsidR="0056110E" w:rsidRPr="00A97B94" w:rsidTr="00A86037">
        <w:trPr>
          <w:tblHeader/>
          <w:jc w:val="center"/>
        </w:trPr>
        <w:tc>
          <w:tcPr>
            <w:tcW w:w="5147" w:type="dxa"/>
            <w:vMerge/>
            <w:tcBorders>
              <w:bottom w:val="single" w:sz="4" w:space="0" w:color="auto"/>
            </w:tcBorders>
            <w:shd w:val="clear" w:color="auto" w:fill="auto"/>
            <w:vAlign w:val="bottom"/>
          </w:tcPr>
          <w:p w:rsidR="0056110E" w:rsidRPr="00A97B94" w:rsidRDefault="0056110E" w:rsidP="0056110E">
            <w:pPr>
              <w:widowControl w:val="0"/>
              <w:rPr>
                <w:b/>
                <w:bCs/>
              </w:rPr>
            </w:pPr>
          </w:p>
        </w:tc>
        <w:tc>
          <w:tcPr>
            <w:tcW w:w="1843" w:type="dxa"/>
            <w:tcBorders>
              <w:bottom w:val="single" w:sz="4" w:space="0" w:color="auto"/>
            </w:tcBorders>
            <w:shd w:val="clear" w:color="auto" w:fill="auto"/>
            <w:vAlign w:val="bottom"/>
          </w:tcPr>
          <w:p w:rsidR="0056110E" w:rsidRPr="002A4708" w:rsidRDefault="0056110E" w:rsidP="0056110E">
            <w:pPr>
              <w:widowControl w:val="0"/>
              <w:ind w:right="227"/>
              <w:jc w:val="right"/>
              <w:rPr>
                <w:szCs w:val="16"/>
              </w:rPr>
            </w:pPr>
            <w:r>
              <w:rPr>
                <w:szCs w:val="16"/>
              </w:rPr>
              <w:t>тыс</w:t>
            </w:r>
            <w:r w:rsidRPr="002A4708">
              <w:rPr>
                <w:szCs w:val="16"/>
              </w:rPr>
              <w:t>. рублей</w:t>
            </w:r>
          </w:p>
        </w:tc>
        <w:tc>
          <w:tcPr>
            <w:tcW w:w="1809" w:type="dxa"/>
            <w:tcBorders>
              <w:bottom w:val="single" w:sz="4" w:space="0" w:color="auto"/>
            </w:tcBorders>
            <w:shd w:val="clear" w:color="auto" w:fill="auto"/>
          </w:tcPr>
          <w:p w:rsidR="0056110E" w:rsidRPr="00B32D25" w:rsidRDefault="0056110E" w:rsidP="0056110E">
            <w:pPr>
              <w:widowControl w:val="0"/>
              <w:jc w:val="center"/>
              <w:rPr>
                <w:i/>
              </w:rPr>
            </w:pPr>
            <w:proofErr w:type="gramStart"/>
            <w:r>
              <w:rPr>
                <w:i/>
              </w:rPr>
              <w:t>в</w:t>
            </w:r>
            <w:proofErr w:type="gramEnd"/>
            <w:r>
              <w:rPr>
                <w:i/>
              </w:rPr>
              <w:t xml:space="preserve"> % к итогу</w:t>
            </w:r>
          </w:p>
        </w:tc>
      </w:tr>
      <w:tr w:rsidR="0056110E" w:rsidRPr="00A97B94" w:rsidTr="00A86037">
        <w:trPr>
          <w:jc w:val="center"/>
        </w:trPr>
        <w:tc>
          <w:tcPr>
            <w:tcW w:w="5147" w:type="dxa"/>
            <w:tcBorders>
              <w:top w:val="single" w:sz="4" w:space="0" w:color="auto"/>
              <w:bottom w:val="nil"/>
            </w:tcBorders>
            <w:shd w:val="clear" w:color="auto" w:fill="auto"/>
            <w:vAlign w:val="bottom"/>
          </w:tcPr>
          <w:p w:rsidR="0056110E" w:rsidRPr="00A97B94" w:rsidRDefault="0056110E" w:rsidP="0056110E">
            <w:pPr>
              <w:widowControl w:val="0"/>
              <w:ind w:left="-57"/>
              <w:rPr>
                <w:b/>
                <w:bCs/>
              </w:rPr>
            </w:pPr>
            <w:r w:rsidRPr="00A97B94">
              <w:rPr>
                <w:b/>
                <w:bCs/>
              </w:rPr>
              <w:t>Платные услуги</w:t>
            </w:r>
          </w:p>
        </w:tc>
        <w:tc>
          <w:tcPr>
            <w:tcW w:w="1843" w:type="dxa"/>
            <w:tcBorders>
              <w:top w:val="single" w:sz="4" w:space="0" w:color="auto"/>
              <w:bottom w:val="nil"/>
            </w:tcBorders>
            <w:shd w:val="clear" w:color="auto" w:fill="auto"/>
            <w:vAlign w:val="bottom"/>
          </w:tcPr>
          <w:p w:rsidR="0056110E" w:rsidRPr="002A4708" w:rsidRDefault="0056110E" w:rsidP="0056110E">
            <w:pPr>
              <w:widowControl w:val="0"/>
              <w:tabs>
                <w:tab w:val="left" w:pos="434"/>
              </w:tabs>
              <w:ind w:left="-57" w:right="227"/>
              <w:jc w:val="right"/>
              <w:rPr>
                <w:b/>
                <w:szCs w:val="16"/>
              </w:rPr>
            </w:pPr>
            <w:r>
              <w:rPr>
                <w:b/>
                <w:szCs w:val="16"/>
              </w:rPr>
              <w:t>572099,4</w:t>
            </w:r>
          </w:p>
        </w:tc>
        <w:tc>
          <w:tcPr>
            <w:tcW w:w="1809" w:type="dxa"/>
            <w:tcBorders>
              <w:top w:val="single" w:sz="4" w:space="0" w:color="auto"/>
              <w:bottom w:val="nil"/>
            </w:tcBorders>
            <w:shd w:val="clear" w:color="auto" w:fill="auto"/>
            <w:vAlign w:val="bottom"/>
          </w:tcPr>
          <w:p w:rsidR="0056110E" w:rsidRPr="00464C97" w:rsidRDefault="0056110E" w:rsidP="0056110E">
            <w:pPr>
              <w:widowControl w:val="0"/>
              <w:tabs>
                <w:tab w:val="left" w:pos="434"/>
              </w:tabs>
              <w:ind w:left="-57" w:right="227"/>
              <w:jc w:val="right"/>
              <w:rPr>
                <w:b/>
                <w:szCs w:val="16"/>
              </w:rPr>
            </w:pPr>
            <w:r>
              <w:rPr>
                <w:b/>
                <w:szCs w:val="16"/>
              </w:rPr>
              <w:t>100</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в  том</w:t>
            </w:r>
            <w:proofErr w:type="gramEnd"/>
            <w:r w:rsidRPr="00A97B94">
              <w:t xml:space="preserve"> числе:</w:t>
            </w:r>
          </w:p>
          <w:p w:rsidR="0056110E" w:rsidRPr="00A97B94" w:rsidRDefault="0056110E" w:rsidP="0056110E">
            <w:pPr>
              <w:widowControl w:val="0"/>
              <w:ind w:right="-113"/>
            </w:pPr>
            <w:r w:rsidRPr="00A97B94">
              <w:t xml:space="preserve"> </w:t>
            </w:r>
            <w:proofErr w:type="gramStart"/>
            <w:r w:rsidRPr="00A97B94">
              <w:t>бытовые</w:t>
            </w:r>
            <w:proofErr w:type="gramEnd"/>
          </w:p>
        </w:tc>
        <w:tc>
          <w:tcPr>
            <w:tcW w:w="1843"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2650,6</w:t>
            </w:r>
          </w:p>
        </w:tc>
        <w:tc>
          <w:tcPr>
            <w:tcW w:w="1809"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0,5</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транспортные</w:t>
            </w:r>
            <w:proofErr w:type="gramEnd"/>
            <w:r w:rsidRPr="00A97B94">
              <w:t xml:space="preserve"> </w:t>
            </w:r>
          </w:p>
        </w:tc>
        <w:tc>
          <w:tcPr>
            <w:tcW w:w="1843"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170733,3</w:t>
            </w:r>
          </w:p>
        </w:tc>
        <w:tc>
          <w:tcPr>
            <w:tcW w:w="1809"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29,8</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связи</w:t>
            </w:r>
            <w:proofErr w:type="gramEnd"/>
          </w:p>
        </w:tc>
        <w:tc>
          <w:tcPr>
            <w:tcW w:w="1843"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324,8</w:t>
            </w:r>
          </w:p>
        </w:tc>
        <w:tc>
          <w:tcPr>
            <w:tcW w:w="1809"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0,1</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жилищные</w:t>
            </w:r>
            <w:proofErr w:type="gramEnd"/>
          </w:p>
        </w:tc>
        <w:tc>
          <w:tcPr>
            <w:tcW w:w="1843"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22824,9</w:t>
            </w:r>
          </w:p>
        </w:tc>
        <w:tc>
          <w:tcPr>
            <w:tcW w:w="1809"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4,0</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услуги</w:t>
            </w:r>
            <w:proofErr w:type="gramEnd"/>
            <w:r w:rsidRPr="00A97B94">
              <w:t xml:space="preserve"> гостиниц и аналогичных </w:t>
            </w:r>
            <w:r>
              <w:br/>
              <w:t xml:space="preserve">  </w:t>
            </w:r>
            <w:r w:rsidRPr="00A97B94">
              <w:t>средств размещения</w:t>
            </w:r>
          </w:p>
        </w:tc>
        <w:tc>
          <w:tcPr>
            <w:tcW w:w="1843"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80054,7</w:t>
            </w:r>
          </w:p>
        </w:tc>
        <w:tc>
          <w:tcPr>
            <w:tcW w:w="1809"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14,0</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коммунальные</w:t>
            </w:r>
            <w:proofErr w:type="gramEnd"/>
          </w:p>
        </w:tc>
        <w:tc>
          <w:tcPr>
            <w:tcW w:w="1843" w:type="dxa"/>
            <w:tcBorders>
              <w:top w:val="nil"/>
              <w:bottom w:val="nil"/>
            </w:tcBorders>
            <w:shd w:val="clear" w:color="auto" w:fill="auto"/>
            <w:vAlign w:val="bottom"/>
          </w:tcPr>
          <w:p w:rsidR="0056110E" w:rsidRPr="0026141A" w:rsidRDefault="0056110E" w:rsidP="0056110E">
            <w:pPr>
              <w:widowControl w:val="0"/>
              <w:tabs>
                <w:tab w:val="left" w:pos="434"/>
              </w:tabs>
              <w:ind w:left="-57" w:right="227"/>
              <w:jc w:val="right"/>
              <w:rPr>
                <w:szCs w:val="16"/>
              </w:rPr>
            </w:pPr>
            <w:r>
              <w:rPr>
                <w:szCs w:val="16"/>
              </w:rPr>
              <w:t>183880,1</w:t>
            </w:r>
          </w:p>
        </w:tc>
        <w:tc>
          <w:tcPr>
            <w:tcW w:w="1809" w:type="dxa"/>
            <w:tcBorders>
              <w:top w:val="nil"/>
              <w:bottom w:val="nil"/>
            </w:tcBorders>
            <w:shd w:val="clear" w:color="auto" w:fill="auto"/>
            <w:vAlign w:val="bottom"/>
          </w:tcPr>
          <w:p w:rsidR="0056110E" w:rsidRPr="00434E04" w:rsidRDefault="0056110E" w:rsidP="0056110E">
            <w:pPr>
              <w:widowControl w:val="0"/>
              <w:tabs>
                <w:tab w:val="left" w:pos="434"/>
              </w:tabs>
              <w:ind w:left="-57" w:right="227"/>
              <w:jc w:val="right"/>
              <w:rPr>
                <w:szCs w:val="16"/>
              </w:rPr>
            </w:pPr>
            <w:r>
              <w:rPr>
                <w:szCs w:val="16"/>
              </w:rPr>
              <w:t>32,1</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культуры</w:t>
            </w:r>
            <w:proofErr w:type="gramEnd"/>
          </w:p>
        </w:tc>
        <w:tc>
          <w:tcPr>
            <w:tcW w:w="1843" w:type="dxa"/>
            <w:tcBorders>
              <w:top w:val="nil"/>
              <w:bottom w:val="nil"/>
            </w:tcBorders>
            <w:shd w:val="clear" w:color="auto" w:fill="auto"/>
            <w:vAlign w:val="bottom"/>
          </w:tcPr>
          <w:p w:rsidR="0056110E" w:rsidRPr="0026141A" w:rsidRDefault="0056110E" w:rsidP="0056110E">
            <w:pPr>
              <w:widowControl w:val="0"/>
              <w:tabs>
                <w:tab w:val="left" w:pos="434"/>
              </w:tabs>
              <w:ind w:left="-57" w:right="227"/>
              <w:jc w:val="right"/>
              <w:rPr>
                <w:szCs w:val="16"/>
              </w:rPr>
            </w:pPr>
            <w:r>
              <w:rPr>
                <w:szCs w:val="16"/>
              </w:rPr>
              <w:t>1163,0</w:t>
            </w:r>
          </w:p>
        </w:tc>
        <w:tc>
          <w:tcPr>
            <w:tcW w:w="1809" w:type="dxa"/>
            <w:tcBorders>
              <w:top w:val="nil"/>
              <w:bottom w:val="nil"/>
            </w:tcBorders>
            <w:shd w:val="clear" w:color="auto" w:fill="auto"/>
            <w:vAlign w:val="bottom"/>
          </w:tcPr>
          <w:p w:rsidR="0056110E" w:rsidRPr="00434E04" w:rsidRDefault="0056110E" w:rsidP="0056110E">
            <w:pPr>
              <w:widowControl w:val="0"/>
              <w:tabs>
                <w:tab w:val="left" w:pos="434"/>
              </w:tabs>
              <w:ind w:left="-57" w:right="227"/>
              <w:jc w:val="right"/>
              <w:rPr>
                <w:szCs w:val="16"/>
              </w:rPr>
            </w:pPr>
            <w:r>
              <w:rPr>
                <w:szCs w:val="16"/>
              </w:rPr>
              <w:t>0,2</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туристские</w:t>
            </w:r>
            <w:proofErr w:type="gramEnd"/>
            <w:r w:rsidRPr="00A97B94">
              <w:t xml:space="preserve"> </w:t>
            </w:r>
          </w:p>
        </w:tc>
        <w:tc>
          <w:tcPr>
            <w:tcW w:w="1843" w:type="dxa"/>
            <w:tcBorders>
              <w:top w:val="nil"/>
              <w:bottom w:val="nil"/>
            </w:tcBorders>
            <w:shd w:val="clear" w:color="auto" w:fill="auto"/>
            <w:vAlign w:val="bottom"/>
          </w:tcPr>
          <w:p w:rsidR="0056110E" w:rsidRPr="007B1C8A" w:rsidRDefault="0056110E" w:rsidP="0056110E">
            <w:pPr>
              <w:widowControl w:val="0"/>
              <w:tabs>
                <w:tab w:val="left" w:pos="434"/>
              </w:tabs>
              <w:ind w:left="-57" w:right="227"/>
              <w:jc w:val="right"/>
              <w:rPr>
                <w:szCs w:val="16"/>
              </w:rPr>
            </w:pPr>
            <w:r>
              <w:rPr>
                <w:szCs w:val="16"/>
              </w:rPr>
              <w:t>-</w:t>
            </w:r>
          </w:p>
        </w:tc>
        <w:tc>
          <w:tcPr>
            <w:tcW w:w="1809" w:type="dxa"/>
            <w:tcBorders>
              <w:top w:val="nil"/>
              <w:bottom w:val="nil"/>
            </w:tcBorders>
            <w:shd w:val="clear" w:color="auto" w:fill="auto"/>
            <w:vAlign w:val="bottom"/>
          </w:tcPr>
          <w:p w:rsidR="0056110E" w:rsidRPr="00434E04" w:rsidRDefault="0056110E" w:rsidP="0056110E">
            <w:pPr>
              <w:widowControl w:val="0"/>
              <w:tabs>
                <w:tab w:val="left" w:pos="434"/>
              </w:tabs>
              <w:ind w:left="-57" w:right="227"/>
              <w:jc w:val="right"/>
              <w:rPr>
                <w:szCs w:val="16"/>
              </w:rPr>
            </w:pPr>
            <w:r>
              <w:rPr>
                <w:szCs w:val="16"/>
              </w:rPr>
              <w:t>-</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физической</w:t>
            </w:r>
            <w:proofErr w:type="gramEnd"/>
            <w:r w:rsidRPr="00A97B94">
              <w:t xml:space="preserve"> культуры и спорта</w:t>
            </w:r>
          </w:p>
        </w:tc>
        <w:tc>
          <w:tcPr>
            <w:tcW w:w="1843" w:type="dxa"/>
            <w:tcBorders>
              <w:top w:val="nil"/>
              <w:bottom w:val="nil"/>
            </w:tcBorders>
            <w:shd w:val="clear" w:color="auto" w:fill="auto"/>
            <w:vAlign w:val="bottom"/>
          </w:tcPr>
          <w:p w:rsidR="0056110E" w:rsidRPr="007B1C8A" w:rsidRDefault="0056110E" w:rsidP="0056110E">
            <w:pPr>
              <w:widowControl w:val="0"/>
              <w:tabs>
                <w:tab w:val="left" w:pos="434"/>
              </w:tabs>
              <w:ind w:left="-57" w:right="227"/>
              <w:jc w:val="right"/>
              <w:rPr>
                <w:szCs w:val="16"/>
              </w:rPr>
            </w:pPr>
            <w:r>
              <w:rPr>
                <w:szCs w:val="16"/>
              </w:rPr>
              <w:t>1325,2</w:t>
            </w:r>
          </w:p>
        </w:tc>
        <w:tc>
          <w:tcPr>
            <w:tcW w:w="1809" w:type="dxa"/>
            <w:tcBorders>
              <w:top w:val="nil"/>
              <w:bottom w:val="nil"/>
            </w:tcBorders>
            <w:shd w:val="clear" w:color="auto" w:fill="auto"/>
            <w:vAlign w:val="bottom"/>
          </w:tcPr>
          <w:p w:rsidR="0056110E" w:rsidRPr="00434E04" w:rsidRDefault="0056110E" w:rsidP="0056110E">
            <w:pPr>
              <w:widowControl w:val="0"/>
              <w:tabs>
                <w:tab w:val="left" w:pos="434"/>
              </w:tabs>
              <w:ind w:left="-57" w:right="227"/>
              <w:jc w:val="right"/>
              <w:rPr>
                <w:szCs w:val="16"/>
              </w:rPr>
            </w:pPr>
            <w:r>
              <w:rPr>
                <w:szCs w:val="16"/>
              </w:rPr>
              <w:t>0,2</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медицинские</w:t>
            </w:r>
            <w:proofErr w:type="gramEnd"/>
          </w:p>
        </w:tc>
        <w:tc>
          <w:tcPr>
            <w:tcW w:w="1843" w:type="dxa"/>
            <w:tcBorders>
              <w:top w:val="nil"/>
              <w:bottom w:val="nil"/>
            </w:tcBorders>
            <w:shd w:val="clear" w:color="auto" w:fill="auto"/>
            <w:vAlign w:val="bottom"/>
          </w:tcPr>
          <w:p w:rsidR="0056110E" w:rsidRPr="007B1C8A" w:rsidRDefault="0056110E" w:rsidP="0056110E">
            <w:pPr>
              <w:widowControl w:val="0"/>
              <w:tabs>
                <w:tab w:val="left" w:pos="434"/>
              </w:tabs>
              <w:ind w:left="-57" w:right="227"/>
              <w:jc w:val="right"/>
              <w:rPr>
                <w:szCs w:val="16"/>
              </w:rPr>
            </w:pPr>
            <w:r>
              <w:rPr>
                <w:szCs w:val="16"/>
              </w:rPr>
              <w:t>27924,5</w:t>
            </w:r>
          </w:p>
        </w:tc>
        <w:tc>
          <w:tcPr>
            <w:tcW w:w="1809" w:type="dxa"/>
            <w:tcBorders>
              <w:top w:val="nil"/>
              <w:bottom w:val="nil"/>
            </w:tcBorders>
            <w:shd w:val="clear" w:color="auto" w:fill="auto"/>
            <w:vAlign w:val="bottom"/>
          </w:tcPr>
          <w:p w:rsidR="0056110E" w:rsidRPr="00434E04" w:rsidRDefault="0056110E" w:rsidP="0056110E">
            <w:pPr>
              <w:widowControl w:val="0"/>
              <w:tabs>
                <w:tab w:val="left" w:pos="434"/>
              </w:tabs>
              <w:ind w:left="-57" w:right="227"/>
              <w:jc w:val="right"/>
              <w:rPr>
                <w:szCs w:val="16"/>
              </w:rPr>
            </w:pPr>
            <w:r>
              <w:rPr>
                <w:szCs w:val="16"/>
              </w:rPr>
              <w:t>4,9</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санаторно</w:t>
            </w:r>
            <w:proofErr w:type="gramEnd"/>
            <w:r w:rsidRPr="00A97B94">
              <w:t xml:space="preserve">-оздоровительные </w:t>
            </w:r>
          </w:p>
        </w:tc>
        <w:tc>
          <w:tcPr>
            <w:tcW w:w="1843" w:type="dxa"/>
            <w:tcBorders>
              <w:top w:val="nil"/>
              <w:bottom w:val="nil"/>
            </w:tcBorders>
            <w:shd w:val="clear" w:color="auto" w:fill="auto"/>
            <w:vAlign w:val="bottom"/>
          </w:tcPr>
          <w:p w:rsidR="0056110E" w:rsidRPr="007B1C8A" w:rsidRDefault="0056110E" w:rsidP="0056110E">
            <w:pPr>
              <w:widowControl w:val="0"/>
              <w:tabs>
                <w:tab w:val="left" w:pos="434"/>
              </w:tabs>
              <w:ind w:left="-57" w:right="227"/>
              <w:jc w:val="right"/>
              <w:rPr>
                <w:szCs w:val="16"/>
              </w:rPr>
            </w:pPr>
            <w:r>
              <w:rPr>
                <w:szCs w:val="16"/>
              </w:rPr>
              <w:t>52220,3</w:t>
            </w:r>
          </w:p>
        </w:tc>
        <w:tc>
          <w:tcPr>
            <w:tcW w:w="1809" w:type="dxa"/>
            <w:tcBorders>
              <w:top w:val="nil"/>
              <w:bottom w:val="nil"/>
            </w:tcBorders>
            <w:shd w:val="clear" w:color="auto" w:fill="auto"/>
            <w:vAlign w:val="bottom"/>
          </w:tcPr>
          <w:p w:rsidR="0056110E" w:rsidRPr="00434E04" w:rsidRDefault="0056110E" w:rsidP="0056110E">
            <w:pPr>
              <w:widowControl w:val="0"/>
              <w:tabs>
                <w:tab w:val="left" w:pos="434"/>
              </w:tabs>
              <w:ind w:left="-57" w:right="227"/>
              <w:jc w:val="right"/>
              <w:rPr>
                <w:szCs w:val="16"/>
              </w:rPr>
            </w:pPr>
            <w:r>
              <w:rPr>
                <w:szCs w:val="16"/>
              </w:rPr>
              <w:t>9,1</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ветеринарные</w:t>
            </w:r>
            <w:proofErr w:type="gramEnd"/>
          </w:p>
        </w:tc>
        <w:tc>
          <w:tcPr>
            <w:tcW w:w="1843" w:type="dxa"/>
            <w:tcBorders>
              <w:top w:val="nil"/>
              <w:bottom w:val="nil"/>
            </w:tcBorders>
            <w:shd w:val="clear" w:color="auto" w:fill="auto"/>
            <w:vAlign w:val="bottom"/>
          </w:tcPr>
          <w:p w:rsidR="0056110E" w:rsidRPr="007B1C8A" w:rsidRDefault="0056110E" w:rsidP="0056110E">
            <w:pPr>
              <w:widowControl w:val="0"/>
              <w:tabs>
                <w:tab w:val="left" w:pos="434"/>
              </w:tabs>
              <w:ind w:left="-57" w:right="227"/>
              <w:jc w:val="right"/>
              <w:rPr>
                <w:szCs w:val="16"/>
              </w:rPr>
            </w:pPr>
            <w:r>
              <w:rPr>
                <w:szCs w:val="16"/>
              </w:rPr>
              <w:t>25,0</w:t>
            </w:r>
          </w:p>
        </w:tc>
        <w:tc>
          <w:tcPr>
            <w:tcW w:w="1809" w:type="dxa"/>
            <w:tcBorders>
              <w:top w:val="nil"/>
              <w:bottom w:val="nil"/>
            </w:tcBorders>
            <w:shd w:val="clear" w:color="auto" w:fill="auto"/>
            <w:vAlign w:val="bottom"/>
          </w:tcPr>
          <w:p w:rsidR="0056110E" w:rsidRPr="00434E04" w:rsidRDefault="0056110E" w:rsidP="0056110E">
            <w:pPr>
              <w:widowControl w:val="0"/>
              <w:tabs>
                <w:tab w:val="left" w:pos="434"/>
              </w:tabs>
              <w:ind w:left="-57" w:right="227"/>
              <w:jc w:val="right"/>
              <w:rPr>
                <w:szCs w:val="16"/>
              </w:rPr>
            </w:pPr>
            <w:r>
              <w:rPr>
                <w:szCs w:val="16"/>
              </w:rPr>
              <w:t>0,0</w:t>
            </w:r>
          </w:p>
        </w:tc>
      </w:tr>
      <w:tr w:rsidR="0056110E" w:rsidRPr="00A97B94" w:rsidTr="00A86037">
        <w:trPr>
          <w:jc w:val="center"/>
        </w:trPr>
        <w:tc>
          <w:tcPr>
            <w:tcW w:w="5147" w:type="dxa"/>
            <w:tcBorders>
              <w:top w:val="nil"/>
              <w:bottom w:val="single" w:sz="4" w:space="0" w:color="auto"/>
            </w:tcBorders>
            <w:shd w:val="clear" w:color="auto" w:fill="auto"/>
            <w:vAlign w:val="bottom"/>
          </w:tcPr>
          <w:p w:rsidR="0056110E" w:rsidRPr="00A97B94" w:rsidRDefault="0056110E" w:rsidP="0056110E">
            <w:pPr>
              <w:widowControl w:val="0"/>
              <w:ind w:right="-113"/>
            </w:pPr>
            <w:r>
              <w:t xml:space="preserve"> </w:t>
            </w:r>
            <w:proofErr w:type="gramStart"/>
            <w:r>
              <w:t>правового</w:t>
            </w:r>
            <w:proofErr w:type="gramEnd"/>
            <w:r>
              <w:t xml:space="preserve"> характера</w:t>
            </w:r>
          </w:p>
        </w:tc>
        <w:tc>
          <w:tcPr>
            <w:tcW w:w="1843" w:type="dxa"/>
            <w:tcBorders>
              <w:top w:val="nil"/>
              <w:bottom w:val="single" w:sz="4" w:space="0" w:color="auto"/>
            </w:tcBorders>
            <w:shd w:val="clear" w:color="auto" w:fill="auto"/>
            <w:vAlign w:val="bottom"/>
          </w:tcPr>
          <w:p w:rsidR="0056110E" w:rsidRDefault="0056110E" w:rsidP="0056110E">
            <w:pPr>
              <w:widowControl w:val="0"/>
              <w:tabs>
                <w:tab w:val="left" w:pos="434"/>
              </w:tabs>
              <w:ind w:left="-57" w:right="227"/>
              <w:jc w:val="right"/>
              <w:rPr>
                <w:szCs w:val="16"/>
              </w:rPr>
            </w:pPr>
            <w:r>
              <w:rPr>
                <w:szCs w:val="16"/>
              </w:rPr>
              <w:t>80,2</w:t>
            </w:r>
          </w:p>
        </w:tc>
        <w:tc>
          <w:tcPr>
            <w:tcW w:w="1809" w:type="dxa"/>
            <w:tcBorders>
              <w:top w:val="nil"/>
              <w:bottom w:val="single" w:sz="4" w:space="0" w:color="auto"/>
            </w:tcBorders>
            <w:shd w:val="clear" w:color="auto" w:fill="auto"/>
            <w:vAlign w:val="bottom"/>
          </w:tcPr>
          <w:p w:rsidR="0056110E" w:rsidRPr="00434E04" w:rsidRDefault="0056110E" w:rsidP="0056110E">
            <w:pPr>
              <w:widowControl w:val="0"/>
              <w:tabs>
                <w:tab w:val="left" w:pos="434"/>
              </w:tabs>
              <w:ind w:left="-57" w:right="227"/>
              <w:jc w:val="right"/>
              <w:rPr>
                <w:szCs w:val="16"/>
              </w:rPr>
            </w:pPr>
            <w:r>
              <w:rPr>
                <w:szCs w:val="16"/>
              </w:rPr>
              <w:t>0,0</w:t>
            </w:r>
          </w:p>
        </w:tc>
      </w:tr>
      <w:tr w:rsidR="0056110E" w:rsidRPr="00A97B94" w:rsidTr="00A86037">
        <w:trPr>
          <w:jc w:val="center"/>
        </w:trPr>
        <w:tc>
          <w:tcPr>
            <w:tcW w:w="5147" w:type="dxa"/>
            <w:tcBorders>
              <w:top w:val="single" w:sz="4" w:space="0" w:color="auto"/>
              <w:bottom w:val="nil"/>
            </w:tcBorders>
            <w:shd w:val="clear" w:color="auto" w:fill="auto"/>
            <w:vAlign w:val="bottom"/>
          </w:tcPr>
          <w:p w:rsidR="0056110E" w:rsidRPr="00A97B94" w:rsidRDefault="0056110E" w:rsidP="0056110E">
            <w:pPr>
              <w:widowControl w:val="0"/>
              <w:ind w:right="-113"/>
            </w:pPr>
            <w:r w:rsidRPr="00A97B94">
              <w:lastRenderedPageBreak/>
              <w:t xml:space="preserve"> </w:t>
            </w:r>
            <w:proofErr w:type="gramStart"/>
            <w:r w:rsidRPr="00A97B94">
              <w:t>системы</w:t>
            </w:r>
            <w:proofErr w:type="gramEnd"/>
            <w:r w:rsidRPr="00A97B94">
              <w:t xml:space="preserve"> образования</w:t>
            </w:r>
          </w:p>
        </w:tc>
        <w:tc>
          <w:tcPr>
            <w:tcW w:w="1843" w:type="dxa"/>
            <w:tcBorders>
              <w:top w:val="single" w:sz="4" w:space="0" w:color="auto"/>
              <w:bottom w:val="nil"/>
            </w:tcBorders>
            <w:shd w:val="clear" w:color="auto" w:fill="auto"/>
            <w:vAlign w:val="bottom"/>
          </w:tcPr>
          <w:p w:rsidR="0056110E" w:rsidRPr="007B1C8A" w:rsidRDefault="0056110E" w:rsidP="0056110E">
            <w:pPr>
              <w:widowControl w:val="0"/>
              <w:tabs>
                <w:tab w:val="left" w:pos="434"/>
              </w:tabs>
              <w:ind w:left="-57" w:right="227"/>
              <w:jc w:val="right"/>
              <w:rPr>
                <w:szCs w:val="16"/>
              </w:rPr>
            </w:pPr>
            <w:r>
              <w:rPr>
                <w:szCs w:val="16"/>
              </w:rPr>
              <w:t>18169,3</w:t>
            </w:r>
          </w:p>
        </w:tc>
        <w:tc>
          <w:tcPr>
            <w:tcW w:w="1809" w:type="dxa"/>
            <w:tcBorders>
              <w:top w:val="single" w:sz="4" w:space="0" w:color="auto"/>
              <w:bottom w:val="nil"/>
            </w:tcBorders>
            <w:shd w:val="clear" w:color="auto" w:fill="auto"/>
            <w:vAlign w:val="bottom"/>
          </w:tcPr>
          <w:p w:rsidR="0056110E" w:rsidRPr="00434E04" w:rsidRDefault="0056110E" w:rsidP="0056110E">
            <w:pPr>
              <w:widowControl w:val="0"/>
              <w:tabs>
                <w:tab w:val="left" w:pos="434"/>
              </w:tabs>
              <w:ind w:left="-57" w:right="227"/>
              <w:jc w:val="right"/>
              <w:rPr>
                <w:szCs w:val="16"/>
              </w:rPr>
            </w:pPr>
            <w:r>
              <w:rPr>
                <w:szCs w:val="16"/>
              </w:rPr>
              <w:t>3,2</w:t>
            </w:r>
          </w:p>
        </w:tc>
      </w:tr>
      <w:tr w:rsidR="0056110E" w:rsidRPr="00A97B94" w:rsidTr="00A86037">
        <w:trPr>
          <w:jc w:val="center"/>
        </w:trPr>
        <w:tc>
          <w:tcPr>
            <w:tcW w:w="514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социальные</w:t>
            </w:r>
            <w:proofErr w:type="gramEnd"/>
            <w:r w:rsidRPr="00A97B94">
              <w:t xml:space="preserve"> услуги, предоставляемые </w:t>
            </w:r>
            <w:r>
              <w:br/>
              <w:t xml:space="preserve">  </w:t>
            </w:r>
            <w:r w:rsidRPr="00A97B94">
              <w:t>гражданам пожилого возраста и инвалидам</w:t>
            </w:r>
          </w:p>
        </w:tc>
        <w:tc>
          <w:tcPr>
            <w:tcW w:w="1843" w:type="dxa"/>
            <w:tcBorders>
              <w:top w:val="nil"/>
              <w:bottom w:val="nil"/>
            </w:tcBorders>
            <w:shd w:val="clear" w:color="auto" w:fill="auto"/>
            <w:vAlign w:val="bottom"/>
          </w:tcPr>
          <w:p w:rsidR="0056110E" w:rsidRPr="002A4708" w:rsidRDefault="0056110E" w:rsidP="0056110E">
            <w:pPr>
              <w:widowControl w:val="0"/>
              <w:tabs>
                <w:tab w:val="left" w:pos="434"/>
              </w:tabs>
              <w:ind w:left="-57" w:right="227"/>
              <w:jc w:val="right"/>
              <w:rPr>
                <w:szCs w:val="16"/>
              </w:rPr>
            </w:pPr>
            <w:r>
              <w:rPr>
                <w:szCs w:val="16"/>
              </w:rPr>
              <w:t>-</w:t>
            </w:r>
          </w:p>
        </w:tc>
        <w:tc>
          <w:tcPr>
            <w:tcW w:w="1809" w:type="dxa"/>
            <w:tcBorders>
              <w:top w:val="nil"/>
              <w:bottom w:val="nil"/>
            </w:tcBorders>
            <w:shd w:val="clear" w:color="auto" w:fill="auto"/>
            <w:vAlign w:val="bottom"/>
          </w:tcPr>
          <w:p w:rsidR="0056110E" w:rsidRPr="003A0222" w:rsidRDefault="0056110E" w:rsidP="0056110E">
            <w:pPr>
              <w:widowControl w:val="0"/>
              <w:ind w:left="-57" w:right="227"/>
              <w:jc w:val="right"/>
              <w:rPr>
                <w:szCs w:val="16"/>
              </w:rPr>
            </w:pPr>
            <w:r>
              <w:rPr>
                <w:szCs w:val="16"/>
              </w:rPr>
              <w:t>-</w:t>
            </w:r>
          </w:p>
        </w:tc>
      </w:tr>
      <w:tr w:rsidR="0056110E" w:rsidRPr="00A97B94" w:rsidTr="00A86037">
        <w:trPr>
          <w:jc w:val="center"/>
        </w:trPr>
        <w:tc>
          <w:tcPr>
            <w:tcW w:w="5147" w:type="dxa"/>
            <w:tcBorders>
              <w:top w:val="nil"/>
              <w:bottom w:val="double" w:sz="4" w:space="0" w:color="auto"/>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прочие</w:t>
            </w:r>
            <w:proofErr w:type="gramEnd"/>
            <w:r w:rsidRPr="00A97B94">
              <w:t xml:space="preserve"> виды платных услуг</w:t>
            </w:r>
          </w:p>
        </w:tc>
        <w:tc>
          <w:tcPr>
            <w:tcW w:w="1843" w:type="dxa"/>
            <w:tcBorders>
              <w:top w:val="nil"/>
              <w:bottom w:val="double" w:sz="4" w:space="0" w:color="auto"/>
            </w:tcBorders>
            <w:shd w:val="clear" w:color="auto" w:fill="auto"/>
            <w:vAlign w:val="bottom"/>
          </w:tcPr>
          <w:p w:rsidR="0056110E" w:rsidRPr="007B1C8A" w:rsidRDefault="0056110E" w:rsidP="0056110E">
            <w:pPr>
              <w:widowControl w:val="0"/>
              <w:ind w:left="-57" w:right="227"/>
              <w:jc w:val="right"/>
              <w:rPr>
                <w:szCs w:val="16"/>
              </w:rPr>
            </w:pPr>
            <w:r>
              <w:rPr>
                <w:szCs w:val="16"/>
              </w:rPr>
              <w:t>10723,5</w:t>
            </w:r>
          </w:p>
        </w:tc>
        <w:tc>
          <w:tcPr>
            <w:tcW w:w="1809" w:type="dxa"/>
            <w:tcBorders>
              <w:top w:val="nil"/>
              <w:bottom w:val="double" w:sz="4" w:space="0" w:color="auto"/>
            </w:tcBorders>
            <w:shd w:val="clear" w:color="auto" w:fill="auto"/>
            <w:vAlign w:val="bottom"/>
          </w:tcPr>
          <w:p w:rsidR="0056110E" w:rsidRPr="003A0222" w:rsidRDefault="0056110E" w:rsidP="0056110E">
            <w:pPr>
              <w:widowControl w:val="0"/>
              <w:ind w:left="-57" w:right="227"/>
              <w:jc w:val="right"/>
              <w:rPr>
                <w:szCs w:val="16"/>
              </w:rPr>
            </w:pPr>
            <w:r>
              <w:rPr>
                <w:szCs w:val="16"/>
              </w:rPr>
              <w:t>1,9</w:t>
            </w:r>
          </w:p>
        </w:tc>
      </w:tr>
    </w:tbl>
    <w:p w:rsidR="00B74E28" w:rsidRPr="00B74E28" w:rsidRDefault="00B74E28" w:rsidP="00B74E28">
      <w:pPr>
        <w:widowControl w:val="0"/>
        <w:spacing w:before="240"/>
        <w:rPr>
          <w:i/>
          <w:sz w:val="22"/>
          <w:szCs w:val="22"/>
        </w:rPr>
      </w:pPr>
      <w:r w:rsidRPr="00B74E28">
        <w:rPr>
          <w:i/>
          <w:noProof/>
          <w:sz w:val="22"/>
          <w:szCs w:val="22"/>
          <w:vertAlign w:val="superscript"/>
        </w:rPr>
        <mc:AlternateContent>
          <mc:Choice Requires="wps">
            <w:drawing>
              <wp:anchor distT="0" distB="0" distL="114300" distR="114300" simplePos="0" relativeHeight="251654656" behindDoc="0" locked="0" layoutInCell="1" allowOverlap="1" wp14:anchorId="4E60E229" wp14:editId="75D11A87">
                <wp:simplePos x="0" y="0"/>
                <wp:positionH relativeFrom="column">
                  <wp:posOffset>-1905</wp:posOffset>
                </wp:positionH>
                <wp:positionV relativeFrom="paragraph">
                  <wp:posOffset>87962</wp:posOffset>
                </wp:positionV>
                <wp:extent cx="846161" cy="0"/>
                <wp:effectExtent l="0" t="0" r="30480" b="19050"/>
                <wp:wrapNone/>
                <wp:docPr id="32" name="Пряма сполучна лінія 32"/>
                <wp:cNvGraphicFramePr/>
                <a:graphic xmlns:a="http://schemas.openxmlformats.org/drawingml/2006/main">
                  <a:graphicData uri="http://schemas.microsoft.com/office/word/2010/wordprocessingShape">
                    <wps:wsp>
                      <wps:cNvCnPr/>
                      <wps:spPr>
                        <a:xfrm>
                          <a:off x="0" y="0"/>
                          <a:ext cx="84616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E808FE" id="Пряма сполучна лінія 3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5pt,6.95pt" to="6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cP9gEAAJ0DAAAOAAAAZHJzL2Uyb0RvYy54bWysU82O0zAQviPxDpbvNG0XqlXUdA9bLRcE&#10;lVgeYNZxGkv+k8c07Q3EgePe9sorcIddXiF5I8ZutxS4IXJwxp7MN/N9/jK/2BrNNjKgcrbik9GY&#10;M2mFq5VdV/zd9dWzc84wgq1BOysrvpPILxZPn8w7X8qpa52uZWAEYrHsfMXbGH1ZFChaaQBHzktL&#10;ycYFA5G2YV3UATpCN7qYjsezonOh9sEJiUiny32SLzJ+00gR3zQNysh0xWm2mNeQ15u0Fos5lOsA&#10;vlXiMAb8wxQGlKWmR6glRGDvg/oLyigRHLomjoQzhWsaJWTmQGwm4z/YvG3By8yFxEF/lAn/H6x4&#10;vVkFpuqKn005s2Dojvovw4fhtv/ef2XDx/5H/9B/Gz4Nn/t7OqDwrr8f7oZbRgWkXuexJJBLuwqH&#10;HfpVSFJsm2DSm0iybVZ8d1RcbiMTdHj+fDaZTTgTj6niV50PGF9KZ1gKKq6VTVpACZtXGKkXffr4&#10;STq27kppne9TW9ZVfHb2gm5cALmq0RApNJ54ol1zBnpNdhUxZER0WtWpOuHgDi91YBsgx5DRatdd&#10;07ScacBICaKQn8SdJvitNI2zBGz3xTm1N5hRkVyulSHGp9Xapo4y+/RAKum5VzBFN67eZWGLtCMP&#10;5KYHvyaTne4pPv2rFj8BAAD//wMAUEsDBBQABgAIAAAAIQB98HsB2wAAAAcBAAAPAAAAZHJzL2Rv&#10;d25yZXYueG1sTI9LT8MwEITvSP0P1lbi1jpgiUcap0JFPXBrA0gc3XjzKPE6ip02/Hu26gGOOzOa&#10;/SZbT64TJxxC60nD3TIBgVR621Kt4eN9u3gCEaIhazpPqOEHA6zz2U1mUuvPtMdTEWvBJRRSo6GJ&#10;sU+lDGWDzoSl75HYq/zgTORzqKUdzJnLXSfvk+RBOtMSf2hMj5sGy+9idBrG3aZK2q2ajl+qkOPb&#10;4+7ztaq1vp1PLysQEaf4F4YLPqNDzkwHP5INotOwUBxkWT2DuNhK8bTDVZB5Jv/z578AAAD//wMA&#10;UEsBAi0AFAAGAAgAAAAhALaDOJL+AAAA4QEAABMAAAAAAAAAAAAAAAAAAAAAAFtDb250ZW50X1R5&#10;cGVzXS54bWxQSwECLQAUAAYACAAAACEAOP0h/9YAAACUAQAACwAAAAAAAAAAAAAAAAAvAQAAX3Jl&#10;bHMvLnJlbHNQSwECLQAUAAYACAAAACEA7dVnD/YBAACdAwAADgAAAAAAAAAAAAAAAAAuAgAAZHJz&#10;L2Uyb0RvYy54bWxQSwECLQAUAAYACAAAACEAffB7AdsAAAAHAQAADwAAAAAAAAAAAAAAAABQBAAA&#10;ZHJzL2Rvd25yZXYueG1sUEsFBgAAAAAEAAQA8wAAAFgFAAAAAA==&#10;" strokecolor="windowText" strokeweight=".5pt">
                <v:stroke joinstyle="miter"/>
              </v:line>
            </w:pict>
          </mc:Fallback>
        </mc:AlternateContent>
      </w:r>
      <w:r w:rsidRPr="00B74E28">
        <w:rPr>
          <w:i/>
          <w:sz w:val="22"/>
          <w:szCs w:val="22"/>
          <w:vertAlign w:val="superscript"/>
        </w:rPr>
        <w:t xml:space="preserve">1) </w:t>
      </w:r>
      <w:r w:rsidRPr="00B74E28">
        <w:rPr>
          <w:i/>
          <w:sz w:val="22"/>
          <w:szCs w:val="22"/>
        </w:rPr>
        <w:t>По организациям, не относящимся к субъектам малого предпринимательства.</w:t>
      </w:r>
    </w:p>
    <w:p w:rsidR="00B74E28" w:rsidRPr="00B74E28" w:rsidRDefault="00B74E28" w:rsidP="00B74E28">
      <w:pPr>
        <w:ind w:right="-427"/>
        <w:rPr>
          <w:i/>
          <w:sz w:val="22"/>
          <w:szCs w:val="22"/>
          <w:vertAlign w:val="superscript"/>
        </w:rPr>
      </w:pPr>
      <w:r w:rsidRPr="00B74E28">
        <w:rPr>
          <w:i/>
          <w:sz w:val="22"/>
          <w:szCs w:val="22"/>
          <w:vertAlign w:val="superscript"/>
        </w:rPr>
        <w:t xml:space="preserve">2) </w:t>
      </w:r>
      <w:r w:rsidR="00632B08" w:rsidRPr="00B74E28">
        <w:rPr>
          <w:i/>
          <w:sz w:val="22"/>
          <w:szCs w:val="22"/>
        </w:rPr>
        <w:t>Оперативные данные</w:t>
      </w:r>
      <w:r w:rsidR="00632B08" w:rsidRPr="00837425">
        <w:rPr>
          <w:i/>
          <w:kern w:val="16"/>
          <w:sz w:val="22"/>
          <w:szCs w:val="22"/>
        </w:rPr>
        <w:t xml:space="preserve"> представлены по методологии</w:t>
      </w:r>
      <w:r w:rsidR="00632B08">
        <w:rPr>
          <w:i/>
          <w:kern w:val="16"/>
          <w:sz w:val="22"/>
          <w:szCs w:val="22"/>
        </w:rPr>
        <w:t>, действовавшей на протяжении 2014 года</w:t>
      </w:r>
      <w:r w:rsidR="00632B08" w:rsidRPr="00837425">
        <w:rPr>
          <w:i/>
          <w:kern w:val="16"/>
          <w:sz w:val="22"/>
          <w:szCs w:val="22"/>
        </w:rPr>
        <w:t>.</w:t>
      </w:r>
      <w:r w:rsidRPr="00B74E28">
        <w:rPr>
          <w:i/>
          <w:sz w:val="22"/>
          <w:szCs w:val="22"/>
        </w:rPr>
        <w:t xml:space="preserve"> </w:t>
      </w:r>
    </w:p>
    <w:p w:rsidR="00CD3305" w:rsidRDefault="00CD3305">
      <w:pPr>
        <w:spacing w:after="160" w:line="259" w:lineRule="auto"/>
      </w:pPr>
    </w:p>
    <w:p w:rsidR="0043520E" w:rsidRPr="0056110E" w:rsidRDefault="0043520E" w:rsidP="0043520E">
      <w:pPr>
        <w:widowControl w:val="0"/>
        <w:spacing w:before="240"/>
        <w:ind w:firstLine="720"/>
        <w:jc w:val="both"/>
        <w:rPr>
          <w:sz w:val="28"/>
          <w:szCs w:val="28"/>
        </w:rPr>
      </w:pPr>
      <w:r w:rsidRPr="0056110E">
        <w:rPr>
          <w:sz w:val="28"/>
          <w:szCs w:val="28"/>
        </w:rPr>
        <w:t>В структуре объема бытовых услуг в январе 2015г. наибольший удельный вес приходился на услуги бань, душевых и саун, ритуальные услуги, занимая суммарно 83,3% в общем объеме.</w:t>
      </w:r>
    </w:p>
    <w:p w:rsidR="0056110E" w:rsidRPr="00A97B94" w:rsidRDefault="0056110E" w:rsidP="0056110E">
      <w:pPr>
        <w:widowControl w:val="0"/>
        <w:spacing w:before="240"/>
        <w:jc w:val="right"/>
      </w:pPr>
      <w:r>
        <w:t xml:space="preserve">Таблица </w:t>
      </w:r>
      <w:r w:rsidR="001C5467">
        <w:t>5</w:t>
      </w:r>
    </w:p>
    <w:p w:rsidR="0056110E" w:rsidRPr="00AA4201" w:rsidRDefault="002F5797" w:rsidP="0056110E">
      <w:pPr>
        <w:widowControl w:val="0"/>
        <w:spacing w:before="240"/>
        <w:jc w:val="center"/>
        <w:rPr>
          <w:b/>
          <w:caps/>
          <w:sz w:val="28"/>
          <w:szCs w:val="28"/>
        </w:rPr>
      </w:pPr>
      <w:r w:rsidRPr="00AA4201">
        <w:rPr>
          <w:b/>
          <w:sz w:val="28"/>
          <w:szCs w:val="28"/>
        </w:rPr>
        <w:t>Объем бытовых услуг населению по видам</w:t>
      </w:r>
    </w:p>
    <w:p w:rsidR="00F47815" w:rsidRDefault="00F47815" w:rsidP="0056110E">
      <w:pPr>
        <w:widowControl w:val="0"/>
        <w:spacing w:line="220" w:lineRule="exact"/>
        <w:ind w:firstLine="720"/>
        <w:rPr>
          <w:caps/>
        </w:rPr>
      </w:pPr>
    </w:p>
    <w:tbl>
      <w:tblPr>
        <w:tblW w:w="87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77"/>
        <w:gridCol w:w="2143"/>
        <w:gridCol w:w="1993"/>
      </w:tblGrid>
      <w:tr w:rsidR="0056110E" w:rsidRPr="00A97B94" w:rsidTr="00275BC8">
        <w:trPr>
          <w:tblHeader/>
          <w:jc w:val="center"/>
        </w:trPr>
        <w:tc>
          <w:tcPr>
            <w:tcW w:w="4577" w:type="dxa"/>
            <w:vMerge w:val="restart"/>
            <w:shd w:val="clear" w:color="auto" w:fill="auto"/>
          </w:tcPr>
          <w:p w:rsidR="0056110E" w:rsidRPr="00A97B94" w:rsidRDefault="0056110E" w:rsidP="0056110E">
            <w:pPr>
              <w:widowControl w:val="0"/>
              <w:rPr>
                <w:b/>
                <w:bCs/>
              </w:rPr>
            </w:pPr>
          </w:p>
        </w:tc>
        <w:tc>
          <w:tcPr>
            <w:tcW w:w="4136" w:type="dxa"/>
            <w:gridSpan w:val="2"/>
            <w:shd w:val="clear" w:color="auto" w:fill="auto"/>
          </w:tcPr>
          <w:p w:rsidR="0056110E" w:rsidRPr="00B32D25" w:rsidRDefault="0056110E" w:rsidP="0056110E">
            <w:pPr>
              <w:widowControl w:val="0"/>
              <w:jc w:val="center"/>
              <w:rPr>
                <w:i/>
              </w:rPr>
            </w:pPr>
            <w:r>
              <w:rPr>
                <w:i/>
              </w:rPr>
              <w:t>Январь</w:t>
            </w:r>
            <w:r w:rsidRPr="00B32D25">
              <w:rPr>
                <w:i/>
              </w:rPr>
              <w:t xml:space="preserve"> 201</w:t>
            </w:r>
            <w:r>
              <w:rPr>
                <w:i/>
              </w:rPr>
              <w:t>5</w:t>
            </w:r>
            <w:r w:rsidRPr="00B32D25">
              <w:rPr>
                <w:i/>
              </w:rPr>
              <w:t>г.</w:t>
            </w:r>
          </w:p>
        </w:tc>
      </w:tr>
      <w:tr w:rsidR="0056110E" w:rsidRPr="00A97B94" w:rsidTr="00275BC8">
        <w:trPr>
          <w:tblHeader/>
          <w:jc w:val="center"/>
        </w:trPr>
        <w:tc>
          <w:tcPr>
            <w:tcW w:w="4577" w:type="dxa"/>
            <w:vMerge/>
            <w:tcBorders>
              <w:bottom w:val="single" w:sz="4" w:space="0" w:color="auto"/>
            </w:tcBorders>
            <w:shd w:val="clear" w:color="auto" w:fill="auto"/>
            <w:vAlign w:val="bottom"/>
          </w:tcPr>
          <w:p w:rsidR="0056110E" w:rsidRPr="00A97B94" w:rsidRDefault="0056110E" w:rsidP="0056110E">
            <w:pPr>
              <w:widowControl w:val="0"/>
              <w:rPr>
                <w:b/>
                <w:bCs/>
              </w:rPr>
            </w:pPr>
          </w:p>
        </w:tc>
        <w:tc>
          <w:tcPr>
            <w:tcW w:w="2143" w:type="dxa"/>
            <w:tcBorders>
              <w:bottom w:val="single" w:sz="4" w:space="0" w:color="auto"/>
            </w:tcBorders>
            <w:shd w:val="clear" w:color="auto" w:fill="auto"/>
            <w:vAlign w:val="bottom"/>
          </w:tcPr>
          <w:p w:rsidR="0056110E" w:rsidRPr="002A4708" w:rsidRDefault="0056110E" w:rsidP="0056110E">
            <w:pPr>
              <w:widowControl w:val="0"/>
              <w:ind w:right="227"/>
              <w:jc w:val="center"/>
              <w:rPr>
                <w:i/>
                <w:szCs w:val="16"/>
              </w:rPr>
            </w:pPr>
            <w:r>
              <w:rPr>
                <w:i/>
                <w:szCs w:val="16"/>
              </w:rPr>
              <w:t>тыс</w:t>
            </w:r>
            <w:r w:rsidRPr="002A4708">
              <w:rPr>
                <w:i/>
                <w:szCs w:val="16"/>
              </w:rPr>
              <w:t>. рублей</w:t>
            </w:r>
          </w:p>
        </w:tc>
        <w:tc>
          <w:tcPr>
            <w:tcW w:w="1993" w:type="dxa"/>
            <w:tcBorders>
              <w:bottom w:val="single" w:sz="4" w:space="0" w:color="auto"/>
            </w:tcBorders>
            <w:shd w:val="clear" w:color="auto" w:fill="auto"/>
          </w:tcPr>
          <w:p w:rsidR="0056110E" w:rsidRPr="00B32D25" w:rsidRDefault="0056110E" w:rsidP="0056110E">
            <w:pPr>
              <w:widowControl w:val="0"/>
              <w:jc w:val="center"/>
              <w:rPr>
                <w:i/>
              </w:rPr>
            </w:pPr>
            <w:proofErr w:type="gramStart"/>
            <w:r>
              <w:rPr>
                <w:i/>
              </w:rPr>
              <w:t>в</w:t>
            </w:r>
            <w:proofErr w:type="gramEnd"/>
            <w:r>
              <w:rPr>
                <w:i/>
              </w:rPr>
              <w:t xml:space="preserve"> % к итогу</w:t>
            </w:r>
          </w:p>
        </w:tc>
      </w:tr>
      <w:tr w:rsidR="0056110E" w:rsidRPr="00E91F4D" w:rsidTr="00275BC8">
        <w:trPr>
          <w:jc w:val="center"/>
        </w:trPr>
        <w:tc>
          <w:tcPr>
            <w:tcW w:w="4577" w:type="dxa"/>
            <w:tcBorders>
              <w:top w:val="single" w:sz="4" w:space="0" w:color="auto"/>
              <w:bottom w:val="nil"/>
            </w:tcBorders>
            <w:shd w:val="clear" w:color="auto" w:fill="auto"/>
            <w:vAlign w:val="bottom"/>
          </w:tcPr>
          <w:p w:rsidR="0056110E" w:rsidRPr="00A97B94" w:rsidRDefault="0056110E" w:rsidP="0056110E">
            <w:pPr>
              <w:widowControl w:val="0"/>
              <w:ind w:left="-57"/>
              <w:rPr>
                <w:b/>
                <w:bCs/>
              </w:rPr>
            </w:pPr>
            <w:r w:rsidRPr="00A97B94">
              <w:rPr>
                <w:b/>
                <w:bCs/>
              </w:rPr>
              <w:t>Бытовые услуги</w:t>
            </w:r>
          </w:p>
        </w:tc>
        <w:tc>
          <w:tcPr>
            <w:tcW w:w="2143" w:type="dxa"/>
            <w:tcBorders>
              <w:top w:val="single" w:sz="4" w:space="0" w:color="auto"/>
              <w:bottom w:val="nil"/>
            </w:tcBorders>
            <w:shd w:val="clear" w:color="auto" w:fill="auto"/>
            <w:vAlign w:val="bottom"/>
          </w:tcPr>
          <w:p w:rsidR="0056110E" w:rsidRPr="002408E7" w:rsidRDefault="0056110E" w:rsidP="0056110E">
            <w:pPr>
              <w:widowControl w:val="0"/>
              <w:tabs>
                <w:tab w:val="left" w:pos="434"/>
              </w:tabs>
              <w:ind w:left="-57" w:right="227"/>
              <w:jc w:val="right"/>
              <w:rPr>
                <w:b/>
                <w:szCs w:val="16"/>
              </w:rPr>
            </w:pPr>
            <w:r>
              <w:rPr>
                <w:b/>
                <w:szCs w:val="16"/>
              </w:rPr>
              <w:t>2650,6</w:t>
            </w:r>
          </w:p>
        </w:tc>
        <w:tc>
          <w:tcPr>
            <w:tcW w:w="1993" w:type="dxa"/>
            <w:tcBorders>
              <w:top w:val="single" w:sz="4" w:space="0" w:color="auto"/>
              <w:bottom w:val="nil"/>
            </w:tcBorders>
            <w:shd w:val="clear" w:color="auto" w:fill="auto"/>
            <w:vAlign w:val="bottom"/>
          </w:tcPr>
          <w:p w:rsidR="0056110E" w:rsidRPr="00EB390E" w:rsidRDefault="0056110E" w:rsidP="0056110E">
            <w:pPr>
              <w:widowControl w:val="0"/>
              <w:tabs>
                <w:tab w:val="left" w:pos="434"/>
              </w:tabs>
              <w:ind w:left="-57" w:right="227"/>
              <w:jc w:val="right"/>
              <w:rPr>
                <w:b/>
                <w:szCs w:val="16"/>
              </w:rPr>
            </w:pPr>
            <w:r w:rsidRPr="00EB390E">
              <w:rPr>
                <w:b/>
                <w:szCs w:val="16"/>
              </w:rPr>
              <w:t>100</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в</w:t>
            </w:r>
            <w:proofErr w:type="gramEnd"/>
            <w:r w:rsidRPr="00A97B94">
              <w:t xml:space="preserve"> том числе:</w:t>
            </w:r>
          </w:p>
          <w:p w:rsidR="0056110E" w:rsidRPr="00A97B94" w:rsidRDefault="0056110E" w:rsidP="0056110E">
            <w:pPr>
              <w:widowControl w:val="0"/>
              <w:ind w:right="-113"/>
            </w:pPr>
            <w:r w:rsidRPr="00A97B94">
              <w:t xml:space="preserve"> </w:t>
            </w:r>
            <w:proofErr w:type="gramStart"/>
            <w:r w:rsidRPr="00A97B94">
              <w:t>ремонт</w:t>
            </w:r>
            <w:proofErr w:type="gramEnd"/>
            <w:r w:rsidRPr="00A97B94">
              <w:t>, окраска и пошив обуви</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ремонт</w:t>
            </w:r>
            <w:proofErr w:type="gramEnd"/>
            <w:r w:rsidRPr="00A97B94">
              <w:t xml:space="preserve"> и пошив швейных, меховых и </w:t>
            </w:r>
            <w:r>
              <w:br/>
              <w:t xml:space="preserve">  </w:t>
            </w:r>
            <w:r w:rsidRPr="00A97B94">
              <w:t xml:space="preserve">кожаных изделий, головных уборов и </w:t>
            </w:r>
            <w:r>
              <w:br/>
              <w:t xml:space="preserve">  </w:t>
            </w:r>
            <w:r w:rsidRPr="00A97B94">
              <w:t xml:space="preserve">изделий текстильной галантереи, ремонт, </w:t>
            </w:r>
            <w:r>
              <w:t xml:space="preserve">   </w:t>
            </w:r>
            <w:r>
              <w:br/>
              <w:t xml:space="preserve">  </w:t>
            </w:r>
            <w:r w:rsidRPr="00A97B94">
              <w:t>пошив и вязание трикотажных изделий</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ремонт</w:t>
            </w:r>
            <w:proofErr w:type="gramEnd"/>
            <w:r w:rsidRPr="00A97B94">
              <w:t xml:space="preserve"> и техническое обслуживание </w:t>
            </w:r>
            <w:r>
              <w:br/>
              <w:t xml:space="preserve">  </w:t>
            </w:r>
            <w:r w:rsidRPr="00A97B94">
              <w:t xml:space="preserve">бытовой радиоэлектронной аппаратуры, </w:t>
            </w:r>
            <w:r>
              <w:br/>
              <w:t xml:space="preserve">  </w:t>
            </w:r>
            <w:r w:rsidRPr="00A97B94">
              <w:t xml:space="preserve">бытовых машин и приборов, ремонт и </w:t>
            </w:r>
            <w:r>
              <w:br/>
              <w:t xml:space="preserve">  </w:t>
            </w:r>
            <w:r w:rsidRPr="00A97B94">
              <w:t>изготовление металлоизделий</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12,0</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0,5</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техобслуживание</w:t>
            </w:r>
            <w:proofErr w:type="gramEnd"/>
            <w:r w:rsidRPr="00A97B94">
              <w:t xml:space="preserve"> и ремонт транспортных </w:t>
            </w:r>
            <w:r>
              <w:br/>
              <w:t xml:space="preserve">  </w:t>
            </w:r>
            <w:r w:rsidRPr="00A97B94">
              <w:t>средств, машин и оборудования</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изготовление</w:t>
            </w:r>
            <w:proofErr w:type="gramEnd"/>
            <w:r w:rsidRPr="00A97B94">
              <w:t xml:space="preserve"> и ремонт мебели</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c>
          <w:tcPr>
            <w:tcW w:w="1993" w:type="dxa"/>
            <w:tcBorders>
              <w:top w:val="nil"/>
              <w:bottom w:val="nil"/>
            </w:tcBorders>
            <w:shd w:val="clear" w:color="auto" w:fill="auto"/>
            <w:vAlign w:val="bottom"/>
          </w:tcPr>
          <w:p w:rsidR="0056110E" w:rsidRPr="003A0222" w:rsidRDefault="0056110E" w:rsidP="0056110E">
            <w:pPr>
              <w:widowControl w:val="0"/>
              <w:ind w:left="-57" w:right="227"/>
              <w:jc w:val="right"/>
              <w:rPr>
                <w:szCs w:val="16"/>
              </w:rPr>
            </w:pPr>
            <w:r>
              <w:rPr>
                <w:szCs w:val="16"/>
              </w:rPr>
              <w:t>-</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химическая</w:t>
            </w:r>
            <w:proofErr w:type="gramEnd"/>
            <w:r w:rsidRPr="00A97B94">
              <w:t xml:space="preserve"> чистка и крашение</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услуги</w:t>
            </w:r>
            <w:proofErr w:type="gramEnd"/>
            <w:r w:rsidRPr="00A97B94">
              <w:t xml:space="preserve"> прачечных</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57,7</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2,2</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ремонт</w:t>
            </w:r>
            <w:proofErr w:type="gramEnd"/>
            <w:r w:rsidRPr="00A97B94">
              <w:t xml:space="preserve"> и строительство жилья </w:t>
            </w:r>
            <w:r>
              <w:br/>
              <w:t xml:space="preserve">  </w:t>
            </w:r>
            <w:r w:rsidRPr="00A97B94">
              <w:t>и других построек</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услуги</w:t>
            </w:r>
            <w:proofErr w:type="gramEnd"/>
            <w:r w:rsidRPr="00A97B94">
              <w:t xml:space="preserve"> фотоателье, фото- и кинолабораторий</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услуги</w:t>
            </w:r>
            <w:proofErr w:type="gramEnd"/>
            <w:r w:rsidRPr="00A97B94">
              <w:t xml:space="preserve"> бань, душевых и саун</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1124,5</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42,4</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парикмахерские</w:t>
            </w:r>
            <w:proofErr w:type="gramEnd"/>
            <w:r w:rsidRPr="00A97B94">
              <w:t xml:space="preserve"> и косметические услуги</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329,6</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12,4</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услуги</w:t>
            </w:r>
            <w:proofErr w:type="gramEnd"/>
            <w:r w:rsidRPr="00A97B94">
              <w:t xml:space="preserve"> по прокату</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0,3</w:t>
            </w:r>
          </w:p>
        </w:tc>
        <w:tc>
          <w:tcPr>
            <w:tcW w:w="1993" w:type="dxa"/>
            <w:tcBorders>
              <w:top w:val="nil"/>
              <w:bottom w:val="nil"/>
            </w:tcBorders>
            <w:shd w:val="clear" w:color="auto" w:fill="auto"/>
            <w:vAlign w:val="bottom"/>
          </w:tcPr>
          <w:p w:rsidR="0056110E" w:rsidRPr="003A0222" w:rsidRDefault="0056110E" w:rsidP="0056110E">
            <w:pPr>
              <w:widowControl w:val="0"/>
              <w:ind w:left="-57" w:right="227"/>
              <w:jc w:val="right"/>
              <w:rPr>
                <w:szCs w:val="16"/>
              </w:rPr>
            </w:pPr>
            <w:r>
              <w:rPr>
                <w:szCs w:val="16"/>
              </w:rPr>
              <w:t>0,0</w:t>
            </w:r>
          </w:p>
        </w:tc>
      </w:tr>
      <w:tr w:rsidR="0056110E" w:rsidRPr="00E91F4D" w:rsidTr="00275BC8">
        <w:trPr>
          <w:jc w:val="center"/>
        </w:trPr>
        <w:tc>
          <w:tcPr>
            <w:tcW w:w="4577" w:type="dxa"/>
            <w:tcBorders>
              <w:top w:val="nil"/>
              <w:bottom w:val="nil"/>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ритуальные</w:t>
            </w:r>
            <w:proofErr w:type="gramEnd"/>
            <w:r w:rsidRPr="00A97B94">
              <w:t xml:space="preserve"> услуги</w:t>
            </w:r>
          </w:p>
        </w:tc>
        <w:tc>
          <w:tcPr>
            <w:tcW w:w="214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1082,8</w:t>
            </w:r>
          </w:p>
        </w:tc>
        <w:tc>
          <w:tcPr>
            <w:tcW w:w="1993" w:type="dxa"/>
            <w:tcBorders>
              <w:top w:val="nil"/>
              <w:bottom w:val="nil"/>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40,9</w:t>
            </w:r>
          </w:p>
        </w:tc>
      </w:tr>
      <w:tr w:rsidR="0056110E" w:rsidRPr="00E91F4D" w:rsidTr="00275BC8">
        <w:trPr>
          <w:jc w:val="center"/>
        </w:trPr>
        <w:tc>
          <w:tcPr>
            <w:tcW w:w="4577" w:type="dxa"/>
            <w:tcBorders>
              <w:top w:val="nil"/>
              <w:bottom w:val="double" w:sz="4" w:space="0" w:color="auto"/>
            </w:tcBorders>
            <w:shd w:val="clear" w:color="auto" w:fill="auto"/>
            <w:vAlign w:val="bottom"/>
          </w:tcPr>
          <w:p w:rsidR="0056110E" w:rsidRPr="00A97B94" w:rsidRDefault="0056110E" w:rsidP="0056110E">
            <w:pPr>
              <w:widowControl w:val="0"/>
              <w:ind w:right="-113"/>
            </w:pPr>
            <w:r w:rsidRPr="00A97B94">
              <w:t xml:space="preserve"> </w:t>
            </w:r>
            <w:proofErr w:type="gramStart"/>
            <w:r w:rsidRPr="00A97B94">
              <w:t>прочие</w:t>
            </w:r>
            <w:proofErr w:type="gramEnd"/>
            <w:r w:rsidRPr="00A97B94">
              <w:t xml:space="preserve"> виды бытовых услуг</w:t>
            </w:r>
          </w:p>
        </w:tc>
        <w:tc>
          <w:tcPr>
            <w:tcW w:w="2143" w:type="dxa"/>
            <w:tcBorders>
              <w:top w:val="nil"/>
              <w:bottom w:val="double" w:sz="4" w:space="0" w:color="auto"/>
            </w:tcBorders>
            <w:shd w:val="clear" w:color="auto" w:fill="auto"/>
            <w:vAlign w:val="bottom"/>
          </w:tcPr>
          <w:p w:rsidR="0056110E" w:rsidRPr="002408E7" w:rsidRDefault="0056110E" w:rsidP="0056110E">
            <w:pPr>
              <w:widowControl w:val="0"/>
              <w:tabs>
                <w:tab w:val="left" w:pos="434"/>
              </w:tabs>
              <w:ind w:left="-57" w:right="227"/>
              <w:jc w:val="right"/>
              <w:rPr>
                <w:szCs w:val="16"/>
              </w:rPr>
            </w:pPr>
            <w:r>
              <w:rPr>
                <w:szCs w:val="16"/>
              </w:rPr>
              <w:t>43,7</w:t>
            </w:r>
          </w:p>
        </w:tc>
        <w:tc>
          <w:tcPr>
            <w:tcW w:w="1993" w:type="dxa"/>
            <w:tcBorders>
              <w:top w:val="nil"/>
              <w:bottom w:val="double" w:sz="4" w:space="0" w:color="auto"/>
            </w:tcBorders>
            <w:shd w:val="clear" w:color="auto" w:fill="auto"/>
            <w:vAlign w:val="bottom"/>
          </w:tcPr>
          <w:p w:rsidR="0056110E" w:rsidRPr="003A0222" w:rsidRDefault="0056110E" w:rsidP="0056110E">
            <w:pPr>
              <w:widowControl w:val="0"/>
              <w:ind w:left="-57" w:right="227"/>
              <w:jc w:val="right"/>
              <w:rPr>
                <w:szCs w:val="16"/>
              </w:rPr>
            </w:pPr>
            <w:r>
              <w:rPr>
                <w:szCs w:val="16"/>
              </w:rPr>
              <w:t>1,6</w:t>
            </w:r>
          </w:p>
        </w:tc>
      </w:tr>
    </w:tbl>
    <w:p w:rsidR="0056110E" w:rsidRPr="004E4381" w:rsidRDefault="0056110E" w:rsidP="0056110E">
      <w:pPr>
        <w:widowControl w:val="0"/>
        <w:spacing w:line="120" w:lineRule="exact"/>
        <w:ind w:firstLine="709"/>
        <w:rPr>
          <w:color w:val="FF6600"/>
          <w:sz w:val="12"/>
          <w:szCs w:val="12"/>
          <w:lang w:val="en-US"/>
        </w:rPr>
      </w:pPr>
    </w:p>
    <w:p w:rsidR="0056110E" w:rsidRDefault="0056110E">
      <w:pPr>
        <w:spacing w:after="160" w:line="259" w:lineRule="auto"/>
        <w:rPr>
          <w:b/>
          <w:bCs/>
          <w:caps/>
          <w:sz w:val="28"/>
          <w:szCs w:val="28"/>
        </w:rPr>
      </w:pPr>
      <w:r>
        <w:rPr>
          <w:b/>
          <w:bCs/>
          <w:caps/>
          <w:sz w:val="28"/>
          <w:szCs w:val="28"/>
        </w:rPr>
        <w:br w:type="page"/>
      </w:r>
    </w:p>
    <w:p w:rsidR="00B716C8" w:rsidRPr="00DC1DA5" w:rsidRDefault="00B716C8" w:rsidP="000C1AD7">
      <w:pPr>
        <w:pStyle w:val="123"/>
        <w:jc w:val="center"/>
        <w:rPr>
          <w:b/>
          <w:bCs/>
          <w:sz w:val="28"/>
          <w:szCs w:val="28"/>
        </w:rPr>
      </w:pPr>
      <w:r w:rsidRPr="00DC1DA5">
        <w:rPr>
          <w:b/>
          <w:bCs/>
          <w:sz w:val="28"/>
          <w:szCs w:val="28"/>
        </w:rPr>
        <w:lastRenderedPageBreak/>
        <w:t>ЦЕНЫ</w:t>
      </w:r>
    </w:p>
    <w:p w:rsidR="00B716C8" w:rsidRPr="00AA7F13" w:rsidRDefault="00B716C8" w:rsidP="000C1AD7">
      <w:pPr>
        <w:pStyle w:val="123"/>
        <w:jc w:val="center"/>
        <w:rPr>
          <w:b/>
          <w:bCs/>
          <w:sz w:val="16"/>
          <w:szCs w:val="16"/>
        </w:rPr>
      </w:pPr>
    </w:p>
    <w:p w:rsidR="000C1AD7" w:rsidRPr="00275BC8" w:rsidRDefault="00B716C8" w:rsidP="000C1AD7">
      <w:pPr>
        <w:pStyle w:val="123"/>
        <w:jc w:val="center"/>
        <w:rPr>
          <w:b/>
          <w:bCs/>
          <w:sz w:val="28"/>
          <w:szCs w:val="28"/>
        </w:rPr>
      </w:pPr>
      <w:r w:rsidRPr="00275BC8">
        <w:rPr>
          <w:b/>
          <w:bCs/>
          <w:sz w:val="28"/>
          <w:szCs w:val="28"/>
        </w:rPr>
        <w:t>Индексы цен и тарифов</w:t>
      </w:r>
    </w:p>
    <w:p w:rsidR="00151CA5" w:rsidRPr="00275BC8" w:rsidRDefault="00151CA5" w:rsidP="00151CA5">
      <w:pPr>
        <w:pStyle w:val="123"/>
        <w:jc w:val="right"/>
        <w:rPr>
          <w:b/>
          <w:bCs/>
          <w:caps/>
          <w:sz w:val="24"/>
          <w:szCs w:val="24"/>
        </w:rPr>
      </w:pPr>
      <w:proofErr w:type="spellStart"/>
      <w:r w:rsidRPr="00275BC8">
        <w:rPr>
          <w:kern w:val="16"/>
          <w:sz w:val="24"/>
          <w:szCs w:val="24"/>
          <w:lang w:val="en-US"/>
        </w:rPr>
        <w:t>Таблица</w:t>
      </w:r>
      <w:proofErr w:type="spellEnd"/>
      <w:r w:rsidRPr="00275BC8">
        <w:rPr>
          <w:kern w:val="16"/>
          <w:sz w:val="24"/>
          <w:szCs w:val="24"/>
          <w:lang w:val="en-US"/>
        </w:rPr>
        <w:t xml:space="preserve"> </w:t>
      </w:r>
      <w:r w:rsidRPr="00275BC8">
        <w:rPr>
          <w:kern w:val="16"/>
          <w:sz w:val="24"/>
          <w:szCs w:val="24"/>
        </w:rPr>
        <w:t>1</w:t>
      </w:r>
    </w:p>
    <w:p w:rsidR="000C1AD7" w:rsidRDefault="000C1AD7" w:rsidP="000C1AD7">
      <w:pPr>
        <w:pStyle w:val="123"/>
        <w:jc w:val="center"/>
        <w:rPr>
          <w:sz w:val="16"/>
          <w:szCs w:val="16"/>
        </w:rPr>
      </w:pPr>
    </w:p>
    <w:p w:rsidR="000C1AD7" w:rsidRPr="00F47815" w:rsidRDefault="000C1AD7" w:rsidP="00F47815">
      <w:pPr>
        <w:pStyle w:val="123"/>
        <w:jc w:val="right"/>
        <w:rPr>
          <w:sz w:val="24"/>
          <w:szCs w:val="24"/>
        </w:rPr>
      </w:pPr>
      <w:proofErr w:type="gramStart"/>
      <w:r w:rsidRPr="00F47815">
        <w:rPr>
          <w:sz w:val="24"/>
          <w:szCs w:val="24"/>
        </w:rPr>
        <w:t>на</w:t>
      </w:r>
      <w:proofErr w:type="gramEnd"/>
      <w:r w:rsidRPr="00F47815">
        <w:rPr>
          <w:sz w:val="24"/>
          <w:szCs w:val="24"/>
        </w:rPr>
        <w:t xml:space="preserve"> конец периода; в процентах</w:t>
      </w:r>
    </w:p>
    <w:p w:rsidR="000C1AD7" w:rsidRPr="00AA7F13" w:rsidRDefault="000C1AD7" w:rsidP="00F47815">
      <w:pPr>
        <w:pStyle w:val="123"/>
        <w:jc w:val="center"/>
        <w:rPr>
          <w:b/>
          <w:bCs/>
          <w:caps/>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A0" w:firstRow="1" w:lastRow="0" w:firstColumn="1" w:lastColumn="0" w:noHBand="0" w:noVBand="0"/>
      </w:tblPr>
      <w:tblGrid>
        <w:gridCol w:w="3811"/>
        <w:gridCol w:w="1245"/>
        <w:gridCol w:w="1143"/>
        <w:gridCol w:w="1450"/>
        <w:gridCol w:w="1452"/>
      </w:tblGrid>
      <w:tr w:rsidR="000C1AD7" w:rsidRPr="00F47815" w:rsidTr="0056110E">
        <w:trPr>
          <w:cantSplit/>
          <w:jc w:val="center"/>
        </w:trPr>
        <w:tc>
          <w:tcPr>
            <w:tcW w:w="3906" w:type="dxa"/>
            <w:vMerge w:val="restart"/>
            <w:tcBorders>
              <w:top w:val="double" w:sz="4" w:space="0" w:color="auto"/>
              <w:left w:val="double" w:sz="4" w:space="0" w:color="auto"/>
              <w:bottom w:val="single" w:sz="4" w:space="0" w:color="808080"/>
              <w:right w:val="single" w:sz="4" w:space="0" w:color="auto"/>
            </w:tcBorders>
          </w:tcPr>
          <w:p w:rsidR="000C1AD7" w:rsidRPr="00F47815" w:rsidRDefault="000C1AD7" w:rsidP="00F47815">
            <w:pPr>
              <w:pStyle w:val="123"/>
              <w:jc w:val="center"/>
              <w:rPr>
                <w:i/>
                <w:iCs/>
                <w:sz w:val="24"/>
                <w:szCs w:val="24"/>
              </w:rPr>
            </w:pPr>
          </w:p>
        </w:tc>
        <w:tc>
          <w:tcPr>
            <w:tcW w:w="2446" w:type="dxa"/>
            <w:gridSpan w:val="2"/>
            <w:tcBorders>
              <w:top w:val="double" w:sz="4" w:space="0" w:color="auto"/>
              <w:left w:val="single" w:sz="4" w:space="0" w:color="auto"/>
              <w:bottom w:val="single" w:sz="4" w:space="0" w:color="808080"/>
              <w:right w:val="single" w:sz="4" w:space="0" w:color="auto"/>
            </w:tcBorders>
          </w:tcPr>
          <w:p w:rsidR="000C1AD7" w:rsidRPr="00F47815" w:rsidRDefault="000C1AD7" w:rsidP="00F47815">
            <w:pPr>
              <w:pStyle w:val="123"/>
              <w:jc w:val="center"/>
              <w:rPr>
                <w:i/>
                <w:iCs/>
                <w:sz w:val="24"/>
                <w:szCs w:val="24"/>
              </w:rPr>
            </w:pPr>
            <w:r w:rsidRPr="00F47815">
              <w:rPr>
                <w:i/>
                <w:iCs/>
                <w:sz w:val="24"/>
                <w:szCs w:val="24"/>
              </w:rPr>
              <w:t>К предыдущему</w:t>
            </w:r>
          </w:p>
          <w:p w:rsidR="000C1AD7" w:rsidRPr="00F47815" w:rsidRDefault="000C1AD7" w:rsidP="00F47815">
            <w:pPr>
              <w:pStyle w:val="123"/>
              <w:jc w:val="center"/>
              <w:rPr>
                <w:i/>
                <w:iCs/>
                <w:sz w:val="24"/>
                <w:szCs w:val="24"/>
              </w:rPr>
            </w:pPr>
            <w:proofErr w:type="gramStart"/>
            <w:r w:rsidRPr="00F47815">
              <w:rPr>
                <w:i/>
                <w:iCs/>
                <w:sz w:val="24"/>
                <w:szCs w:val="24"/>
              </w:rPr>
              <w:t>месяцу</w:t>
            </w:r>
            <w:proofErr w:type="gramEnd"/>
          </w:p>
        </w:tc>
        <w:tc>
          <w:tcPr>
            <w:tcW w:w="1486" w:type="dxa"/>
            <w:vMerge w:val="restart"/>
            <w:tcBorders>
              <w:top w:val="double" w:sz="4" w:space="0" w:color="auto"/>
              <w:left w:val="nil"/>
              <w:bottom w:val="single" w:sz="4" w:space="0" w:color="808080"/>
              <w:right w:val="single" w:sz="4" w:space="0" w:color="auto"/>
            </w:tcBorders>
          </w:tcPr>
          <w:p w:rsidR="000C1AD7" w:rsidRPr="00F47815" w:rsidRDefault="000C1AD7" w:rsidP="00F47815">
            <w:pPr>
              <w:pStyle w:val="123"/>
              <w:jc w:val="center"/>
              <w:rPr>
                <w:i/>
                <w:iCs/>
                <w:sz w:val="24"/>
                <w:szCs w:val="24"/>
              </w:rPr>
            </w:pPr>
            <w:r w:rsidRPr="00F47815">
              <w:rPr>
                <w:i/>
                <w:iCs/>
                <w:sz w:val="24"/>
                <w:szCs w:val="24"/>
              </w:rPr>
              <w:t>Январь</w:t>
            </w:r>
          </w:p>
          <w:p w:rsidR="000C1AD7" w:rsidRPr="00F47815" w:rsidRDefault="000C1AD7" w:rsidP="00F47815">
            <w:pPr>
              <w:pStyle w:val="123"/>
              <w:jc w:val="center"/>
              <w:rPr>
                <w:i/>
                <w:iCs/>
                <w:sz w:val="24"/>
                <w:szCs w:val="24"/>
              </w:rPr>
            </w:pPr>
            <w:r w:rsidRPr="00F47815">
              <w:rPr>
                <w:i/>
                <w:iCs/>
                <w:sz w:val="24"/>
                <w:szCs w:val="24"/>
              </w:rPr>
              <w:t>2015г.</w:t>
            </w:r>
          </w:p>
          <w:p w:rsidR="000C1AD7" w:rsidRPr="00F47815" w:rsidRDefault="000C1AD7" w:rsidP="00F47815">
            <w:pPr>
              <w:pStyle w:val="123"/>
              <w:jc w:val="center"/>
              <w:rPr>
                <w:i/>
                <w:iCs/>
                <w:sz w:val="24"/>
                <w:szCs w:val="24"/>
              </w:rPr>
            </w:pPr>
            <w:proofErr w:type="gramStart"/>
            <w:r w:rsidRPr="00F47815">
              <w:rPr>
                <w:i/>
                <w:iCs/>
                <w:sz w:val="24"/>
                <w:szCs w:val="24"/>
              </w:rPr>
              <w:t>к</w:t>
            </w:r>
            <w:proofErr w:type="gramEnd"/>
            <w:r w:rsidRPr="00F47815">
              <w:rPr>
                <w:i/>
                <w:iCs/>
                <w:sz w:val="24"/>
                <w:szCs w:val="24"/>
              </w:rPr>
              <w:t xml:space="preserve"> декабрю</w:t>
            </w:r>
          </w:p>
          <w:p w:rsidR="000C1AD7" w:rsidRPr="00F47815" w:rsidRDefault="000C1AD7" w:rsidP="00F47815">
            <w:pPr>
              <w:pStyle w:val="123"/>
              <w:jc w:val="center"/>
              <w:rPr>
                <w:i/>
                <w:iCs/>
                <w:sz w:val="24"/>
                <w:szCs w:val="24"/>
              </w:rPr>
            </w:pPr>
            <w:r w:rsidRPr="00F47815">
              <w:rPr>
                <w:i/>
                <w:iCs/>
                <w:sz w:val="24"/>
                <w:szCs w:val="24"/>
              </w:rPr>
              <w:t>2014г.</w:t>
            </w:r>
          </w:p>
        </w:tc>
        <w:tc>
          <w:tcPr>
            <w:tcW w:w="1487" w:type="dxa"/>
            <w:vMerge w:val="restart"/>
            <w:tcBorders>
              <w:top w:val="double" w:sz="4" w:space="0" w:color="auto"/>
              <w:left w:val="single" w:sz="4" w:space="0" w:color="auto"/>
              <w:bottom w:val="single" w:sz="4" w:space="0" w:color="808080"/>
              <w:right w:val="double" w:sz="4" w:space="0" w:color="auto"/>
            </w:tcBorders>
          </w:tcPr>
          <w:p w:rsidR="000C1AD7" w:rsidRPr="00F47815" w:rsidRDefault="000C1AD7" w:rsidP="00F47815">
            <w:pPr>
              <w:pStyle w:val="123"/>
              <w:jc w:val="center"/>
              <w:rPr>
                <w:i/>
                <w:iCs/>
                <w:sz w:val="24"/>
                <w:szCs w:val="24"/>
              </w:rPr>
            </w:pPr>
            <w:r w:rsidRPr="00F47815">
              <w:rPr>
                <w:i/>
                <w:iCs/>
                <w:sz w:val="24"/>
                <w:szCs w:val="24"/>
              </w:rPr>
              <w:t>Справочно</w:t>
            </w:r>
          </w:p>
          <w:p w:rsidR="000C1AD7" w:rsidRPr="00F47815" w:rsidRDefault="000C1AD7" w:rsidP="00F47815">
            <w:pPr>
              <w:pStyle w:val="123"/>
              <w:jc w:val="center"/>
              <w:rPr>
                <w:i/>
                <w:iCs/>
                <w:sz w:val="24"/>
                <w:szCs w:val="24"/>
              </w:rPr>
            </w:pPr>
            <w:proofErr w:type="gramStart"/>
            <w:r w:rsidRPr="00F47815">
              <w:rPr>
                <w:i/>
                <w:iCs/>
                <w:sz w:val="24"/>
                <w:szCs w:val="24"/>
              </w:rPr>
              <w:t>январь</w:t>
            </w:r>
            <w:proofErr w:type="gramEnd"/>
          </w:p>
          <w:p w:rsidR="000C1AD7" w:rsidRPr="00F47815" w:rsidRDefault="000C1AD7" w:rsidP="00F47815">
            <w:pPr>
              <w:pStyle w:val="123"/>
              <w:jc w:val="center"/>
              <w:rPr>
                <w:i/>
                <w:iCs/>
                <w:sz w:val="24"/>
                <w:szCs w:val="24"/>
              </w:rPr>
            </w:pPr>
            <w:r w:rsidRPr="00F47815">
              <w:rPr>
                <w:i/>
                <w:iCs/>
                <w:sz w:val="24"/>
                <w:szCs w:val="24"/>
              </w:rPr>
              <w:t>2014г.</w:t>
            </w:r>
          </w:p>
          <w:p w:rsidR="000C1AD7" w:rsidRPr="00F47815" w:rsidRDefault="000C1AD7" w:rsidP="00F47815">
            <w:pPr>
              <w:pStyle w:val="123"/>
              <w:jc w:val="center"/>
              <w:rPr>
                <w:i/>
                <w:iCs/>
                <w:sz w:val="24"/>
                <w:szCs w:val="24"/>
              </w:rPr>
            </w:pPr>
            <w:proofErr w:type="gramStart"/>
            <w:r w:rsidRPr="00F47815">
              <w:rPr>
                <w:i/>
                <w:iCs/>
                <w:sz w:val="24"/>
                <w:szCs w:val="24"/>
              </w:rPr>
              <w:t>к</w:t>
            </w:r>
            <w:proofErr w:type="gramEnd"/>
            <w:r w:rsidRPr="00F47815">
              <w:rPr>
                <w:i/>
                <w:iCs/>
                <w:sz w:val="24"/>
                <w:szCs w:val="24"/>
              </w:rPr>
              <w:t xml:space="preserve"> декабрю</w:t>
            </w:r>
          </w:p>
          <w:p w:rsidR="000C1AD7" w:rsidRPr="00F47815" w:rsidRDefault="000C1AD7" w:rsidP="00F47815">
            <w:pPr>
              <w:pStyle w:val="123"/>
              <w:jc w:val="center"/>
              <w:rPr>
                <w:i/>
                <w:iCs/>
                <w:sz w:val="24"/>
                <w:szCs w:val="24"/>
              </w:rPr>
            </w:pPr>
            <w:r w:rsidRPr="00F47815">
              <w:rPr>
                <w:i/>
                <w:iCs/>
                <w:sz w:val="24"/>
                <w:szCs w:val="24"/>
              </w:rPr>
              <w:t>2013г.</w:t>
            </w:r>
          </w:p>
        </w:tc>
      </w:tr>
      <w:tr w:rsidR="000C1AD7" w:rsidRPr="00F47815" w:rsidTr="00B716C8">
        <w:trPr>
          <w:cantSplit/>
          <w:jc w:val="center"/>
        </w:trPr>
        <w:tc>
          <w:tcPr>
            <w:tcW w:w="3906" w:type="dxa"/>
            <w:vMerge/>
            <w:tcBorders>
              <w:top w:val="single" w:sz="4" w:space="0" w:color="808080"/>
              <w:left w:val="double" w:sz="4" w:space="0" w:color="auto"/>
              <w:bottom w:val="single" w:sz="4" w:space="0" w:color="808080"/>
              <w:right w:val="single" w:sz="4" w:space="0" w:color="auto"/>
            </w:tcBorders>
            <w:vAlign w:val="center"/>
          </w:tcPr>
          <w:p w:rsidR="000C1AD7" w:rsidRPr="00F47815" w:rsidRDefault="000C1AD7" w:rsidP="00F47815">
            <w:pPr>
              <w:rPr>
                <w:i/>
                <w:iCs/>
              </w:rPr>
            </w:pPr>
          </w:p>
        </w:tc>
        <w:tc>
          <w:tcPr>
            <w:tcW w:w="1275" w:type="dxa"/>
            <w:tcBorders>
              <w:top w:val="single" w:sz="4" w:space="0" w:color="808080"/>
              <w:left w:val="nil"/>
              <w:bottom w:val="single" w:sz="4" w:space="0" w:color="808080"/>
              <w:right w:val="single" w:sz="4" w:space="0" w:color="auto"/>
            </w:tcBorders>
            <w:vAlign w:val="center"/>
          </w:tcPr>
          <w:p w:rsidR="000C1AD7" w:rsidRPr="00F47815" w:rsidRDefault="000C1AD7" w:rsidP="00F47815">
            <w:pPr>
              <w:pStyle w:val="123"/>
              <w:jc w:val="center"/>
              <w:rPr>
                <w:i/>
                <w:iCs/>
                <w:sz w:val="24"/>
                <w:szCs w:val="24"/>
              </w:rPr>
            </w:pPr>
            <w:proofErr w:type="gramStart"/>
            <w:r w:rsidRPr="00F47815">
              <w:rPr>
                <w:i/>
                <w:iCs/>
                <w:sz w:val="24"/>
                <w:szCs w:val="24"/>
              </w:rPr>
              <w:t>декабрь</w:t>
            </w:r>
            <w:proofErr w:type="gramEnd"/>
            <w:r w:rsidRPr="00F47815">
              <w:rPr>
                <w:i/>
                <w:iCs/>
                <w:sz w:val="24"/>
                <w:szCs w:val="24"/>
              </w:rPr>
              <w:t xml:space="preserve"> </w:t>
            </w:r>
            <w:r w:rsidRPr="00F47815">
              <w:rPr>
                <w:i/>
                <w:iCs/>
                <w:sz w:val="24"/>
                <w:szCs w:val="24"/>
              </w:rPr>
              <w:br/>
              <w:t>2014г.</w:t>
            </w:r>
          </w:p>
        </w:tc>
        <w:tc>
          <w:tcPr>
            <w:tcW w:w="1171" w:type="dxa"/>
            <w:tcBorders>
              <w:top w:val="single" w:sz="4" w:space="0" w:color="808080"/>
              <w:left w:val="single" w:sz="4" w:space="0" w:color="auto"/>
              <w:bottom w:val="single" w:sz="4" w:space="0" w:color="808080"/>
              <w:right w:val="single" w:sz="4" w:space="0" w:color="auto"/>
            </w:tcBorders>
            <w:vAlign w:val="center"/>
          </w:tcPr>
          <w:p w:rsidR="000C1AD7" w:rsidRPr="00F47815" w:rsidRDefault="000C1AD7" w:rsidP="00F47815">
            <w:pPr>
              <w:pStyle w:val="123"/>
              <w:jc w:val="center"/>
              <w:rPr>
                <w:i/>
                <w:iCs/>
                <w:sz w:val="24"/>
                <w:szCs w:val="24"/>
              </w:rPr>
            </w:pPr>
            <w:proofErr w:type="gramStart"/>
            <w:r w:rsidRPr="00F47815">
              <w:rPr>
                <w:i/>
                <w:iCs/>
                <w:sz w:val="24"/>
                <w:szCs w:val="24"/>
              </w:rPr>
              <w:t>январь</w:t>
            </w:r>
            <w:proofErr w:type="gramEnd"/>
            <w:r w:rsidRPr="00F47815">
              <w:rPr>
                <w:i/>
                <w:iCs/>
                <w:sz w:val="24"/>
                <w:szCs w:val="24"/>
              </w:rPr>
              <w:t xml:space="preserve"> </w:t>
            </w:r>
            <w:r w:rsidRPr="00F47815">
              <w:rPr>
                <w:i/>
                <w:iCs/>
                <w:sz w:val="24"/>
                <w:szCs w:val="24"/>
              </w:rPr>
              <w:br/>
              <w:t>2015г.</w:t>
            </w:r>
          </w:p>
        </w:tc>
        <w:tc>
          <w:tcPr>
            <w:tcW w:w="1486" w:type="dxa"/>
            <w:vMerge/>
            <w:tcBorders>
              <w:top w:val="single" w:sz="4" w:space="0" w:color="808080"/>
              <w:left w:val="nil"/>
              <w:bottom w:val="single" w:sz="4" w:space="0" w:color="808080"/>
              <w:right w:val="single" w:sz="4" w:space="0" w:color="auto"/>
            </w:tcBorders>
            <w:vAlign w:val="center"/>
          </w:tcPr>
          <w:p w:rsidR="000C1AD7" w:rsidRPr="00F47815" w:rsidRDefault="000C1AD7" w:rsidP="00F47815">
            <w:pPr>
              <w:rPr>
                <w:i/>
                <w:iCs/>
              </w:rPr>
            </w:pPr>
          </w:p>
        </w:tc>
        <w:tc>
          <w:tcPr>
            <w:tcW w:w="1487" w:type="dxa"/>
            <w:vMerge/>
            <w:tcBorders>
              <w:top w:val="single" w:sz="4" w:space="0" w:color="808080"/>
              <w:left w:val="single" w:sz="4" w:space="0" w:color="auto"/>
              <w:bottom w:val="single" w:sz="4" w:space="0" w:color="808080"/>
              <w:right w:val="double" w:sz="4" w:space="0" w:color="auto"/>
            </w:tcBorders>
            <w:vAlign w:val="center"/>
          </w:tcPr>
          <w:p w:rsidR="000C1AD7" w:rsidRPr="00F47815" w:rsidRDefault="000C1AD7" w:rsidP="00F47815">
            <w:pPr>
              <w:rPr>
                <w:i/>
                <w:iCs/>
              </w:rPr>
            </w:pPr>
          </w:p>
        </w:tc>
      </w:tr>
      <w:tr w:rsidR="000C1AD7" w:rsidRPr="00F47815" w:rsidTr="0056110E">
        <w:trPr>
          <w:cantSplit/>
          <w:jc w:val="center"/>
        </w:trPr>
        <w:tc>
          <w:tcPr>
            <w:tcW w:w="3906" w:type="dxa"/>
            <w:tcBorders>
              <w:top w:val="single" w:sz="4" w:space="0" w:color="808080"/>
              <w:left w:val="double" w:sz="4" w:space="0" w:color="auto"/>
              <w:bottom w:val="double" w:sz="4" w:space="0" w:color="auto"/>
              <w:right w:val="nil"/>
            </w:tcBorders>
            <w:vAlign w:val="bottom"/>
          </w:tcPr>
          <w:p w:rsidR="000C1AD7" w:rsidRPr="00F47815" w:rsidRDefault="000C1AD7" w:rsidP="00F47815">
            <w:pPr>
              <w:pStyle w:val="123"/>
              <w:rPr>
                <w:sz w:val="24"/>
                <w:szCs w:val="24"/>
              </w:rPr>
            </w:pPr>
            <w:r w:rsidRPr="00F47815">
              <w:rPr>
                <w:sz w:val="24"/>
                <w:szCs w:val="24"/>
              </w:rPr>
              <w:t xml:space="preserve"> Индекс потребительских цен</w:t>
            </w:r>
          </w:p>
        </w:tc>
        <w:tc>
          <w:tcPr>
            <w:tcW w:w="1275" w:type="dxa"/>
            <w:tcBorders>
              <w:top w:val="single" w:sz="4" w:space="0" w:color="808080"/>
              <w:left w:val="nil"/>
              <w:bottom w:val="double" w:sz="4" w:space="0" w:color="auto"/>
              <w:right w:val="nil"/>
            </w:tcBorders>
            <w:vAlign w:val="bottom"/>
          </w:tcPr>
          <w:p w:rsidR="000C1AD7" w:rsidRPr="00F47815" w:rsidRDefault="000C1AD7" w:rsidP="00F47815">
            <w:pPr>
              <w:pStyle w:val="123"/>
              <w:ind w:right="284"/>
              <w:jc w:val="right"/>
              <w:rPr>
                <w:color w:val="000000"/>
                <w:sz w:val="24"/>
                <w:szCs w:val="24"/>
              </w:rPr>
            </w:pPr>
            <w:r w:rsidRPr="00F47815">
              <w:rPr>
                <w:color w:val="000000"/>
                <w:sz w:val="24"/>
                <w:szCs w:val="24"/>
              </w:rPr>
              <w:t>105,7</w:t>
            </w:r>
          </w:p>
        </w:tc>
        <w:tc>
          <w:tcPr>
            <w:tcW w:w="1171" w:type="dxa"/>
            <w:tcBorders>
              <w:top w:val="single" w:sz="4" w:space="0" w:color="808080"/>
              <w:left w:val="nil"/>
              <w:bottom w:val="double" w:sz="4" w:space="0" w:color="auto"/>
              <w:right w:val="nil"/>
            </w:tcBorders>
            <w:vAlign w:val="bottom"/>
          </w:tcPr>
          <w:p w:rsidR="000C1AD7" w:rsidRPr="00F47815" w:rsidRDefault="000C1AD7" w:rsidP="00F47815">
            <w:pPr>
              <w:pStyle w:val="123"/>
              <w:ind w:right="284"/>
              <w:jc w:val="right"/>
              <w:rPr>
                <w:color w:val="000000"/>
                <w:sz w:val="24"/>
                <w:szCs w:val="24"/>
              </w:rPr>
            </w:pPr>
            <w:r w:rsidRPr="00F47815">
              <w:rPr>
                <w:color w:val="000000"/>
                <w:sz w:val="24"/>
                <w:szCs w:val="24"/>
              </w:rPr>
              <w:t>108,0</w:t>
            </w:r>
          </w:p>
        </w:tc>
        <w:tc>
          <w:tcPr>
            <w:tcW w:w="1486" w:type="dxa"/>
            <w:tcBorders>
              <w:top w:val="single" w:sz="4" w:space="0" w:color="808080"/>
              <w:left w:val="nil"/>
              <w:bottom w:val="double" w:sz="4" w:space="0" w:color="auto"/>
              <w:right w:val="nil"/>
            </w:tcBorders>
            <w:vAlign w:val="bottom"/>
          </w:tcPr>
          <w:p w:rsidR="000C1AD7" w:rsidRPr="00F47815" w:rsidRDefault="000C1AD7" w:rsidP="00F47815">
            <w:pPr>
              <w:pStyle w:val="123"/>
              <w:ind w:right="284"/>
              <w:jc w:val="right"/>
              <w:rPr>
                <w:sz w:val="24"/>
                <w:szCs w:val="24"/>
              </w:rPr>
            </w:pPr>
            <w:r w:rsidRPr="00F47815">
              <w:rPr>
                <w:sz w:val="24"/>
                <w:szCs w:val="24"/>
              </w:rPr>
              <w:t>108,0</w:t>
            </w:r>
          </w:p>
        </w:tc>
        <w:tc>
          <w:tcPr>
            <w:tcW w:w="1487" w:type="dxa"/>
            <w:tcBorders>
              <w:top w:val="single" w:sz="4" w:space="0" w:color="808080"/>
              <w:left w:val="nil"/>
              <w:bottom w:val="double" w:sz="4" w:space="0" w:color="auto"/>
              <w:right w:val="double" w:sz="4" w:space="0" w:color="auto"/>
            </w:tcBorders>
            <w:vAlign w:val="bottom"/>
          </w:tcPr>
          <w:p w:rsidR="000C1AD7" w:rsidRPr="00F47815" w:rsidRDefault="000C1AD7" w:rsidP="00F47815">
            <w:pPr>
              <w:pStyle w:val="123"/>
              <w:ind w:right="284"/>
              <w:jc w:val="right"/>
              <w:rPr>
                <w:sz w:val="24"/>
                <w:szCs w:val="24"/>
              </w:rPr>
            </w:pPr>
            <w:r w:rsidRPr="00F47815">
              <w:rPr>
                <w:sz w:val="24"/>
                <w:szCs w:val="24"/>
              </w:rPr>
              <w:t>100,3</w:t>
            </w:r>
          </w:p>
        </w:tc>
      </w:tr>
    </w:tbl>
    <w:p w:rsidR="000C1AD7" w:rsidRPr="00F47815" w:rsidRDefault="000C1AD7" w:rsidP="00F47815">
      <w:pPr>
        <w:pStyle w:val="123"/>
        <w:rPr>
          <w:sz w:val="24"/>
          <w:szCs w:val="24"/>
        </w:rPr>
      </w:pPr>
    </w:p>
    <w:p w:rsidR="000C1AD7" w:rsidRPr="00275BC8" w:rsidRDefault="000C1AD7" w:rsidP="00F47815">
      <w:pPr>
        <w:pStyle w:val="123"/>
        <w:ind w:firstLine="709"/>
        <w:jc w:val="both"/>
        <w:rPr>
          <w:sz w:val="28"/>
          <w:szCs w:val="28"/>
        </w:rPr>
      </w:pPr>
      <w:r w:rsidRPr="00275BC8">
        <w:rPr>
          <w:b/>
          <w:bCs/>
          <w:sz w:val="28"/>
          <w:szCs w:val="28"/>
        </w:rPr>
        <w:t>Индекс потребительских цен</w:t>
      </w:r>
      <w:r w:rsidRPr="00275BC8">
        <w:rPr>
          <w:sz w:val="28"/>
          <w:szCs w:val="28"/>
        </w:rPr>
        <w:t xml:space="preserve"> в январе 2015г. по отношению к предыдущему месяцу составил 108,0%, в том числе на продовольственные товары – 110,9%, непродовольственные товары </w:t>
      </w:r>
      <w:r w:rsidR="00275BC8">
        <w:rPr>
          <w:sz w:val="28"/>
          <w:szCs w:val="28"/>
        </w:rPr>
        <w:t>-</w:t>
      </w:r>
      <w:r w:rsidRPr="00275BC8">
        <w:rPr>
          <w:sz w:val="28"/>
          <w:szCs w:val="28"/>
        </w:rPr>
        <w:t xml:space="preserve"> 103,5%, услуги – 104,5%.</w:t>
      </w:r>
    </w:p>
    <w:p w:rsidR="000C1AD7" w:rsidRPr="00275BC8" w:rsidRDefault="000C1AD7" w:rsidP="00F47815">
      <w:pPr>
        <w:pStyle w:val="123"/>
        <w:ind w:firstLine="709"/>
        <w:jc w:val="both"/>
        <w:rPr>
          <w:sz w:val="28"/>
          <w:szCs w:val="28"/>
        </w:rPr>
      </w:pPr>
      <w:r w:rsidRPr="00275BC8">
        <w:rPr>
          <w:b/>
          <w:bCs/>
          <w:sz w:val="28"/>
          <w:szCs w:val="28"/>
        </w:rPr>
        <w:t>Стоимость фиксированного набора потребительских товаров и услуг</w:t>
      </w:r>
      <w:r w:rsidRPr="00275BC8">
        <w:rPr>
          <w:sz w:val="28"/>
          <w:szCs w:val="28"/>
        </w:rPr>
        <w:t xml:space="preserve"> для межрегиональных сопоставлений покупательной способности населения в среднем по Республике Крым в январе 2015г. составила 9763,57</w:t>
      </w:r>
      <w:r w:rsidRPr="00275BC8">
        <w:rPr>
          <w:color w:val="FF0000"/>
          <w:sz w:val="28"/>
          <w:szCs w:val="28"/>
        </w:rPr>
        <w:t xml:space="preserve"> </w:t>
      </w:r>
      <w:r w:rsidRPr="00275BC8">
        <w:rPr>
          <w:sz w:val="28"/>
          <w:szCs w:val="28"/>
        </w:rPr>
        <w:t>рубля в расчете на одного человека и за месяц увеличилась на 8,9% (в декабре 2014г. – на 10,8%).</w:t>
      </w:r>
    </w:p>
    <w:p w:rsidR="000C1AD7" w:rsidRPr="00275BC8" w:rsidRDefault="000C1AD7" w:rsidP="00B716C8">
      <w:pPr>
        <w:pStyle w:val="123"/>
        <w:ind w:firstLine="709"/>
        <w:jc w:val="both"/>
        <w:rPr>
          <w:b/>
          <w:bCs/>
          <w:caps/>
          <w:sz w:val="28"/>
          <w:szCs w:val="28"/>
        </w:rPr>
      </w:pPr>
      <w:r w:rsidRPr="00275BC8">
        <w:rPr>
          <w:sz w:val="28"/>
          <w:szCs w:val="28"/>
        </w:rPr>
        <w:t xml:space="preserve">В январе 2015г. цены на </w:t>
      </w:r>
      <w:r w:rsidRPr="00275BC8">
        <w:rPr>
          <w:b/>
          <w:bCs/>
          <w:sz w:val="28"/>
          <w:szCs w:val="28"/>
        </w:rPr>
        <w:t>продовольственные товары</w:t>
      </w:r>
      <w:r w:rsidRPr="00275BC8">
        <w:rPr>
          <w:sz w:val="28"/>
          <w:szCs w:val="28"/>
        </w:rPr>
        <w:t xml:space="preserve"> увеличились на 10,9%</w:t>
      </w:r>
      <w:r w:rsidRPr="00275BC8">
        <w:rPr>
          <w:color w:val="FF0000"/>
          <w:sz w:val="28"/>
          <w:szCs w:val="28"/>
        </w:rPr>
        <w:t xml:space="preserve"> </w:t>
      </w:r>
      <w:r w:rsidRPr="00275BC8">
        <w:rPr>
          <w:sz w:val="28"/>
          <w:szCs w:val="28"/>
        </w:rPr>
        <w:t>(в декабре 2014г. – на 7,0%, с начала года – на 52,9%).</w:t>
      </w:r>
    </w:p>
    <w:p w:rsidR="00F47815" w:rsidRDefault="00F47815" w:rsidP="00F47815">
      <w:pPr>
        <w:pStyle w:val="123"/>
        <w:jc w:val="center"/>
        <w:rPr>
          <w:b/>
          <w:bCs/>
          <w:caps/>
          <w:sz w:val="24"/>
          <w:szCs w:val="24"/>
        </w:rPr>
      </w:pPr>
    </w:p>
    <w:p w:rsidR="000C1AD7" w:rsidRPr="00275BC8" w:rsidRDefault="00F47815" w:rsidP="00F47815">
      <w:pPr>
        <w:pStyle w:val="123"/>
        <w:jc w:val="center"/>
        <w:rPr>
          <w:b/>
          <w:bCs/>
          <w:caps/>
          <w:sz w:val="28"/>
          <w:szCs w:val="28"/>
        </w:rPr>
      </w:pPr>
      <w:r w:rsidRPr="00275BC8">
        <w:rPr>
          <w:b/>
          <w:bCs/>
          <w:sz w:val="28"/>
          <w:szCs w:val="28"/>
        </w:rPr>
        <w:t>Максимальное и минимальное изменение цен на отдельные</w:t>
      </w:r>
    </w:p>
    <w:p w:rsidR="000C1AD7" w:rsidRPr="00275BC8" w:rsidRDefault="00F47815" w:rsidP="00F47815">
      <w:pPr>
        <w:pStyle w:val="123"/>
        <w:jc w:val="center"/>
        <w:rPr>
          <w:b/>
          <w:bCs/>
          <w:sz w:val="24"/>
          <w:szCs w:val="24"/>
        </w:rPr>
      </w:pPr>
      <w:proofErr w:type="gramStart"/>
      <w:r w:rsidRPr="00275BC8">
        <w:rPr>
          <w:b/>
          <w:bCs/>
          <w:sz w:val="28"/>
          <w:szCs w:val="28"/>
        </w:rPr>
        <w:t>продовольственные</w:t>
      </w:r>
      <w:proofErr w:type="gramEnd"/>
      <w:r w:rsidRPr="00275BC8">
        <w:rPr>
          <w:b/>
          <w:bCs/>
          <w:sz w:val="28"/>
          <w:szCs w:val="28"/>
        </w:rPr>
        <w:t xml:space="preserve"> товары </w:t>
      </w:r>
      <w:r w:rsidRPr="00275BC8">
        <w:rPr>
          <w:b/>
          <w:bCs/>
          <w:sz w:val="28"/>
          <w:szCs w:val="28"/>
        </w:rPr>
        <w:br/>
      </w:r>
      <w:r w:rsidR="000C1AD7" w:rsidRPr="00275BC8">
        <w:rPr>
          <w:b/>
          <w:bCs/>
          <w:sz w:val="28"/>
          <w:szCs w:val="28"/>
        </w:rPr>
        <w:t>в январе 2015 года</w:t>
      </w:r>
    </w:p>
    <w:p w:rsidR="000C1AD7" w:rsidRPr="00F47815" w:rsidRDefault="00151CA5" w:rsidP="00151CA5">
      <w:pPr>
        <w:pStyle w:val="123"/>
        <w:jc w:val="right"/>
        <w:rPr>
          <w:sz w:val="24"/>
          <w:szCs w:val="24"/>
        </w:rPr>
      </w:pPr>
      <w:r w:rsidRPr="00275BC8">
        <w:rPr>
          <w:kern w:val="16"/>
          <w:sz w:val="24"/>
          <w:szCs w:val="24"/>
        </w:rPr>
        <w:t>Таблица 2</w:t>
      </w:r>
    </w:p>
    <w:p w:rsidR="00275BC8" w:rsidRDefault="00275BC8" w:rsidP="00F47815">
      <w:pPr>
        <w:pStyle w:val="123"/>
        <w:ind w:right="355"/>
        <w:jc w:val="right"/>
        <w:rPr>
          <w:sz w:val="24"/>
          <w:szCs w:val="24"/>
        </w:rPr>
      </w:pPr>
    </w:p>
    <w:p w:rsidR="000C1AD7" w:rsidRPr="00F47815" w:rsidRDefault="000C1AD7" w:rsidP="00275BC8">
      <w:pPr>
        <w:pStyle w:val="123"/>
        <w:ind w:right="113"/>
        <w:jc w:val="right"/>
        <w:rPr>
          <w:sz w:val="24"/>
          <w:szCs w:val="24"/>
        </w:rPr>
      </w:pPr>
      <w:proofErr w:type="gramStart"/>
      <w:r w:rsidRPr="00F47815">
        <w:rPr>
          <w:sz w:val="24"/>
          <w:szCs w:val="24"/>
        </w:rPr>
        <w:t>в</w:t>
      </w:r>
      <w:proofErr w:type="gramEnd"/>
      <w:r w:rsidRPr="00F47815">
        <w:rPr>
          <w:sz w:val="24"/>
          <w:szCs w:val="24"/>
        </w:rPr>
        <w:t xml:space="preserve"> процентах к декабрю 2014г.</w:t>
      </w:r>
    </w:p>
    <w:p w:rsidR="000C1AD7" w:rsidRPr="00F47815" w:rsidRDefault="000C1AD7" w:rsidP="00F47815">
      <w:pPr>
        <w:pStyle w:val="123"/>
        <w:jc w:val="right"/>
        <w:rPr>
          <w:sz w:val="24"/>
          <w:szCs w:val="24"/>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779"/>
        <w:gridCol w:w="1262"/>
        <w:gridCol w:w="3242"/>
        <w:gridCol w:w="1522"/>
      </w:tblGrid>
      <w:tr w:rsidR="000C1AD7" w:rsidRPr="00F47815" w:rsidTr="00275BC8">
        <w:trPr>
          <w:trHeight w:val="20"/>
          <w:tblHeader/>
          <w:jc w:val="center"/>
        </w:trPr>
        <w:tc>
          <w:tcPr>
            <w:tcW w:w="2779" w:type="dxa"/>
            <w:vMerge w:val="restart"/>
            <w:tcBorders>
              <w:top w:val="double" w:sz="4" w:space="0" w:color="auto"/>
              <w:left w:val="double" w:sz="4" w:space="0" w:color="auto"/>
              <w:right w:val="single" w:sz="4" w:space="0" w:color="auto"/>
            </w:tcBorders>
            <w:vAlign w:val="center"/>
          </w:tcPr>
          <w:p w:rsidR="000C1AD7" w:rsidRPr="00F47815" w:rsidRDefault="000C1AD7" w:rsidP="00275BC8">
            <w:pPr>
              <w:pStyle w:val="123"/>
              <w:spacing w:line="204" w:lineRule="auto"/>
              <w:jc w:val="center"/>
              <w:rPr>
                <w:i/>
                <w:iCs/>
                <w:color w:val="000000"/>
                <w:sz w:val="24"/>
                <w:szCs w:val="24"/>
              </w:rPr>
            </w:pPr>
            <w:r w:rsidRPr="00F47815">
              <w:rPr>
                <w:i/>
                <w:iCs/>
                <w:color w:val="000000"/>
                <w:sz w:val="24"/>
                <w:szCs w:val="24"/>
              </w:rPr>
              <w:t>Наименование группы товаров</w:t>
            </w:r>
          </w:p>
        </w:tc>
        <w:tc>
          <w:tcPr>
            <w:tcW w:w="1262" w:type="dxa"/>
            <w:vMerge w:val="restart"/>
            <w:tcBorders>
              <w:top w:val="double" w:sz="4" w:space="0" w:color="auto"/>
              <w:left w:val="single" w:sz="4" w:space="0" w:color="auto"/>
              <w:right w:val="single" w:sz="4" w:space="0" w:color="auto"/>
            </w:tcBorders>
            <w:vAlign w:val="center"/>
          </w:tcPr>
          <w:p w:rsidR="000C1AD7" w:rsidRPr="00F47815" w:rsidRDefault="000C1AD7" w:rsidP="00275BC8">
            <w:pPr>
              <w:pStyle w:val="123"/>
              <w:spacing w:line="204" w:lineRule="auto"/>
              <w:jc w:val="center"/>
              <w:rPr>
                <w:i/>
                <w:iCs/>
                <w:color w:val="000000"/>
                <w:sz w:val="24"/>
                <w:szCs w:val="24"/>
              </w:rPr>
            </w:pPr>
            <w:r w:rsidRPr="00F47815">
              <w:rPr>
                <w:i/>
                <w:iCs/>
                <w:color w:val="000000"/>
                <w:sz w:val="24"/>
                <w:szCs w:val="24"/>
              </w:rPr>
              <w:t>Индекс цен в среднем</w:t>
            </w:r>
          </w:p>
          <w:p w:rsidR="000C1AD7" w:rsidRPr="00F47815" w:rsidRDefault="000C1AD7" w:rsidP="00275BC8">
            <w:pPr>
              <w:pStyle w:val="123"/>
              <w:spacing w:line="204" w:lineRule="auto"/>
              <w:jc w:val="center"/>
              <w:rPr>
                <w:i/>
                <w:iCs/>
                <w:color w:val="000000"/>
                <w:sz w:val="24"/>
                <w:szCs w:val="24"/>
              </w:rPr>
            </w:pPr>
            <w:proofErr w:type="gramStart"/>
            <w:r w:rsidRPr="00F47815">
              <w:rPr>
                <w:i/>
                <w:iCs/>
                <w:color w:val="000000"/>
                <w:sz w:val="24"/>
                <w:szCs w:val="24"/>
              </w:rPr>
              <w:t>по</w:t>
            </w:r>
            <w:proofErr w:type="gramEnd"/>
            <w:r w:rsidRPr="00F47815">
              <w:rPr>
                <w:i/>
                <w:iCs/>
                <w:color w:val="000000"/>
                <w:sz w:val="24"/>
                <w:szCs w:val="24"/>
              </w:rPr>
              <w:t xml:space="preserve"> группе</w:t>
            </w:r>
          </w:p>
        </w:tc>
        <w:tc>
          <w:tcPr>
            <w:tcW w:w="4764" w:type="dxa"/>
            <w:gridSpan w:val="2"/>
            <w:tcBorders>
              <w:top w:val="double" w:sz="4" w:space="0" w:color="auto"/>
              <w:left w:val="single" w:sz="4" w:space="0" w:color="auto"/>
              <w:right w:val="double" w:sz="4" w:space="0" w:color="auto"/>
            </w:tcBorders>
            <w:vAlign w:val="center"/>
          </w:tcPr>
          <w:p w:rsidR="000C1AD7" w:rsidRPr="00F47815" w:rsidRDefault="000C1AD7" w:rsidP="00275BC8">
            <w:pPr>
              <w:pStyle w:val="123"/>
              <w:spacing w:line="204" w:lineRule="auto"/>
              <w:jc w:val="center"/>
              <w:rPr>
                <w:i/>
                <w:iCs/>
                <w:color w:val="000000"/>
                <w:sz w:val="24"/>
                <w:szCs w:val="24"/>
              </w:rPr>
            </w:pPr>
            <w:r w:rsidRPr="00F47815">
              <w:rPr>
                <w:i/>
                <w:iCs/>
                <w:color w:val="000000"/>
                <w:sz w:val="24"/>
                <w:szCs w:val="24"/>
              </w:rPr>
              <w:t>Максимальное и минимальное</w:t>
            </w:r>
          </w:p>
          <w:p w:rsidR="000C1AD7" w:rsidRPr="00F47815" w:rsidRDefault="000C1AD7" w:rsidP="00275BC8">
            <w:pPr>
              <w:pStyle w:val="123"/>
              <w:spacing w:line="204" w:lineRule="auto"/>
              <w:jc w:val="center"/>
              <w:rPr>
                <w:i/>
                <w:iCs/>
                <w:color w:val="000000"/>
                <w:sz w:val="24"/>
                <w:szCs w:val="24"/>
              </w:rPr>
            </w:pPr>
            <w:proofErr w:type="gramStart"/>
            <w:r w:rsidRPr="00F47815">
              <w:rPr>
                <w:i/>
                <w:iCs/>
                <w:color w:val="000000"/>
                <w:sz w:val="24"/>
                <w:szCs w:val="24"/>
              </w:rPr>
              <w:t>изменение</w:t>
            </w:r>
            <w:proofErr w:type="gramEnd"/>
            <w:r w:rsidRPr="00F47815">
              <w:rPr>
                <w:i/>
                <w:iCs/>
                <w:color w:val="000000"/>
                <w:sz w:val="24"/>
                <w:szCs w:val="24"/>
              </w:rPr>
              <w:t xml:space="preserve"> цен внутри группы</w:t>
            </w:r>
          </w:p>
        </w:tc>
      </w:tr>
      <w:tr w:rsidR="000C1AD7" w:rsidRPr="00F47815" w:rsidTr="00275BC8">
        <w:trPr>
          <w:trHeight w:val="20"/>
          <w:tblHeader/>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0C1AD7" w:rsidRPr="00F47815" w:rsidRDefault="000C1AD7" w:rsidP="00275BC8">
            <w:pPr>
              <w:spacing w:line="204" w:lineRule="auto"/>
              <w:rPr>
                <w:i/>
                <w:iCs/>
                <w:color w:val="000000"/>
              </w:rPr>
            </w:pPr>
          </w:p>
        </w:tc>
        <w:tc>
          <w:tcPr>
            <w:tcW w:w="0" w:type="auto"/>
            <w:vMerge/>
            <w:tcBorders>
              <w:top w:val="double" w:sz="4" w:space="0" w:color="auto"/>
              <w:left w:val="single" w:sz="4" w:space="0" w:color="auto"/>
              <w:bottom w:val="double" w:sz="4" w:space="0" w:color="auto"/>
              <w:right w:val="single" w:sz="4" w:space="0" w:color="auto"/>
            </w:tcBorders>
            <w:vAlign w:val="center"/>
          </w:tcPr>
          <w:p w:rsidR="000C1AD7" w:rsidRPr="00F47815" w:rsidRDefault="000C1AD7" w:rsidP="00275BC8">
            <w:pPr>
              <w:spacing w:line="204" w:lineRule="auto"/>
              <w:rPr>
                <w:i/>
                <w:iCs/>
                <w:color w:val="000000"/>
              </w:rPr>
            </w:pPr>
          </w:p>
        </w:tc>
        <w:tc>
          <w:tcPr>
            <w:tcW w:w="3242" w:type="dxa"/>
            <w:tcBorders>
              <w:left w:val="single" w:sz="4" w:space="0" w:color="auto"/>
              <w:bottom w:val="double" w:sz="4" w:space="0" w:color="auto"/>
              <w:right w:val="single" w:sz="4" w:space="0" w:color="auto"/>
            </w:tcBorders>
            <w:vAlign w:val="center"/>
          </w:tcPr>
          <w:p w:rsidR="000C1AD7" w:rsidRPr="00F47815" w:rsidRDefault="000C1AD7" w:rsidP="00275BC8">
            <w:pPr>
              <w:pStyle w:val="123"/>
              <w:spacing w:line="204" w:lineRule="auto"/>
              <w:jc w:val="center"/>
              <w:rPr>
                <w:i/>
                <w:iCs/>
                <w:color w:val="000000"/>
                <w:sz w:val="24"/>
                <w:szCs w:val="24"/>
              </w:rPr>
            </w:pPr>
            <w:proofErr w:type="gramStart"/>
            <w:r w:rsidRPr="00F47815">
              <w:rPr>
                <w:i/>
                <w:iCs/>
                <w:color w:val="000000"/>
                <w:sz w:val="24"/>
                <w:szCs w:val="24"/>
              </w:rPr>
              <w:t>товары</w:t>
            </w:r>
            <w:proofErr w:type="gramEnd"/>
          </w:p>
        </w:tc>
        <w:tc>
          <w:tcPr>
            <w:tcW w:w="1522" w:type="dxa"/>
            <w:tcBorders>
              <w:left w:val="single" w:sz="4" w:space="0" w:color="auto"/>
              <w:bottom w:val="double" w:sz="4" w:space="0" w:color="auto"/>
              <w:right w:val="double" w:sz="4" w:space="0" w:color="auto"/>
            </w:tcBorders>
            <w:vAlign w:val="center"/>
          </w:tcPr>
          <w:p w:rsidR="000C1AD7" w:rsidRPr="00F47815" w:rsidRDefault="000C1AD7" w:rsidP="00275BC8">
            <w:pPr>
              <w:pStyle w:val="123"/>
              <w:spacing w:line="204" w:lineRule="auto"/>
              <w:jc w:val="center"/>
              <w:rPr>
                <w:i/>
                <w:iCs/>
                <w:color w:val="000000"/>
                <w:sz w:val="24"/>
                <w:szCs w:val="24"/>
              </w:rPr>
            </w:pPr>
            <w:proofErr w:type="gramStart"/>
            <w:r w:rsidRPr="00F47815">
              <w:rPr>
                <w:i/>
                <w:iCs/>
                <w:color w:val="000000"/>
                <w:sz w:val="24"/>
                <w:szCs w:val="24"/>
              </w:rPr>
              <w:t>индекс</w:t>
            </w:r>
            <w:proofErr w:type="gramEnd"/>
            <w:r w:rsidRPr="00F47815">
              <w:rPr>
                <w:i/>
                <w:iCs/>
                <w:color w:val="000000"/>
                <w:sz w:val="24"/>
                <w:szCs w:val="24"/>
              </w:rPr>
              <w:t xml:space="preserve"> цен</w:t>
            </w:r>
          </w:p>
        </w:tc>
      </w:tr>
      <w:tr w:rsidR="000C1AD7" w:rsidRPr="00F47815" w:rsidTr="00275BC8">
        <w:trPr>
          <w:jc w:val="center"/>
        </w:trPr>
        <w:tc>
          <w:tcPr>
            <w:tcW w:w="2779" w:type="dxa"/>
            <w:vMerge w:val="restart"/>
            <w:tcBorders>
              <w:top w:val="double" w:sz="4" w:space="0" w:color="auto"/>
              <w:left w:val="doub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Мясо и птица</w:t>
            </w:r>
          </w:p>
        </w:tc>
        <w:tc>
          <w:tcPr>
            <w:tcW w:w="1262" w:type="dxa"/>
            <w:vMerge w:val="restart"/>
            <w:tcBorders>
              <w:top w:val="double" w:sz="4" w:space="0" w:color="auto"/>
              <w:left w:val="single" w:sz="4" w:space="0" w:color="auto"/>
              <w:bottom w:val="nil"/>
              <w:right w:val="single" w:sz="4" w:space="0" w:color="auto"/>
            </w:tcBorders>
            <w:vAlign w:val="center"/>
          </w:tcPr>
          <w:p w:rsidR="000C1AD7" w:rsidRPr="00F47815" w:rsidRDefault="000C1AD7" w:rsidP="00275BC8">
            <w:pPr>
              <w:pStyle w:val="123"/>
              <w:spacing w:line="204" w:lineRule="auto"/>
              <w:ind w:right="113"/>
              <w:jc w:val="right"/>
              <w:rPr>
                <w:color w:val="000000"/>
                <w:sz w:val="24"/>
                <w:szCs w:val="24"/>
              </w:rPr>
            </w:pPr>
            <w:r w:rsidRPr="00F47815">
              <w:rPr>
                <w:color w:val="000000"/>
                <w:sz w:val="24"/>
                <w:szCs w:val="24"/>
              </w:rPr>
              <w:t>107,1</w:t>
            </w:r>
          </w:p>
        </w:tc>
        <w:tc>
          <w:tcPr>
            <w:tcW w:w="3242" w:type="dxa"/>
            <w:tcBorders>
              <w:top w:val="double" w:sz="4" w:space="0" w:color="auto"/>
              <w:left w:val="sing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Говядина с костями</w:t>
            </w:r>
          </w:p>
        </w:tc>
        <w:tc>
          <w:tcPr>
            <w:tcW w:w="1522" w:type="dxa"/>
            <w:tcBorders>
              <w:top w:val="double" w:sz="4" w:space="0" w:color="auto"/>
              <w:left w:val="single" w:sz="4" w:space="0" w:color="auto"/>
              <w:bottom w:val="nil"/>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121,4</w:t>
            </w:r>
          </w:p>
        </w:tc>
      </w:tr>
      <w:tr w:rsidR="000C1AD7" w:rsidRPr="00F47815" w:rsidTr="00275BC8">
        <w:trPr>
          <w:jc w:val="center"/>
        </w:trPr>
        <w:tc>
          <w:tcPr>
            <w:tcW w:w="2779" w:type="dxa"/>
            <w:vMerge/>
            <w:tcBorders>
              <w:top w:val="nil"/>
              <w:left w:val="doub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p>
        </w:tc>
        <w:tc>
          <w:tcPr>
            <w:tcW w:w="1262" w:type="dxa"/>
            <w:vMerge/>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ind w:right="113"/>
              <w:jc w:val="right"/>
              <w:rPr>
                <w:color w:val="000000"/>
                <w:sz w:val="24"/>
                <w:szCs w:val="24"/>
              </w:rPr>
            </w:pPr>
          </w:p>
        </w:tc>
        <w:tc>
          <w:tcPr>
            <w:tcW w:w="3242" w:type="dxa"/>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Окорочка куриные</w:t>
            </w:r>
          </w:p>
        </w:tc>
        <w:tc>
          <w:tcPr>
            <w:tcW w:w="1522" w:type="dxa"/>
            <w:tcBorders>
              <w:top w:val="nil"/>
              <w:left w:val="single" w:sz="4" w:space="0" w:color="auto"/>
              <w:bottom w:val="nil"/>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103,3</w:t>
            </w:r>
          </w:p>
        </w:tc>
      </w:tr>
      <w:tr w:rsidR="000C1AD7" w:rsidRPr="00F47815" w:rsidTr="00275BC8">
        <w:trPr>
          <w:jc w:val="center"/>
        </w:trPr>
        <w:tc>
          <w:tcPr>
            <w:tcW w:w="2779" w:type="dxa"/>
            <w:vMerge w:val="restart"/>
            <w:tcBorders>
              <w:top w:val="nil"/>
              <w:left w:val="doub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Колба</w:t>
            </w:r>
            <w:r w:rsidR="005E0F36">
              <w:rPr>
                <w:color w:val="000000"/>
                <w:sz w:val="24"/>
                <w:szCs w:val="24"/>
              </w:rPr>
              <w:t>сные изделия и продукты из мяса</w:t>
            </w:r>
            <w:r w:rsidRPr="00F47815">
              <w:rPr>
                <w:color w:val="000000"/>
                <w:sz w:val="24"/>
                <w:szCs w:val="24"/>
              </w:rPr>
              <w:t xml:space="preserve"> и птицы</w:t>
            </w:r>
          </w:p>
        </w:tc>
        <w:tc>
          <w:tcPr>
            <w:tcW w:w="1262" w:type="dxa"/>
            <w:vMerge w:val="restart"/>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ind w:right="113"/>
              <w:jc w:val="right"/>
              <w:rPr>
                <w:color w:val="000000"/>
                <w:sz w:val="24"/>
                <w:szCs w:val="24"/>
              </w:rPr>
            </w:pPr>
            <w:r w:rsidRPr="00F47815">
              <w:rPr>
                <w:color w:val="000000"/>
                <w:sz w:val="24"/>
                <w:szCs w:val="24"/>
              </w:rPr>
              <w:t>109,7</w:t>
            </w:r>
          </w:p>
        </w:tc>
        <w:tc>
          <w:tcPr>
            <w:tcW w:w="3242" w:type="dxa"/>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Колбаса вареная</w:t>
            </w:r>
          </w:p>
        </w:tc>
        <w:tc>
          <w:tcPr>
            <w:tcW w:w="1522" w:type="dxa"/>
            <w:tcBorders>
              <w:top w:val="nil"/>
              <w:left w:val="single" w:sz="4" w:space="0" w:color="auto"/>
              <w:bottom w:val="nil"/>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111,5</w:t>
            </w:r>
          </w:p>
        </w:tc>
      </w:tr>
      <w:tr w:rsidR="000C1AD7" w:rsidRPr="00F47815" w:rsidTr="00275BC8">
        <w:trPr>
          <w:jc w:val="center"/>
        </w:trPr>
        <w:tc>
          <w:tcPr>
            <w:tcW w:w="2779" w:type="dxa"/>
            <w:vMerge/>
            <w:tcBorders>
              <w:top w:val="nil"/>
              <w:left w:val="doub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p>
        </w:tc>
        <w:tc>
          <w:tcPr>
            <w:tcW w:w="1262" w:type="dxa"/>
            <w:vMerge/>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ind w:right="113"/>
              <w:jc w:val="right"/>
              <w:rPr>
                <w:color w:val="000000"/>
                <w:sz w:val="24"/>
                <w:szCs w:val="24"/>
              </w:rPr>
            </w:pPr>
          </w:p>
        </w:tc>
        <w:tc>
          <w:tcPr>
            <w:tcW w:w="3242" w:type="dxa"/>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Колбаса сырокопченая</w:t>
            </w:r>
          </w:p>
        </w:tc>
        <w:tc>
          <w:tcPr>
            <w:tcW w:w="1522" w:type="dxa"/>
            <w:tcBorders>
              <w:top w:val="nil"/>
              <w:left w:val="single" w:sz="4" w:space="0" w:color="auto"/>
              <w:bottom w:val="nil"/>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101,4</w:t>
            </w:r>
          </w:p>
        </w:tc>
      </w:tr>
      <w:tr w:rsidR="000C1AD7" w:rsidRPr="00F47815" w:rsidTr="00275BC8">
        <w:trPr>
          <w:jc w:val="center"/>
        </w:trPr>
        <w:tc>
          <w:tcPr>
            <w:tcW w:w="2779" w:type="dxa"/>
            <w:vMerge w:val="restart"/>
            <w:tcBorders>
              <w:top w:val="nil"/>
              <w:left w:val="doub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Рыбопродукты</w:t>
            </w:r>
          </w:p>
        </w:tc>
        <w:tc>
          <w:tcPr>
            <w:tcW w:w="1262" w:type="dxa"/>
            <w:vMerge w:val="restart"/>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ind w:right="113"/>
              <w:jc w:val="right"/>
              <w:rPr>
                <w:color w:val="000000"/>
                <w:sz w:val="24"/>
                <w:szCs w:val="24"/>
              </w:rPr>
            </w:pPr>
            <w:r w:rsidRPr="00F47815">
              <w:rPr>
                <w:color w:val="000000"/>
                <w:sz w:val="24"/>
                <w:szCs w:val="24"/>
              </w:rPr>
              <w:t>107,7</w:t>
            </w:r>
          </w:p>
        </w:tc>
        <w:tc>
          <w:tcPr>
            <w:tcW w:w="3242" w:type="dxa"/>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rPr>
                <w:noProof/>
                <w:color w:val="000000"/>
                <w:sz w:val="24"/>
                <w:szCs w:val="24"/>
              </w:rPr>
            </w:pPr>
            <w:r w:rsidRPr="00F47815">
              <w:rPr>
                <w:noProof/>
                <w:color w:val="000000"/>
                <w:sz w:val="24"/>
                <w:szCs w:val="24"/>
              </w:rPr>
              <w:t>Соленые и копченые деликатесные продукты из рыбы</w:t>
            </w:r>
          </w:p>
        </w:tc>
        <w:tc>
          <w:tcPr>
            <w:tcW w:w="1522" w:type="dxa"/>
            <w:tcBorders>
              <w:top w:val="nil"/>
              <w:left w:val="single" w:sz="4" w:space="0" w:color="auto"/>
              <w:bottom w:val="nil"/>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114,2</w:t>
            </w:r>
          </w:p>
        </w:tc>
      </w:tr>
      <w:tr w:rsidR="000C1AD7" w:rsidRPr="00F47815" w:rsidTr="00275BC8">
        <w:trPr>
          <w:jc w:val="center"/>
        </w:trPr>
        <w:tc>
          <w:tcPr>
            <w:tcW w:w="2779" w:type="dxa"/>
            <w:vMerge/>
            <w:tcBorders>
              <w:top w:val="nil"/>
              <w:left w:val="doub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p>
        </w:tc>
        <w:tc>
          <w:tcPr>
            <w:tcW w:w="1262" w:type="dxa"/>
            <w:vMerge/>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ind w:right="113"/>
              <w:jc w:val="right"/>
              <w:rPr>
                <w:color w:val="000000"/>
                <w:sz w:val="24"/>
                <w:szCs w:val="24"/>
              </w:rPr>
            </w:pPr>
          </w:p>
        </w:tc>
        <w:tc>
          <w:tcPr>
            <w:tcW w:w="3242" w:type="dxa"/>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Рыбные пресервы</w:t>
            </w:r>
          </w:p>
        </w:tc>
        <w:tc>
          <w:tcPr>
            <w:tcW w:w="1522" w:type="dxa"/>
            <w:tcBorders>
              <w:top w:val="nil"/>
              <w:left w:val="single" w:sz="4" w:space="0" w:color="auto"/>
              <w:bottom w:val="nil"/>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100,8</w:t>
            </w:r>
          </w:p>
        </w:tc>
      </w:tr>
      <w:tr w:rsidR="000C1AD7" w:rsidRPr="00F47815" w:rsidTr="00275BC8">
        <w:trPr>
          <w:jc w:val="center"/>
        </w:trPr>
        <w:tc>
          <w:tcPr>
            <w:tcW w:w="2779" w:type="dxa"/>
            <w:vMerge w:val="restart"/>
            <w:tcBorders>
              <w:top w:val="nil"/>
              <w:left w:val="doub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Молоко и молочная продукция</w:t>
            </w:r>
          </w:p>
        </w:tc>
        <w:tc>
          <w:tcPr>
            <w:tcW w:w="1262" w:type="dxa"/>
            <w:vMerge w:val="restart"/>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ind w:right="113"/>
              <w:jc w:val="right"/>
              <w:rPr>
                <w:color w:val="000000"/>
                <w:sz w:val="24"/>
                <w:szCs w:val="24"/>
              </w:rPr>
            </w:pPr>
            <w:r w:rsidRPr="00F47815">
              <w:rPr>
                <w:color w:val="000000"/>
                <w:sz w:val="24"/>
                <w:szCs w:val="24"/>
              </w:rPr>
              <w:t>107,5</w:t>
            </w:r>
          </w:p>
        </w:tc>
        <w:tc>
          <w:tcPr>
            <w:tcW w:w="3242" w:type="dxa"/>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Сметана</w:t>
            </w:r>
          </w:p>
        </w:tc>
        <w:tc>
          <w:tcPr>
            <w:tcW w:w="1522" w:type="dxa"/>
            <w:tcBorders>
              <w:top w:val="nil"/>
              <w:left w:val="single" w:sz="4" w:space="0" w:color="auto"/>
              <w:bottom w:val="nil"/>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109,3</w:t>
            </w:r>
          </w:p>
        </w:tc>
      </w:tr>
      <w:tr w:rsidR="000C1AD7" w:rsidRPr="00F47815" w:rsidTr="00275BC8">
        <w:trPr>
          <w:jc w:val="center"/>
        </w:trPr>
        <w:tc>
          <w:tcPr>
            <w:tcW w:w="2779" w:type="dxa"/>
            <w:vMerge/>
            <w:tcBorders>
              <w:top w:val="nil"/>
              <w:left w:val="doub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p>
        </w:tc>
        <w:tc>
          <w:tcPr>
            <w:tcW w:w="1262" w:type="dxa"/>
            <w:vMerge/>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ind w:right="113"/>
              <w:jc w:val="right"/>
              <w:rPr>
                <w:color w:val="000000"/>
                <w:sz w:val="24"/>
                <w:szCs w:val="24"/>
              </w:rPr>
            </w:pPr>
          </w:p>
        </w:tc>
        <w:tc>
          <w:tcPr>
            <w:tcW w:w="3242" w:type="dxa"/>
            <w:tcBorders>
              <w:top w:val="nil"/>
              <w:left w:val="single" w:sz="4" w:space="0" w:color="auto"/>
              <w:bottom w:val="nil"/>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Национальные сыры и брынза</w:t>
            </w:r>
          </w:p>
        </w:tc>
        <w:tc>
          <w:tcPr>
            <w:tcW w:w="1522" w:type="dxa"/>
            <w:tcBorders>
              <w:top w:val="nil"/>
              <w:left w:val="single" w:sz="4" w:space="0" w:color="auto"/>
              <w:bottom w:val="nil"/>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100,8</w:t>
            </w:r>
          </w:p>
        </w:tc>
      </w:tr>
      <w:tr w:rsidR="000C1AD7" w:rsidRPr="00F47815" w:rsidTr="00275BC8">
        <w:trPr>
          <w:trHeight w:val="80"/>
          <w:jc w:val="center"/>
        </w:trPr>
        <w:tc>
          <w:tcPr>
            <w:tcW w:w="2779" w:type="dxa"/>
            <w:vMerge w:val="restart"/>
            <w:tcBorders>
              <w:top w:val="nil"/>
              <w:left w:val="double" w:sz="4" w:space="0" w:color="auto"/>
              <w:bottom w:val="single" w:sz="4" w:space="0" w:color="auto"/>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Хлеб и хлебобулочные изделия</w:t>
            </w:r>
          </w:p>
        </w:tc>
        <w:tc>
          <w:tcPr>
            <w:tcW w:w="1262" w:type="dxa"/>
            <w:vMerge w:val="restart"/>
            <w:tcBorders>
              <w:top w:val="nil"/>
              <w:left w:val="single" w:sz="4" w:space="0" w:color="auto"/>
              <w:bottom w:val="single" w:sz="4" w:space="0" w:color="auto"/>
              <w:right w:val="single" w:sz="4" w:space="0" w:color="auto"/>
            </w:tcBorders>
            <w:vAlign w:val="center"/>
          </w:tcPr>
          <w:p w:rsidR="000C1AD7" w:rsidRPr="00F47815" w:rsidRDefault="000C1AD7" w:rsidP="00275BC8">
            <w:pPr>
              <w:pStyle w:val="123"/>
              <w:spacing w:line="204" w:lineRule="auto"/>
              <w:ind w:right="113"/>
              <w:jc w:val="right"/>
              <w:rPr>
                <w:color w:val="000000"/>
                <w:sz w:val="24"/>
                <w:szCs w:val="24"/>
              </w:rPr>
            </w:pPr>
            <w:r w:rsidRPr="00F47815">
              <w:rPr>
                <w:color w:val="000000"/>
                <w:sz w:val="24"/>
                <w:szCs w:val="24"/>
              </w:rPr>
              <w:t>101,5</w:t>
            </w:r>
          </w:p>
        </w:tc>
        <w:tc>
          <w:tcPr>
            <w:tcW w:w="3242" w:type="dxa"/>
            <w:tcBorders>
              <w:top w:val="nil"/>
              <w:left w:val="single" w:sz="4" w:space="0" w:color="auto"/>
              <w:bottom w:val="single" w:sz="4" w:space="0" w:color="auto"/>
              <w:right w:val="single" w:sz="4" w:space="0" w:color="auto"/>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Булочные изделия сдобные из муки высшего сорта штучные</w:t>
            </w:r>
          </w:p>
        </w:tc>
        <w:tc>
          <w:tcPr>
            <w:tcW w:w="1522" w:type="dxa"/>
            <w:tcBorders>
              <w:top w:val="nil"/>
              <w:left w:val="single" w:sz="4" w:space="0" w:color="auto"/>
              <w:bottom w:val="single" w:sz="4" w:space="0" w:color="auto"/>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105,4</w:t>
            </w:r>
          </w:p>
        </w:tc>
      </w:tr>
      <w:tr w:rsidR="000C1AD7" w:rsidRPr="00F47815" w:rsidTr="00275BC8">
        <w:trPr>
          <w:jc w:val="center"/>
        </w:trPr>
        <w:tc>
          <w:tcPr>
            <w:tcW w:w="2779" w:type="dxa"/>
            <w:vMerge/>
            <w:tcBorders>
              <w:top w:val="single" w:sz="4" w:space="0" w:color="auto"/>
              <w:left w:val="double" w:sz="4" w:space="0" w:color="auto"/>
              <w:bottom w:val="single" w:sz="4" w:space="0" w:color="auto"/>
              <w:right w:val="single" w:sz="4" w:space="0" w:color="auto"/>
            </w:tcBorders>
            <w:vAlign w:val="center"/>
          </w:tcPr>
          <w:p w:rsidR="000C1AD7" w:rsidRPr="00F47815" w:rsidRDefault="000C1AD7" w:rsidP="00F47815">
            <w:pPr>
              <w:pStyle w:val="123"/>
              <w:rPr>
                <w:color w:val="000000"/>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0C1AD7" w:rsidRPr="00F47815" w:rsidRDefault="000C1AD7" w:rsidP="00F47815">
            <w:pPr>
              <w:pStyle w:val="123"/>
              <w:ind w:right="113"/>
              <w:jc w:val="right"/>
              <w:rPr>
                <w:color w:val="000000"/>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rsidR="000C1AD7" w:rsidRPr="00F47815" w:rsidRDefault="000C1AD7" w:rsidP="00F47815">
            <w:pPr>
              <w:pStyle w:val="123"/>
              <w:rPr>
                <w:noProof/>
                <w:color w:val="000000"/>
                <w:sz w:val="24"/>
                <w:szCs w:val="24"/>
              </w:rPr>
            </w:pPr>
            <w:r w:rsidRPr="00F47815">
              <w:rPr>
                <w:noProof/>
                <w:color w:val="000000"/>
                <w:sz w:val="24"/>
                <w:szCs w:val="24"/>
              </w:rPr>
              <w:t>Хлеб и булочные изделия из пшеничной муки 1 и 2сортов</w:t>
            </w:r>
          </w:p>
        </w:tc>
        <w:tc>
          <w:tcPr>
            <w:tcW w:w="1522" w:type="dxa"/>
            <w:tcBorders>
              <w:top w:val="single" w:sz="4" w:space="0" w:color="auto"/>
              <w:left w:val="single" w:sz="4" w:space="0" w:color="auto"/>
              <w:bottom w:val="single" w:sz="4" w:space="0" w:color="auto"/>
              <w:right w:val="doub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100,9</w:t>
            </w:r>
          </w:p>
        </w:tc>
      </w:tr>
      <w:tr w:rsidR="000C1AD7" w:rsidRPr="00F47815" w:rsidTr="00275BC8">
        <w:trPr>
          <w:jc w:val="center"/>
        </w:trPr>
        <w:tc>
          <w:tcPr>
            <w:tcW w:w="2779" w:type="dxa"/>
            <w:vMerge w:val="restart"/>
            <w:tcBorders>
              <w:top w:val="single" w:sz="4" w:space="0" w:color="auto"/>
              <w:left w:val="double" w:sz="4" w:space="0" w:color="auto"/>
              <w:bottom w:val="nil"/>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lastRenderedPageBreak/>
              <w:t>Крупа и бобовые</w:t>
            </w:r>
          </w:p>
        </w:tc>
        <w:tc>
          <w:tcPr>
            <w:tcW w:w="1262" w:type="dxa"/>
            <w:vMerge w:val="restart"/>
            <w:tcBorders>
              <w:top w:val="single" w:sz="4" w:space="0" w:color="auto"/>
              <w:left w:val="single" w:sz="4" w:space="0" w:color="auto"/>
              <w:bottom w:val="nil"/>
              <w:right w:val="single" w:sz="4" w:space="0" w:color="auto"/>
            </w:tcBorders>
            <w:vAlign w:val="center"/>
          </w:tcPr>
          <w:p w:rsidR="000C1AD7" w:rsidRPr="00F47815" w:rsidRDefault="000C1AD7" w:rsidP="00F47815">
            <w:pPr>
              <w:pStyle w:val="123"/>
              <w:ind w:right="113"/>
              <w:jc w:val="right"/>
              <w:rPr>
                <w:color w:val="000000"/>
                <w:sz w:val="24"/>
                <w:szCs w:val="24"/>
              </w:rPr>
            </w:pPr>
            <w:r w:rsidRPr="00F47815">
              <w:rPr>
                <w:color w:val="000000"/>
                <w:sz w:val="24"/>
                <w:szCs w:val="24"/>
              </w:rPr>
              <w:t>109,4</w:t>
            </w:r>
          </w:p>
        </w:tc>
        <w:tc>
          <w:tcPr>
            <w:tcW w:w="3242" w:type="dxa"/>
            <w:tcBorders>
              <w:top w:val="single" w:sz="4" w:space="0" w:color="auto"/>
              <w:left w:val="single" w:sz="4" w:space="0" w:color="auto"/>
              <w:bottom w:val="nil"/>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t>Рис шлифованный</w:t>
            </w:r>
          </w:p>
        </w:tc>
        <w:tc>
          <w:tcPr>
            <w:tcW w:w="1522" w:type="dxa"/>
            <w:tcBorders>
              <w:top w:val="single" w:sz="4" w:space="0" w:color="auto"/>
              <w:left w:val="single" w:sz="4" w:space="0" w:color="auto"/>
              <w:bottom w:val="nil"/>
              <w:right w:val="doub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118,9</w:t>
            </w:r>
          </w:p>
        </w:tc>
      </w:tr>
      <w:tr w:rsidR="000C1AD7" w:rsidRPr="00F47815" w:rsidTr="00275BC8">
        <w:trPr>
          <w:jc w:val="center"/>
        </w:trPr>
        <w:tc>
          <w:tcPr>
            <w:tcW w:w="2779" w:type="dxa"/>
            <w:vMerge/>
            <w:tcBorders>
              <w:top w:val="nil"/>
              <w:left w:val="double" w:sz="4" w:space="0" w:color="auto"/>
              <w:bottom w:val="nil"/>
              <w:right w:val="single" w:sz="4" w:space="0" w:color="auto"/>
            </w:tcBorders>
            <w:vAlign w:val="center"/>
          </w:tcPr>
          <w:p w:rsidR="000C1AD7" w:rsidRPr="00F47815" w:rsidRDefault="000C1AD7" w:rsidP="00F47815">
            <w:pPr>
              <w:pStyle w:val="123"/>
              <w:rPr>
                <w:color w:val="000000"/>
                <w:sz w:val="24"/>
                <w:szCs w:val="24"/>
              </w:rPr>
            </w:pPr>
          </w:p>
        </w:tc>
        <w:tc>
          <w:tcPr>
            <w:tcW w:w="1262" w:type="dxa"/>
            <w:vMerge/>
            <w:tcBorders>
              <w:top w:val="nil"/>
              <w:left w:val="single" w:sz="4" w:space="0" w:color="auto"/>
              <w:bottom w:val="nil"/>
              <w:right w:val="single" w:sz="4" w:space="0" w:color="auto"/>
            </w:tcBorders>
            <w:vAlign w:val="center"/>
          </w:tcPr>
          <w:p w:rsidR="000C1AD7" w:rsidRPr="00F47815" w:rsidRDefault="000C1AD7" w:rsidP="00F47815">
            <w:pPr>
              <w:pStyle w:val="123"/>
              <w:ind w:right="113"/>
              <w:jc w:val="right"/>
              <w:rPr>
                <w:color w:val="000000"/>
                <w:sz w:val="24"/>
                <w:szCs w:val="24"/>
              </w:rPr>
            </w:pPr>
          </w:p>
        </w:tc>
        <w:tc>
          <w:tcPr>
            <w:tcW w:w="3242" w:type="dxa"/>
            <w:tcBorders>
              <w:top w:val="nil"/>
              <w:left w:val="single" w:sz="4" w:space="0" w:color="auto"/>
              <w:bottom w:val="nil"/>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t>Овсяные хлопья Геркулес</w:t>
            </w:r>
          </w:p>
        </w:tc>
        <w:tc>
          <w:tcPr>
            <w:tcW w:w="1522" w:type="dxa"/>
            <w:tcBorders>
              <w:top w:val="nil"/>
              <w:left w:val="single" w:sz="4" w:space="0" w:color="auto"/>
              <w:bottom w:val="nil"/>
              <w:right w:val="doub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104,8</w:t>
            </w:r>
          </w:p>
        </w:tc>
      </w:tr>
      <w:tr w:rsidR="000C1AD7" w:rsidRPr="00F47815" w:rsidTr="00275BC8">
        <w:trPr>
          <w:jc w:val="center"/>
        </w:trPr>
        <w:tc>
          <w:tcPr>
            <w:tcW w:w="2779" w:type="dxa"/>
            <w:vMerge w:val="restart"/>
            <w:tcBorders>
              <w:top w:val="nil"/>
              <w:left w:val="double" w:sz="4" w:space="0" w:color="auto"/>
              <w:bottom w:val="nil"/>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t>Плодоовощная продукция, включая картофель</w:t>
            </w:r>
          </w:p>
        </w:tc>
        <w:tc>
          <w:tcPr>
            <w:tcW w:w="1262" w:type="dxa"/>
            <w:vMerge w:val="restart"/>
            <w:tcBorders>
              <w:top w:val="nil"/>
              <w:left w:val="single" w:sz="4" w:space="0" w:color="auto"/>
              <w:bottom w:val="nil"/>
              <w:right w:val="single" w:sz="4" w:space="0" w:color="auto"/>
            </w:tcBorders>
            <w:vAlign w:val="center"/>
          </w:tcPr>
          <w:p w:rsidR="000C1AD7" w:rsidRPr="00F47815" w:rsidRDefault="000C1AD7" w:rsidP="00F47815">
            <w:pPr>
              <w:pStyle w:val="123"/>
              <w:ind w:right="113"/>
              <w:jc w:val="right"/>
              <w:rPr>
                <w:color w:val="000000"/>
                <w:sz w:val="24"/>
                <w:szCs w:val="24"/>
              </w:rPr>
            </w:pPr>
            <w:r w:rsidRPr="00F47815">
              <w:rPr>
                <w:color w:val="000000"/>
                <w:sz w:val="24"/>
                <w:szCs w:val="24"/>
              </w:rPr>
              <w:t>128,8</w:t>
            </w:r>
          </w:p>
        </w:tc>
        <w:tc>
          <w:tcPr>
            <w:tcW w:w="3242" w:type="dxa"/>
            <w:tcBorders>
              <w:top w:val="nil"/>
              <w:left w:val="single" w:sz="4" w:space="0" w:color="auto"/>
              <w:bottom w:val="nil"/>
              <w:right w:val="single" w:sz="4" w:space="0" w:color="auto"/>
            </w:tcBorders>
            <w:vAlign w:val="center"/>
          </w:tcPr>
          <w:p w:rsidR="000C1AD7" w:rsidRPr="00F47815" w:rsidRDefault="000C1AD7" w:rsidP="00F47815">
            <w:pPr>
              <w:pStyle w:val="123"/>
              <w:rPr>
                <w:noProof/>
                <w:color w:val="000000"/>
                <w:sz w:val="24"/>
                <w:szCs w:val="24"/>
              </w:rPr>
            </w:pPr>
            <w:r w:rsidRPr="00F47815">
              <w:rPr>
                <w:noProof/>
                <w:color w:val="000000"/>
                <w:sz w:val="24"/>
                <w:szCs w:val="24"/>
              </w:rPr>
              <w:t>Капуста белокочанная свежая</w:t>
            </w:r>
          </w:p>
        </w:tc>
        <w:tc>
          <w:tcPr>
            <w:tcW w:w="1522" w:type="dxa"/>
            <w:tcBorders>
              <w:top w:val="nil"/>
              <w:left w:val="single" w:sz="4" w:space="0" w:color="auto"/>
              <w:bottom w:val="nil"/>
              <w:right w:val="doub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158,1</w:t>
            </w:r>
          </w:p>
        </w:tc>
      </w:tr>
      <w:tr w:rsidR="000C1AD7" w:rsidRPr="00F47815" w:rsidTr="00275BC8">
        <w:trPr>
          <w:jc w:val="center"/>
        </w:trPr>
        <w:tc>
          <w:tcPr>
            <w:tcW w:w="2779" w:type="dxa"/>
            <w:vMerge/>
            <w:tcBorders>
              <w:top w:val="nil"/>
              <w:left w:val="double" w:sz="4" w:space="0" w:color="auto"/>
              <w:bottom w:val="nil"/>
              <w:right w:val="single" w:sz="4" w:space="0" w:color="auto"/>
            </w:tcBorders>
            <w:vAlign w:val="center"/>
          </w:tcPr>
          <w:p w:rsidR="000C1AD7" w:rsidRPr="00F47815" w:rsidRDefault="000C1AD7" w:rsidP="00F47815">
            <w:pPr>
              <w:pStyle w:val="123"/>
              <w:rPr>
                <w:color w:val="000000"/>
                <w:sz w:val="24"/>
                <w:szCs w:val="24"/>
              </w:rPr>
            </w:pPr>
          </w:p>
        </w:tc>
        <w:tc>
          <w:tcPr>
            <w:tcW w:w="1262" w:type="dxa"/>
            <w:vMerge/>
            <w:tcBorders>
              <w:top w:val="nil"/>
              <w:left w:val="single" w:sz="4" w:space="0" w:color="auto"/>
              <w:bottom w:val="nil"/>
              <w:right w:val="single" w:sz="4" w:space="0" w:color="auto"/>
            </w:tcBorders>
            <w:vAlign w:val="center"/>
          </w:tcPr>
          <w:p w:rsidR="000C1AD7" w:rsidRPr="00F47815" w:rsidRDefault="000C1AD7" w:rsidP="00F47815">
            <w:pPr>
              <w:pStyle w:val="123"/>
              <w:ind w:right="113"/>
              <w:jc w:val="right"/>
              <w:rPr>
                <w:color w:val="000000"/>
                <w:sz w:val="24"/>
                <w:szCs w:val="24"/>
              </w:rPr>
            </w:pPr>
          </w:p>
        </w:tc>
        <w:tc>
          <w:tcPr>
            <w:tcW w:w="3242" w:type="dxa"/>
            <w:tcBorders>
              <w:top w:val="nil"/>
              <w:left w:val="single" w:sz="4" w:space="0" w:color="auto"/>
              <w:bottom w:val="nil"/>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t>Орехи</w:t>
            </w:r>
          </w:p>
        </w:tc>
        <w:tc>
          <w:tcPr>
            <w:tcW w:w="1522" w:type="dxa"/>
            <w:tcBorders>
              <w:top w:val="nil"/>
              <w:left w:val="single" w:sz="4" w:space="0" w:color="auto"/>
              <w:bottom w:val="nil"/>
              <w:right w:val="doub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108,0</w:t>
            </w:r>
          </w:p>
        </w:tc>
      </w:tr>
      <w:tr w:rsidR="000C1AD7" w:rsidRPr="00F47815" w:rsidTr="00275BC8">
        <w:trPr>
          <w:jc w:val="center"/>
        </w:trPr>
        <w:tc>
          <w:tcPr>
            <w:tcW w:w="2779" w:type="dxa"/>
            <w:vMerge w:val="restart"/>
            <w:tcBorders>
              <w:top w:val="nil"/>
              <w:left w:val="double" w:sz="4" w:space="0" w:color="auto"/>
              <w:bottom w:val="nil"/>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t>Алкогольные напитки</w:t>
            </w:r>
          </w:p>
        </w:tc>
        <w:tc>
          <w:tcPr>
            <w:tcW w:w="1262" w:type="dxa"/>
            <w:vMerge w:val="restart"/>
            <w:tcBorders>
              <w:top w:val="nil"/>
              <w:left w:val="single" w:sz="4" w:space="0" w:color="auto"/>
              <w:bottom w:val="nil"/>
              <w:right w:val="single" w:sz="4" w:space="0" w:color="auto"/>
            </w:tcBorders>
            <w:vAlign w:val="center"/>
          </w:tcPr>
          <w:p w:rsidR="000C1AD7" w:rsidRPr="00F47815" w:rsidRDefault="000C1AD7" w:rsidP="00F47815">
            <w:pPr>
              <w:pStyle w:val="123"/>
              <w:ind w:right="113"/>
              <w:jc w:val="right"/>
              <w:rPr>
                <w:color w:val="000000"/>
                <w:sz w:val="24"/>
                <w:szCs w:val="24"/>
              </w:rPr>
            </w:pPr>
            <w:r w:rsidRPr="00F47815">
              <w:rPr>
                <w:color w:val="000000"/>
                <w:sz w:val="24"/>
                <w:szCs w:val="24"/>
              </w:rPr>
              <w:t>109,0</w:t>
            </w:r>
          </w:p>
        </w:tc>
        <w:tc>
          <w:tcPr>
            <w:tcW w:w="3242" w:type="dxa"/>
            <w:tcBorders>
              <w:top w:val="nil"/>
              <w:left w:val="single" w:sz="4" w:space="0" w:color="auto"/>
              <w:bottom w:val="nil"/>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t>Водка крепостью 40% об</w:t>
            </w:r>
            <w:proofErr w:type="gramStart"/>
            <w:r w:rsidRPr="00F47815">
              <w:rPr>
                <w:color w:val="000000"/>
                <w:sz w:val="24"/>
                <w:szCs w:val="24"/>
              </w:rPr>
              <w:t>. спирта</w:t>
            </w:r>
            <w:proofErr w:type="gramEnd"/>
            <w:r w:rsidRPr="00F47815">
              <w:rPr>
                <w:color w:val="000000"/>
                <w:sz w:val="24"/>
                <w:szCs w:val="24"/>
              </w:rPr>
              <w:t xml:space="preserve"> и выше</w:t>
            </w:r>
          </w:p>
        </w:tc>
        <w:tc>
          <w:tcPr>
            <w:tcW w:w="1522" w:type="dxa"/>
            <w:tcBorders>
              <w:top w:val="nil"/>
              <w:left w:val="single" w:sz="4" w:space="0" w:color="auto"/>
              <w:bottom w:val="nil"/>
              <w:right w:val="doub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120,9</w:t>
            </w:r>
          </w:p>
        </w:tc>
      </w:tr>
      <w:tr w:rsidR="000C1AD7" w:rsidRPr="00F47815" w:rsidTr="00275BC8">
        <w:trPr>
          <w:jc w:val="center"/>
        </w:trPr>
        <w:tc>
          <w:tcPr>
            <w:tcW w:w="0" w:type="auto"/>
            <w:vMerge/>
            <w:tcBorders>
              <w:top w:val="nil"/>
              <w:left w:val="double" w:sz="4" w:space="0" w:color="auto"/>
              <w:bottom w:val="double" w:sz="4" w:space="0" w:color="auto"/>
              <w:right w:val="single" w:sz="4" w:space="0" w:color="auto"/>
            </w:tcBorders>
            <w:vAlign w:val="center"/>
          </w:tcPr>
          <w:p w:rsidR="000C1AD7" w:rsidRPr="00F47815" w:rsidRDefault="000C1AD7" w:rsidP="00F47815">
            <w:pPr>
              <w:rPr>
                <w:color w:val="000000"/>
              </w:rPr>
            </w:pPr>
          </w:p>
        </w:tc>
        <w:tc>
          <w:tcPr>
            <w:tcW w:w="0" w:type="auto"/>
            <w:vMerge/>
            <w:tcBorders>
              <w:top w:val="nil"/>
              <w:left w:val="single" w:sz="4" w:space="0" w:color="auto"/>
              <w:bottom w:val="double" w:sz="4" w:space="0" w:color="auto"/>
              <w:right w:val="single" w:sz="4" w:space="0" w:color="auto"/>
            </w:tcBorders>
            <w:vAlign w:val="center"/>
          </w:tcPr>
          <w:p w:rsidR="000C1AD7" w:rsidRPr="00F47815" w:rsidRDefault="000C1AD7" w:rsidP="00F47815">
            <w:pPr>
              <w:rPr>
                <w:color w:val="000000"/>
              </w:rPr>
            </w:pPr>
          </w:p>
        </w:tc>
        <w:tc>
          <w:tcPr>
            <w:tcW w:w="3242" w:type="dxa"/>
            <w:tcBorders>
              <w:top w:val="nil"/>
              <w:left w:val="single" w:sz="4" w:space="0" w:color="auto"/>
              <w:bottom w:val="double" w:sz="4" w:space="0" w:color="auto"/>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t xml:space="preserve">Вино виноградное крепленое крепостью до 20% </w:t>
            </w:r>
            <w:proofErr w:type="spellStart"/>
            <w:r w:rsidRPr="00F47815">
              <w:rPr>
                <w:color w:val="000000"/>
                <w:sz w:val="24"/>
                <w:szCs w:val="24"/>
              </w:rPr>
              <w:t>об.спирта</w:t>
            </w:r>
            <w:proofErr w:type="spellEnd"/>
            <w:r w:rsidRPr="00F47815">
              <w:rPr>
                <w:color w:val="000000"/>
                <w:sz w:val="24"/>
                <w:szCs w:val="24"/>
              </w:rPr>
              <w:t xml:space="preserve"> </w:t>
            </w:r>
          </w:p>
        </w:tc>
        <w:tc>
          <w:tcPr>
            <w:tcW w:w="1522" w:type="dxa"/>
            <w:tcBorders>
              <w:top w:val="nil"/>
              <w:left w:val="single" w:sz="4" w:space="0" w:color="auto"/>
              <w:bottom w:val="double" w:sz="4" w:space="0" w:color="auto"/>
              <w:right w:val="doub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100,1</w:t>
            </w:r>
          </w:p>
        </w:tc>
      </w:tr>
    </w:tbl>
    <w:p w:rsidR="00275BC8" w:rsidRDefault="00275BC8" w:rsidP="00F47815">
      <w:pPr>
        <w:pStyle w:val="123"/>
        <w:ind w:firstLine="709"/>
        <w:jc w:val="both"/>
        <w:rPr>
          <w:b/>
          <w:bCs/>
          <w:sz w:val="24"/>
          <w:szCs w:val="24"/>
        </w:rPr>
      </w:pPr>
    </w:p>
    <w:p w:rsidR="000C1AD7" w:rsidRPr="00275BC8" w:rsidRDefault="000C1AD7" w:rsidP="00F47815">
      <w:pPr>
        <w:pStyle w:val="123"/>
        <w:ind w:firstLine="709"/>
        <w:jc w:val="both"/>
        <w:rPr>
          <w:sz w:val="28"/>
          <w:szCs w:val="28"/>
        </w:rPr>
      </w:pPr>
      <w:r w:rsidRPr="00275BC8">
        <w:rPr>
          <w:b/>
          <w:bCs/>
          <w:sz w:val="28"/>
          <w:szCs w:val="28"/>
        </w:rPr>
        <w:t>Стоимость минимального набора продуктов питания</w:t>
      </w:r>
      <w:r w:rsidRPr="00275BC8">
        <w:rPr>
          <w:sz w:val="28"/>
          <w:szCs w:val="28"/>
        </w:rPr>
        <w:t xml:space="preserve"> в среднем на конец января 2015г. составила 3174,30 рубля в расчете на 1 человека и за месяц увеличилась на 12,3% (в декабре 2014г. – на 7,3%).  </w:t>
      </w:r>
    </w:p>
    <w:p w:rsidR="000C1AD7" w:rsidRPr="00275BC8" w:rsidRDefault="000C1AD7" w:rsidP="00F47815">
      <w:pPr>
        <w:pStyle w:val="123"/>
        <w:ind w:firstLine="709"/>
        <w:jc w:val="both"/>
        <w:rPr>
          <w:sz w:val="28"/>
          <w:szCs w:val="28"/>
        </w:rPr>
      </w:pPr>
      <w:r w:rsidRPr="00275BC8">
        <w:rPr>
          <w:sz w:val="28"/>
          <w:szCs w:val="28"/>
        </w:rPr>
        <w:t xml:space="preserve">Цены на </w:t>
      </w:r>
      <w:r w:rsidRPr="00275BC8">
        <w:rPr>
          <w:b/>
          <w:bCs/>
          <w:sz w:val="28"/>
          <w:szCs w:val="28"/>
        </w:rPr>
        <w:t>непродовольственные товары</w:t>
      </w:r>
      <w:r w:rsidRPr="00275BC8">
        <w:rPr>
          <w:sz w:val="28"/>
          <w:szCs w:val="28"/>
        </w:rPr>
        <w:t xml:space="preserve"> в январе 2015г. выросли на 3,5% (в декабре 2014г. – на 4,0%, с начала года – на 29,3%).</w:t>
      </w:r>
    </w:p>
    <w:p w:rsidR="00F47815" w:rsidRDefault="00F47815" w:rsidP="00151CA5">
      <w:pPr>
        <w:spacing w:after="160" w:line="259" w:lineRule="auto"/>
        <w:jc w:val="right"/>
        <w:rPr>
          <w:b/>
          <w:bCs/>
          <w:caps/>
        </w:rPr>
      </w:pPr>
    </w:p>
    <w:p w:rsidR="000C1AD7" w:rsidRPr="00F47815" w:rsidRDefault="001C5467" w:rsidP="00F47815">
      <w:pPr>
        <w:pStyle w:val="123"/>
        <w:jc w:val="center"/>
        <w:rPr>
          <w:b/>
          <w:bCs/>
          <w:caps/>
          <w:sz w:val="24"/>
          <w:szCs w:val="24"/>
        </w:rPr>
      </w:pPr>
      <w:r w:rsidRPr="00F47815">
        <w:rPr>
          <w:b/>
          <w:bCs/>
          <w:sz w:val="24"/>
          <w:szCs w:val="24"/>
        </w:rPr>
        <w:t xml:space="preserve">Максимальное и минимальное изменение цен </w:t>
      </w:r>
      <w:r w:rsidRPr="00F47815">
        <w:rPr>
          <w:b/>
          <w:bCs/>
          <w:sz w:val="24"/>
          <w:szCs w:val="24"/>
        </w:rPr>
        <w:br/>
        <w:t xml:space="preserve">на отдельные непродовольственные товары </w:t>
      </w:r>
    </w:p>
    <w:p w:rsidR="000C1AD7" w:rsidRPr="00F47815" w:rsidRDefault="001C5467" w:rsidP="00F47815">
      <w:pPr>
        <w:pStyle w:val="123"/>
        <w:jc w:val="center"/>
        <w:rPr>
          <w:b/>
          <w:bCs/>
          <w:sz w:val="24"/>
          <w:szCs w:val="24"/>
        </w:rPr>
      </w:pPr>
      <w:proofErr w:type="gramStart"/>
      <w:r>
        <w:rPr>
          <w:b/>
          <w:bCs/>
          <w:sz w:val="24"/>
          <w:szCs w:val="24"/>
        </w:rPr>
        <w:t>в</w:t>
      </w:r>
      <w:proofErr w:type="gramEnd"/>
      <w:r w:rsidRPr="00F47815">
        <w:rPr>
          <w:b/>
          <w:bCs/>
          <w:sz w:val="24"/>
          <w:szCs w:val="24"/>
        </w:rPr>
        <w:t xml:space="preserve"> январе 2015 года</w:t>
      </w:r>
    </w:p>
    <w:p w:rsidR="00275BC8" w:rsidRPr="00275BC8" w:rsidRDefault="00275BC8" w:rsidP="00F47815">
      <w:pPr>
        <w:pStyle w:val="123"/>
        <w:ind w:right="355"/>
        <w:jc w:val="right"/>
        <w:rPr>
          <w:kern w:val="16"/>
          <w:sz w:val="24"/>
          <w:szCs w:val="24"/>
        </w:rPr>
      </w:pPr>
      <w:r w:rsidRPr="00275BC8">
        <w:rPr>
          <w:kern w:val="16"/>
          <w:sz w:val="24"/>
          <w:szCs w:val="24"/>
        </w:rPr>
        <w:t>Таблица 3</w:t>
      </w:r>
    </w:p>
    <w:p w:rsidR="00275BC8" w:rsidRPr="00275BC8" w:rsidRDefault="00275BC8" w:rsidP="00F47815">
      <w:pPr>
        <w:pStyle w:val="123"/>
        <w:ind w:right="355"/>
        <w:jc w:val="right"/>
        <w:rPr>
          <w:sz w:val="16"/>
          <w:szCs w:val="16"/>
        </w:rPr>
      </w:pPr>
    </w:p>
    <w:p w:rsidR="000C1AD7" w:rsidRDefault="000C1AD7" w:rsidP="00F47815">
      <w:pPr>
        <w:pStyle w:val="123"/>
        <w:ind w:right="355"/>
        <w:jc w:val="right"/>
        <w:rPr>
          <w:sz w:val="24"/>
          <w:szCs w:val="24"/>
        </w:rPr>
      </w:pPr>
      <w:proofErr w:type="gramStart"/>
      <w:r w:rsidRPr="00F47815">
        <w:rPr>
          <w:sz w:val="24"/>
          <w:szCs w:val="24"/>
        </w:rPr>
        <w:t>в</w:t>
      </w:r>
      <w:proofErr w:type="gramEnd"/>
      <w:r w:rsidRPr="00F47815">
        <w:rPr>
          <w:sz w:val="24"/>
          <w:szCs w:val="24"/>
        </w:rPr>
        <w:t xml:space="preserve"> процентах к декабрю 2014г.</w:t>
      </w:r>
    </w:p>
    <w:p w:rsidR="00151CA5" w:rsidRPr="00F47815" w:rsidRDefault="00151CA5" w:rsidP="00F47815">
      <w:pPr>
        <w:pStyle w:val="123"/>
        <w:ind w:right="355"/>
        <w:jc w:val="right"/>
        <w:rPr>
          <w:sz w:val="24"/>
          <w:szCs w:val="24"/>
        </w:rPr>
      </w:pPr>
    </w:p>
    <w:tbl>
      <w:tblPr>
        <w:tblW w:w="8505" w:type="dxa"/>
        <w:jc w:val="center"/>
        <w:tblLayout w:type="fixed"/>
        <w:tblLook w:val="00A0" w:firstRow="1" w:lastRow="0" w:firstColumn="1" w:lastColumn="0" w:noHBand="0" w:noVBand="0"/>
      </w:tblPr>
      <w:tblGrid>
        <w:gridCol w:w="2402"/>
        <w:gridCol w:w="1213"/>
        <w:gridCol w:w="3910"/>
        <w:gridCol w:w="980"/>
      </w:tblGrid>
      <w:tr w:rsidR="000C1AD7" w:rsidRPr="00F47815" w:rsidTr="0056110E">
        <w:trPr>
          <w:tblHeader/>
          <w:jc w:val="center"/>
        </w:trPr>
        <w:tc>
          <w:tcPr>
            <w:tcW w:w="2402" w:type="dxa"/>
            <w:vMerge w:val="restart"/>
            <w:tcBorders>
              <w:top w:val="double" w:sz="4" w:space="0" w:color="auto"/>
              <w:left w:val="double" w:sz="4" w:space="0" w:color="auto"/>
              <w:bottom w:val="single" w:sz="4" w:space="0" w:color="auto"/>
              <w:right w:val="single" w:sz="4" w:space="0" w:color="auto"/>
            </w:tcBorders>
            <w:vAlign w:val="center"/>
          </w:tcPr>
          <w:p w:rsidR="00C031F7" w:rsidRDefault="000C1AD7" w:rsidP="00F47815">
            <w:pPr>
              <w:pStyle w:val="123"/>
              <w:jc w:val="center"/>
              <w:rPr>
                <w:i/>
                <w:iCs/>
                <w:color w:val="000000"/>
                <w:sz w:val="24"/>
                <w:szCs w:val="24"/>
              </w:rPr>
            </w:pPr>
            <w:r w:rsidRPr="00F47815">
              <w:rPr>
                <w:i/>
                <w:iCs/>
                <w:color w:val="000000"/>
                <w:sz w:val="24"/>
                <w:szCs w:val="24"/>
              </w:rPr>
              <w:t xml:space="preserve">Наименование </w:t>
            </w:r>
          </w:p>
          <w:p w:rsidR="000C1AD7" w:rsidRPr="00F47815" w:rsidRDefault="000C1AD7" w:rsidP="00F47815">
            <w:pPr>
              <w:pStyle w:val="123"/>
              <w:jc w:val="center"/>
              <w:rPr>
                <w:i/>
                <w:iCs/>
                <w:color w:val="000000"/>
                <w:sz w:val="24"/>
                <w:szCs w:val="24"/>
              </w:rPr>
            </w:pPr>
            <w:proofErr w:type="gramStart"/>
            <w:r w:rsidRPr="00F47815">
              <w:rPr>
                <w:i/>
                <w:iCs/>
                <w:color w:val="000000"/>
                <w:sz w:val="24"/>
                <w:szCs w:val="24"/>
              </w:rPr>
              <w:t>группы</w:t>
            </w:r>
            <w:proofErr w:type="gramEnd"/>
            <w:r w:rsidRPr="00F47815">
              <w:rPr>
                <w:i/>
                <w:iCs/>
                <w:color w:val="000000"/>
                <w:sz w:val="24"/>
                <w:szCs w:val="24"/>
              </w:rPr>
              <w:t xml:space="preserve"> товаров</w:t>
            </w:r>
          </w:p>
        </w:tc>
        <w:tc>
          <w:tcPr>
            <w:tcW w:w="1213" w:type="dxa"/>
            <w:vMerge w:val="restart"/>
            <w:tcBorders>
              <w:top w:val="double" w:sz="4" w:space="0" w:color="auto"/>
              <w:left w:val="single" w:sz="4" w:space="0" w:color="auto"/>
              <w:bottom w:val="single" w:sz="4" w:space="0" w:color="auto"/>
              <w:right w:val="single" w:sz="4" w:space="0" w:color="auto"/>
            </w:tcBorders>
            <w:vAlign w:val="center"/>
          </w:tcPr>
          <w:p w:rsidR="000C1AD7" w:rsidRPr="00F47815" w:rsidRDefault="000C1AD7" w:rsidP="00F47815">
            <w:pPr>
              <w:pStyle w:val="123"/>
              <w:jc w:val="center"/>
              <w:rPr>
                <w:i/>
                <w:iCs/>
                <w:color w:val="000000"/>
                <w:sz w:val="24"/>
                <w:szCs w:val="24"/>
              </w:rPr>
            </w:pPr>
            <w:r w:rsidRPr="00F47815">
              <w:rPr>
                <w:i/>
                <w:iCs/>
                <w:color w:val="000000"/>
                <w:sz w:val="24"/>
                <w:szCs w:val="24"/>
              </w:rPr>
              <w:t>Индекс цен в среднем по группе</w:t>
            </w:r>
          </w:p>
        </w:tc>
        <w:tc>
          <w:tcPr>
            <w:tcW w:w="4890" w:type="dxa"/>
            <w:gridSpan w:val="2"/>
            <w:tcBorders>
              <w:top w:val="double" w:sz="4" w:space="0" w:color="auto"/>
              <w:left w:val="single" w:sz="4" w:space="0" w:color="auto"/>
              <w:bottom w:val="single" w:sz="4" w:space="0" w:color="auto"/>
              <w:right w:val="double" w:sz="4" w:space="0" w:color="auto"/>
            </w:tcBorders>
            <w:vAlign w:val="center"/>
          </w:tcPr>
          <w:p w:rsidR="000C1AD7" w:rsidRPr="00F47815" w:rsidRDefault="000C1AD7" w:rsidP="00F47815">
            <w:pPr>
              <w:pStyle w:val="123"/>
              <w:jc w:val="center"/>
              <w:rPr>
                <w:i/>
                <w:iCs/>
                <w:color w:val="000000"/>
                <w:sz w:val="24"/>
                <w:szCs w:val="24"/>
              </w:rPr>
            </w:pPr>
            <w:r w:rsidRPr="00F47815">
              <w:rPr>
                <w:i/>
                <w:iCs/>
                <w:color w:val="000000"/>
                <w:sz w:val="24"/>
                <w:szCs w:val="24"/>
              </w:rPr>
              <w:t>Максимальное и минимальное</w:t>
            </w:r>
            <w:r w:rsidRPr="00F47815">
              <w:rPr>
                <w:i/>
                <w:iCs/>
                <w:color w:val="000000"/>
                <w:sz w:val="24"/>
                <w:szCs w:val="24"/>
              </w:rPr>
              <w:br/>
              <w:t>изменение цен внутри группы</w:t>
            </w:r>
          </w:p>
        </w:tc>
      </w:tr>
      <w:tr w:rsidR="000C1AD7" w:rsidRPr="00F47815" w:rsidTr="00275BC8">
        <w:trPr>
          <w:tblHeader/>
          <w:jc w:val="center"/>
        </w:trPr>
        <w:tc>
          <w:tcPr>
            <w:tcW w:w="2402" w:type="dxa"/>
            <w:vMerge/>
            <w:tcBorders>
              <w:top w:val="double" w:sz="4" w:space="0" w:color="auto"/>
              <w:left w:val="double" w:sz="4" w:space="0" w:color="auto"/>
              <w:bottom w:val="double" w:sz="4" w:space="0" w:color="auto"/>
              <w:right w:val="single" w:sz="4" w:space="0" w:color="auto"/>
            </w:tcBorders>
            <w:vAlign w:val="center"/>
          </w:tcPr>
          <w:p w:rsidR="000C1AD7" w:rsidRPr="00F47815" w:rsidRDefault="000C1AD7" w:rsidP="00F47815">
            <w:pPr>
              <w:rPr>
                <w:i/>
                <w:iCs/>
                <w:color w:val="000000"/>
              </w:rPr>
            </w:pPr>
          </w:p>
        </w:tc>
        <w:tc>
          <w:tcPr>
            <w:tcW w:w="1213" w:type="dxa"/>
            <w:vMerge/>
            <w:tcBorders>
              <w:top w:val="double" w:sz="4" w:space="0" w:color="auto"/>
              <w:left w:val="single" w:sz="4" w:space="0" w:color="auto"/>
              <w:bottom w:val="double" w:sz="4" w:space="0" w:color="auto"/>
              <w:right w:val="single" w:sz="4" w:space="0" w:color="auto"/>
            </w:tcBorders>
            <w:vAlign w:val="center"/>
          </w:tcPr>
          <w:p w:rsidR="000C1AD7" w:rsidRPr="00F47815" w:rsidRDefault="000C1AD7" w:rsidP="00F47815">
            <w:pPr>
              <w:rPr>
                <w:i/>
                <w:iCs/>
                <w:color w:val="000000"/>
              </w:rPr>
            </w:pPr>
          </w:p>
        </w:tc>
        <w:tc>
          <w:tcPr>
            <w:tcW w:w="3910" w:type="dxa"/>
            <w:tcBorders>
              <w:top w:val="single" w:sz="4" w:space="0" w:color="auto"/>
              <w:left w:val="single" w:sz="4" w:space="0" w:color="auto"/>
              <w:bottom w:val="double" w:sz="4" w:space="0" w:color="auto"/>
              <w:right w:val="single" w:sz="4" w:space="0" w:color="auto"/>
            </w:tcBorders>
            <w:vAlign w:val="center"/>
          </w:tcPr>
          <w:p w:rsidR="000C1AD7" w:rsidRPr="00F47815" w:rsidRDefault="000C1AD7" w:rsidP="00F47815">
            <w:pPr>
              <w:pStyle w:val="123"/>
              <w:jc w:val="center"/>
              <w:rPr>
                <w:i/>
                <w:iCs/>
                <w:color w:val="000000"/>
                <w:sz w:val="24"/>
                <w:szCs w:val="24"/>
              </w:rPr>
            </w:pPr>
            <w:proofErr w:type="gramStart"/>
            <w:r w:rsidRPr="00F47815">
              <w:rPr>
                <w:i/>
                <w:iCs/>
                <w:color w:val="000000"/>
                <w:sz w:val="24"/>
                <w:szCs w:val="24"/>
              </w:rPr>
              <w:t>товары</w:t>
            </w:r>
            <w:proofErr w:type="gramEnd"/>
          </w:p>
        </w:tc>
        <w:tc>
          <w:tcPr>
            <w:tcW w:w="980" w:type="dxa"/>
            <w:tcBorders>
              <w:top w:val="single" w:sz="4" w:space="0" w:color="auto"/>
              <w:left w:val="single" w:sz="4" w:space="0" w:color="auto"/>
              <w:bottom w:val="double" w:sz="4" w:space="0" w:color="auto"/>
              <w:right w:val="double" w:sz="4" w:space="0" w:color="auto"/>
            </w:tcBorders>
            <w:vAlign w:val="center"/>
          </w:tcPr>
          <w:p w:rsidR="000C1AD7" w:rsidRPr="00F47815" w:rsidRDefault="000C1AD7" w:rsidP="00F47815">
            <w:pPr>
              <w:pStyle w:val="123"/>
              <w:jc w:val="center"/>
              <w:rPr>
                <w:i/>
                <w:iCs/>
                <w:color w:val="000000"/>
                <w:sz w:val="24"/>
                <w:szCs w:val="24"/>
              </w:rPr>
            </w:pPr>
            <w:proofErr w:type="gramStart"/>
            <w:r w:rsidRPr="00F47815">
              <w:rPr>
                <w:i/>
                <w:iCs/>
                <w:color w:val="000000"/>
                <w:sz w:val="24"/>
                <w:szCs w:val="24"/>
              </w:rPr>
              <w:t>индекс</w:t>
            </w:r>
            <w:proofErr w:type="gramEnd"/>
            <w:r w:rsidRPr="00F47815">
              <w:rPr>
                <w:i/>
                <w:iCs/>
                <w:color w:val="000000"/>
                <w:sz w:val="24"/>
                <w:szCs w:val="24"/>
              </w:rPr>
              <w:t xml:space="preserve"> цен</w:t>
            </w:r>
          </w:p>
        </w:tc>
      </w:tr>
      <w:tr w:rsidR="000C1AD7" w:rsidRPr="00F47815" w:rsidTr="00275BC8">
        <w:trPr>
          <w:jc w:val="center"/>
        </w:trPr>
        <w:tc>
          <w:tcPr>
            <w:tcW w:w="2402" w:type="dxa"/>
            <w:vMerge w:val="restart"/>
            <w:tcBorders>
              <w:top w:val="double" w:sz="4" w:space="0" w:color="auto"/>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Одежда</w:t>
            </w:r>
          </w:p>
        </w:tc>
        <w:tc>
          <w:tcPr>
            <w:tcW w:w="1213" w:type="dxa"/>
            <w:vMerge w:val="restart"/>
            <w:tcBorders>
              <w:top w:val="double" w:sz="4" w:space="0" w:color="auto"/>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105,0</w:t>
            </w:r>
          </w:p>
        </w:tc>
        <w:tc>
          <w:tcPr>
            <w:tcW w:w="3910" w:type="dxa"/>
            <w:tcBorders>
              <w:top w:val="double" w:sz="4" w:space="0" w:color="auto"/>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Брюки мужские из полушерстяных или смесовых тканей</w:t>
            </w:r>
          </w:p>
        </w:tc>
        <w:tc>
          <w:tcPr>
            <w:tcW w:w="980" w:type="dxa"/>
            <w:tcBorders>
              <w:top w:val="double" w:sz="4" w:space="0" w:color="auto"/>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129,7</w:t>
            </w:r>
          </w:p>
        </w:tc>
      </w:tr>
      <w:tr w:rsidR="000C1AD7" w:rsidRPr="00F47815" w:rsidTr="0058503C">
        <w:trPr>
          <w:jc w:val="center"/>
        </w:trPr>
        <w:tc>
          <w:tcPr>
            <w:tcW w:w="2402" w:type="dxa"/>
            <w:vMerge/>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p>
        </w:tc>
        <w:tc>
          <w:tcPr>
            <w:tcW w:w="1213" w:type="dxa"/>
            <w:vMerge/>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Сорочка верхняя для мальчиков школьного возраста</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97,4</w:t>
            </w:r>
          </w:p>
        </w:tc>
      </w:tr>
      <w:tr w:rsidR="000C1AD7" w:rsidRPr="00F47815" w:rsidTr="0058503C">
        <w:trPr>
          <w:jc w:val="center"/>
        </w:trPr>
        <w:tc>
          <w:tcPr>
            <w:tcW w:w="2402" w:type="dxa"/>
            <w:vMerge w:val="restart"/>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noProof/>
                <w:color w:val="000000"/>
                <w:sz w:val="24"/>
                <w:szCs w:val="24"/>
              </w:rPr>
            </w:pPr>
            <w:r w:rsidRPr="00F47815">
              <w:rPr>
                <w:noProof/>
                <w:color w:val="000000"/>
                <w:sz w:val="24"/>
                <w:szCs w:val="24"/>
              </w:rPr>
              <w:t xml:space="preserve">Обувь кожаная, текстильная и комбинированная </w:t>
            </w:r>
          </w:p>
        </w:tc>
        <w:tc>
          <w:tcPr>
            <w:tcW w:w="1213" w:type="dxa"/>
            <w:vMerge w:val="restart"/>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103,0</w:t>
            </w: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Обувь домашняя с текстильным верхом для детей</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110,4</w:t>
            </w:r>
          </w:p>
        </w:tc>
      </w:tr>
      <w:tr w:rsidR="000C1AD7" w:rsidRPr="00F47815" w:rsidTr="0058503C">
        <w:trPr>
          <w:jc w:val="center"/>
        </w:trPr>
        <w:tc>
          <w:tcPr>
            <w:tcW w:w="2402" w:type="dxa"/>
            <w:vMerge/>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p>
        </w:tc>
        <w:tc>
          <w:tcPr>
            <w:tcW w:w="1213" w:type="dxa"/>
            <w:vMerge/>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Обувь домашняя с текстильным верхом для взрослых</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100,8</w:t>
            </w:r>
          </w:p>
        </w:tc>
      </w:tr>
      <w:tr w:rsidR="000C1AD7" w:rsidRPr="00F47815" w:rsidTr="0058503C">
        <w:trPr>
          <w:jc w:val="center"/>
        </w:trPr>
        <w:tc>
          <w:tcPr>
            <w:tcW w:w="2402" w:type="dxa"/>
            <w:vMerge w:val="restart"/>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Моющие и чистящие средства</w:t>
            </w:r>
          </w:p>
        </w:tc>
        <w:tc>
          <w:tcPr>
            <w:tcW w:w="1213" w:type="dxa"/>
            <w:vMerge w:val="restart"/>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106,3</w:t>
            </w: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Паста зубная</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115,5</w:t>
            </w:r>
          </w:p>
        </w:tc>
      </w:tr>
      <w:tr w:rsidR="000C1AD7" w:rsidRPr="00F47815" w:rsidTr="0058503C">
        <w:trPr>
          <w:jc w:val="center"/>
        </w:trPr>
        <w:tc>
          <w:tcPr>
            <w:tcW w:w="2402" w:type="dxa"/>
            <w:vMerge/>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p>
        </w:tc>
        <w:tc>
          <w:tcPr>
            <w:tcW w:w="1213" w:type="dxa"/>
            <w:vMerge/>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Мыло хозяйственное</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101,6</w:t>
            </w:r>
          </w:p>
        </w:tc>
      </w:tr>
      <w:tr w:rsidR="000C1AD7" w:rsidRPr="00F47815" w:rsidTr="0058503C">
        <w:trPr>
          <w:jc w:val="center"/>
        </w:trPr>
        <w:tc>
          <w:tcPr>
            <w:tcW w:w="2402" w:type="dxa"/>
            <w:vMerge w:val="restart"/>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Галантерея</w:t>
            </w:r>
          </w:p>
        </w:tc>
        <w:tc>
          <w:tcPr>
            <w:tcW w:w="1213" w:type="dxa"/>
            <w:vMerge w:val="restart"/>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101,6</w:t>
            </w:r>
          </w:p>
        </w:tc>
        <w:tc>
          <w:tcPr>
            <w:tcW w:w="3910" w:type="dxa"/>
            <w:tcBorders>
              <w:top w:val="single" w:sz="4" w:space="0" w:color="808080"/>
              <w:left w:val="single" w:sz="4" w:space="0" w:color="808080"/>
              <w:bottom w:val="single" w:sz="4" w:space="0" w:color="808080"/>
              <w:right w:val="single" w:sz="4" w:space="0" w:color="808080"/>
            </w:tcBorders>
            <w:vAlign w:val="center"/>
          </w:tcPr>
          <w:p w:rsidR="005E0F36" w:rsidRDefault="000C1AD7" w:rsidP="00275BC8">
            <w:pPr>
              <w:pStyle w:val="123"/>
              <w:spacing w:line="204" w:lineRule="auto"/>
              <w:rPr>
                <w:color w:val="000000"/>
                <w:sz w:val="24"/>
                <w:szCs w:val="24"/>
              </w:rPr>
            </w:pPr>
            <w:r w:rsidRPr="00F47815">
              <w:rPr>
                <w:color w:val="000000"/>
                <w:sz w:val="24"/>
                <w:szCs w:val="24"/>
              </w:rPr>
              <w:t xml:space="preserve">Сумка женская с верхом из </w:t>
            </w:r>
          </w:p>
          <w:p w:rsidR="000C1AD7" w:rsidRPr="00F47815" w:rsidRDefault="000C1AD7" w:rsidP="00275BC8">
            <w:pPr>
              <w:pStyle w:val="123"/>
              <w:spacing w:line="204" w:lineRule="auto"/>
              <w:rPr>
                <w:color w:val="000000"/>
                <w:sz w:val="24"/>
                <w:szCs w:val="24"/>
              </w:rPr>
            </w:pPr>
            <w:proofErr w:type="gramStart"/>
            <w:r w:rsidRPr="00F47815">
              <w:rPr>
                <w:color w:val="000000"/>
                <w:sz w:val="24"/>
                <w:szCs w:val="24"/>
              </w:rPr>
              <w:t>искусственной</w:t>
            </w:r>
            <w:proofErr w:type="gramEnd"/>
            <w:r w:rsidRPr="00F47815">
              <w:rPr>
                <w:color w:val="000000"/>
                <w:sz w:val="24"/>
                <w:szCs w:val="24"/>
              </w:rPr>
              <w:t xml:space="preserve"> кожи</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106,9</w:t>
            </w:r>
          </w:p>
        </w:tc>
      </w:tr>
      <w:tr w:rsidR="000C1AD7" w:rsidRPr="00F47815" w:rsidTr="0058503C">
        <w:trPr>
          <w:jc w:val="center"/>
        </w:trPr>
        <w:tc>
          <w:tcPr>
            <w:tcW w:w="2402" w:type="dxa"/>
            <w:vMerge/>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p>
        </w:tc>
        <w:tc>
          <w:tcPr>
            <w:tcW w:w="1213" w:type="dxa"/>
            <w:vMerge/>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 xml:space="preserve">Ранец, рюкзак для школьников </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100,0</w:t>
            </w:r>
          </w:p>
        </w:tc>
      </w:tr>
      <w:tr w:rsidR="000C1AD7" w:rsidRPr="00F47815" w:rsidTr="0058503C">
        <w:trPr>
          <w:jc w:val="center"/>
        </w:trPr>
        <w:tc>
          <w:tcPr>
            <w:tcW w:w="2402" w:type="dxa"/>
            <w:vMerge w:val="restart"/>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Электротовары и другие бытовые приборы</w:t>
            </w:r>
          </w:p>
        </w:tc>
        <w:tc>
          <w:tcPr>
            <w:tcW w:w="1213" w:type="dxa"/>
            <w:vMerge w:val="restart"/>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102,4</w:t>
            </w: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Энергосберегающая лампа</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114,5</w:t>
            </w:r>
          </w:p>
        </w:tc>
      </w:tr>
      <w:tr w:rsidR="000C1AD7" w:rsidRPr="00F47815" w:rsidTr="0058503C">
        <w:trPr>
          <w:jc w:val="center"/>
        </w:trPr>
        <w:tc>
          <w:tcPr>
            <w:tcW w:w="2402" w:type="dxa"/>
            <w:vMerge/>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p>
        </w:tc>
        <w:tc>
          <w:tcPr>
            <w:tcW w:w="1213" w:type="dxa"/>
            <w:vMerge/>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Швейная машина</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95,0</w:t>
            </w:r>
          </w:p>
        </w:tc>
      </w:tr>
      <w:tr w:rsidR="000C1AD7" w:rsidRPr="00F47815" w:rsidTr="0058503C">
        <w:trPr>
          <w:jc w:val="center"/>
        </w:trPr>
        <w:tc>
          <w:tcPr>
            <w:tcW w:w="2402" w:type="dxa"/>
            <w:vMerge w:val="restart"/>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Бумажно-беловые товары</w:t>
            </w:r>
          </w:p>
        </w:tc>
        <w:tc>
          <w:tcPr>
            <w:tcW w:w="1213" w:type="dxa"/>
            <w:vMerge w:val="restart"/>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110,2</w:t>
            </w: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Бумага туалетная</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114,1</w:t>
            </w:r>
          </w:p>
        </w:tc>
      </w:tr>
      <w:tr w:rsidR="000C1AD7" w:rsidRPr="00F47815" w:rsidTr="0058503C">
        <w:trPr>
          <w:jc w:val="center"/>
        </w:trPr>
        <w:tc>
          <w:tcPr>
            <w:tcW w:w="2402" w:type="dxa"/>
            <w:vMerge/>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p>
        </w:tc>
        <w:tc>
          <w:tcPr>
            <w:tcW w:w="1213" w:type="dxa"/>
            <w:vMerge/>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Альбом для рисования</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101,4</w:t>
            </w:r>
          </w:p>
        </w:tc>
      </w:tr>
      <w:tr w:rsidR="000C1AD7" w:rsidRPr="00F47815" w:rsidTr="0058503C">
        <w:trPr>
          <w:jc w:val="center"/>
        </w:trPr>
        <w:tc>
          <w:tcPr>
            <w:tcW w:w="2402" w:type="dxa"/>
            <w:tcBorders>
              <w:top w:val="single" w:sz="4" w:space="0" w:color="808080"/>
              <w:left w:val="double" w:sz="4" w:space="0" w:color="auto"/>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Строительные материалы</w:t>
            </w:r>
          </w:p>
        </w:tc>
        <w:tc>
          <w:tcPr>
            <w:tcW w:w="1213"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104,6</w:t>
            </w:r>
          </w:p>
        </w:tc>
        <w:tc>
          <w:tcPr>
            <w:tcW w:w="3910" w:type="dxa"/>
            <w:tcBorders>
              <w:top w:val="single" w:sz="4" w:space="0" w:color="808080"/>
              <w:left w:val="single" w:sz="4" w:space="0" w:color="808080"/>
              <w:bottom w:val="single" w:sz="4" w:space="0" w:color="808080"/>
              <w:right w:val="single" w:sz="4" w:space="0" w:color="808080"/>
            </w:tcBorders>
            <w:vAlign w:val="center"/>
          </w:tcPr>
          <w:p w:rsidR="000C1AD7" w:rsidRPr="00F47815" w:rsidRDefault="000C1AD7" w:rsidP="00275BC8">
            <w:pPr>
              <w:pStyle w:val="123"/>
              <w:spacing w:line="204" w:lineRule="auto"/>
              <w:rPr>
                <w:color w:val="000000"/>
                <w:sz w:val="24"/>
                <w:szCs w:val="24"/>
              </w:rPr>
            </w:pPr>
            <w:r w:rsidRPr="00F47815">
              <w:rPr>
                <w:color w:val="000000"/>
                <w:sz w:val="24"/>
                <w:szCs w:val="24"/>
              </w:rPr>
              <w:t>Плитка керамическая, облицовочная для внутренних работ</w:t>
            </w:r>
          </w:p>
        </w:tc>
        <w:tc>
          <w:tcPr>
            <w:tcW w:w="980" w:type="dxa"/>
            <w:tcBorders>
              <w:top w:val="single" w:sz="4" w:space="0" w:color="808080"/>
              <w:left w:val="single" w:sz="4" w:space="0" w:color="808080"/>
              <w:bottom w:val="single" w:sz="4" w:space="0" w:color="808080"/>
              <w:right w:val="double" w:sz="4" w:space="0" w:color="auto"/>
            </w:tcBorders>
            <w:vAlign w:val="center"/>
          </w:tcPr>
          <w:p w:rsidR="000C1AD7" w:rsidRPr="00F47815" w:rsidRDefault="000C1AD7" w:rsidP="00275BC8">
            <w:pPr>
              <w:pStyle w:val="123"/>
              <w:spacing w:line="204" w:lineRule="auto"/>
              <w:jc w:val="right"/>
              <w:rPr>
                <w:color w:val="000000"/>
                <w:sz w:val="24"/>
                <w:szCs w:val="24"/>
              </w:rPr>
            </w:pPr>
            <w:r w:rsidRPr="00F47815">
              <w:rPr>
                <w:color w:val="000000"/>
                <w:sz w:val="24"/>
                <w:szCs w:val="24"/>
              </w:rPr>
              <w:t>118,7</w:t>
            </w:r>
          </w:p>
        </w:tc>
      </w:tr>
      <w:tr w:rsidR="000C1AD7" w:rsidRPr="00F47815" w:rsidTr="0058503C">
        <w:trPr>
          <w:jc w:val="center"/>
        </w:trPr>
        <w:tc>
          <w:tcPr>
            <w:tcW w:w="2402" w:type="dxa"/>
            <w:tcBorders>
              <w:top w:val="single" w:sz="4" w:space="0" w:color="808080"/>
              <w:left w:val="double" w:sz="4" w:space="0" w:color="auto"/>
              <w:bottom w:val="double" w:sz="4" w:space="0" w:color="auto"/>
              <w:right w:val="single" w:sz="4" w:space="0" w:color="808080"/>
            </w:tcBorders>
            <w:vAlign w:val="center"/>
          </w:tcPr>
          <w:p w:rsidR="000C1AD7" w:rsidRPr="00F47815" w:rsidRDefault="000C1AD7" w:rsidP="00F47815">
            <w:pPr>
              <w:pStyle w:val="123"/>
              <w:rPr>
                <w:color w:val="000000"/>
                <w:sz w:val="24"/>
                <w:szCs w:val="24"/>
              </w:rPr>
            </w:pPr>
          </w:p>
        </w:tc>
        <w:tc>
          <w:tcPr>
            <w:tcW w:w="1213" w:type="dxa"/>
            <w:tcBorders>
              <w:top w:val="single" w:sz="4" w:space="0" w:color="808080"/>
              <w:left w:val="single" w:sz="4" w:space="0" w:color="808080"/>
              <w:bottom w:val="double" w:sz="4" w:space="0" w:color="auto"/>
              <w:right w:val="single" w:sz="4" w:space="0" w:color="808080"/>
            </w:tcBorders>
            <w:vAlign w:val="center"/>
          </w:tcPr>
          <w:p w:rsidR="000C1AD7" w:rsidRPr="00F47815" w:rsidRDefault="000C1AD7" w:rsidP="00F47815">
            <w:pPr>
              <w:pStyle w:val="123"/>
              <w:jc w:val="right"/>
              <w:rPr>
                <w:color w:val="000000"/>
                <w:sz w:val="24"/>
                <w:szCs w:val="24"/>
              </w:rPr>
            </w:pPr>
          </w:p>
        </w:tc>
        <w:tc>
          <w:tcPr>
            <w:tcW w:w="3910" w:type="dxa"/>
            <w:tcBorders>
              <w:top w:val="single" w:sz="4" w:space="0" w:color="808080"/>
              <w:left w:val="single" w:sz="4" w:space="0" w:color="808080"/>
              <w:bottom w:val="double" w:sz="4" w:space="0" w:color="auto"/>
              <w:right w:val="single" w:sz="4" w:space="0" w:color="808080"/>
            </w:tcBorders>
            <w:vAlign w:val="center"/>
          </w:tcPr>
          <w:p w:rsidR="000C1AD7" w:rsidRPr="00F47815" w:rsidRDefault="000C1AD7" w:rsidP="00F47815">
            <w:pPr>
              <w:pStyle w:val="123"/>
              <w:rPr>
                <w:color w:val="000000"/>
                <w:sz w:val="24"/>
                <w:szCs w:val="24"/>
              </w:rPr>
            </w:pPr>
            <w:r w:rsidRPr="00F47815">
              <w:rPr>
                <w:color w:val="000000"/>
                <w:sz w:val="24"/>
                <w:szCs w:val="24"/>
              </w:rPr>
              <w:t>Обои бумажные</w:t>
            </w:r>
          </w:p>
        </w:tc>
        <w:tc>
          <w:tcPr>
            <w:tcW w:w="980" w:type="dxa"/>
            <w:tcBorders>
              <w:top w:val="single" w:sz="4" w:space="0" w:color="808080"/>
              <w:left w:val="single" w:sz="4" w:space="0" w:color="808080"/>
              <w:bottom w:val="double" w:sz="4" w:space="0" w:color="auto"/>
              <w:right w:val="doub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97,0</w:t>
            </w:r>
          </w:p>
        </w:tc>
      </w:tr>
    </w:tbl>
    <w:p w:rsidR="0058503C" w:rsidRDefault="0058503C" w:rsidP="00F47815">
      <w:pPr>
        <w:pStyle w:val="123"/>
        <w:ind w:firstLine="709"/>
        <w:jc w:val="both"/>
        <w:rPr>
          <w:sz w:val="24"/>
          <w:szCs w:val="24"/>
        </w:rPr>
      </w:pPr>
    </w:p>
    <w:p w:rsidR="000C1AD7" w:rsidRPr="00275BC8" w:rsidRDefault="000C1AD7" w:rsidP="00F47815">
      <w:pPr>
        <w:pStyle w:val="123"/>
        <w:ind w:firstLine="709"/>
        <w:jc w:val="both"/>
        <w:rPr>
          <w:sz w:val="28"/>
          <w:szCs w:val="28"/>
        </w:rPr>
      </w:pPr>
      <w:r w:rsidRPr="00275BC8">
        <w:rPr>
          <w:sz w:val="28"/>
          <w:szCs w:val="28"/>
        </w:rPr>
        <w:lastRenderedPageBreak/>
        <w:t>Цены и тарифы на услуги в январе 2015г. увеличились на 4,5% (в декабре 2014г. – на 3,3%, с начала года – на 27,0%).</w:t>
      </w:r>
    </w:p>
    <w:p w:rsidR="000C1AD7" w:rsidRPr="00275BC8" w:rsidRDefault="000C1AD7" w:rsidP="00151CA5">
      <w:pPr>
        <w:pStyle w:val="123"/>
        <w:ind w:firstLine="709"/>
        <w:jc w:val="right"/>
        <w:rPr>
          <w:sz w:val="24"/>
          <w:szCs w:val="24"/>
        </w:rPr>
      </w:pPr>
    </w:p>
    <w:p w:rsidR="000C1AD7" w:rsidRPr="00F47815" w:rsidRDefault="0058503C" w:rsidP="00F47815">
      <w:pPr>
        <w:pStyle w:val="123"/>
        <w:jc w:val="center"/>
        <w:rPr>
          <w:b/>
          <w:bCs/>
          <w:caps/>
          <w:sz w:val="24"/>
          <w:szCs w:val="24"/>
        </w:rPr>
      </w:pPr>
      <w:r w:rsidRPr="00F47815">
        <w:rPr>
          <w:b/>
          <w:bCs/>
          <w:sz w:val="24"/>
          <w:szCs w:val="24"/>
        </w:rPr>
        <w:t>Максимальное и минимальное изменение цен (тарифов)</w:t>
      </w:r>
    </w:p>
    <w:p w:rsidR="000C1AD7" w:rsidRPr="00F47815" w:rsidRDefault="0058503C" w:rsidP="00F47815">
      <w:pPr>
        <w:pStyle w:val="123"/>
        <w:jc w:val="center"/>
        <w:rPr>
          <w:b/>
          <w:bCs/>
          <w:sz w:val="24"/>
          <w:szCs w:val="24"/>
        </w:rPr>
      </w:pPr>
      <w:proofErr w:type="gramStart"/>
      <w:r>
        <w:rPr>
          <w:b/>
          <w:bCs/>
          <w:sz w:val="24"/>
          <w:szCs w:val="24"/>
        </w:rPr>
        <w:t>н</w:t>
      </w:r>
      <w:r w:rsidRPr="00F47815">
        <w:rPr>
          <w:b/>
          <w:bCs/>
          <w:sz w:val="24"/>
          <w:szCs w:val="24"/>
        </w:rPr>
        <w:t>а</w:t>
      </w:r>
      <w:proofErr w:type="gramEnd"/>
      <w:r w:rsidRPr="00F47815">
        <w:rPr>
          <w:b/>
          <w:bCs/>
          <w:sz w:val="24"/>
          <w:szCs w:val="24"/>
        </w:rPr>
        <w:t xml:space="preserve"> отдельные услуги </w:t>
      </w:r>
      <w:r>
        <w:rPr>
          <w:b/>
          <w:bCs/>
          <w:sz w:val="24"/>
          <w:szCs w:val="24"/>
        </w:rPr>
        <w:t>в</w:t>
      </w:r>
      <w:r w:rsidRPr="00F47815">
        <w:rPr>
          <w:b/>
          <w:bCs/>
          <w:sz w:val="24"/>
          <w:szCs w:val="24"/>
        </w:rPr>
        <w:t xml:space="preserve"> январе 2015 года</w:t>
      </w:r>
    </w:p>
    <w:p w:rsidR="000C1AD7" w:rsidRDefault="000C1AD7" w:rsidP="00F47815">
      <w:pPr>
        <w:pStyle w:val="123"/>
        <w:jc w:val="center"/>
        <w:rPr>
          <w:sz w:val="24"/>
          <w:szCs w:val="24"/>
        </w:rPr>
      </w:pPr>
    </w:p>
    <w:p w:rsidR="00275BC8" w:rsidRPr="00F47815" w:rsidRDefault="00275BC8" w:rsidP="00275BC8">
      <w:pPr>
        <w:pStyle w:val="123"/>
        <w:ind w:right="283"/>
        <w:jc w:val="right"/>
        <w:rPr>
          <w:sz w:val="24"/>
          <w:szCs w:val="24"/>
        </w:rPr>
      </w:pPr>
      <w:r w:rsidRPr="00275BC8">
        <w:rPr>
          <w:kern w:val="16"/>
          <w:sz w:val="24"/>
          <w:szCs w:val="24"/>
        </w:rPr>
        <w:t>Таблица 4</w:t>
      </w:r>
    </w:p>
    <w:p w:rsidR="000C1AD7" w:rsidRPr="00F47815" w:rsidRDefault="000C1AD7" w:rsidP="00F47815">
      <w:pPr>
        <w:pStyle w:val="123"/>
        <w:ind w:right="355"/>
        <w:jc w:val="right"/>
        <w:rPr>
          <w:sz w:val="24"/>
          <w:szCs w:val="24"/>
        </w:rPr>
      </w:pPr>
      <w:proofErr w:type="gramStart"/>
      <w:r w:rsidRPr="00F47815">
        <w:rPr>
          <w:sz w:val="24"/>
          <w:szCs w:val="24"/>
        </w:rPr>
        <w:t>в</w:t>
      </w:r>
      <w:proofErr w:type="gramEnd"/>
      <w:r w:rsidRPr="00F47815">
        <w:rPr>
          <w:sz w:val="24"/>
          <w:szCs w:val="24"/>
        </w:rPr>
        <w:t xml:space="preserve"> процентах к декабрю 2014г.</w:t>
      </w:r>
    </w:p>
    <w:p w:rsidR="000C1AD7" w:rsidRPr="00F47815" w:rsidRDefault="000C1AD7" w:rsidP="00F47815">
      <w:pPr>
        <w:pStyle w:val="123"/>
        <w:jc w:val="center"/>
        <w:rPr>
          <w:b/>
          <w:bCs/>
          <w:sz w:val="24"/>
          <w:szCs w:val="24"/>
        </w:rP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304"/>
        <w:gridCol w:w="4348"/>
        <w:gridCol w:w="1304"/>
      </w:tblGrid>
      <w:tr w:rsidR="000C1AD7" w:rsidRPr="00F47815" w:rsidTr="002A774E">
        <w:trPr>
          <w:tblHeader/>
          <w:jc w:val="center"/>
        </w:trPr>
        <w:tc>
          <w:tcPr>
            <w:tcW w:w="1946" w:type="dxa"/>
            <w:vMerge w:val="restart"/>
            <w:tcBorders>
              <w:top w:val="double" w:sz="4" w:space="0" w:color="auto"/>
              <w:left w:val="double" w:sz="4" w:space="0" w:color="auto"/>
              <w:bottom w:val="single" w:sz="4" w:space="0" w:color="000000"/>
            </w:tcBorders>
            <w:vAlign w:val="center"/>
          </w:tcPr>
          <w:p w:rsidR="000C1AD7" w:rsidRPr="00F47815" w:rsidRDefault="000C1AD7" w:rsidP="00F47815">
            <w:pPr>
              <w:pStyle w:val="123"/>
              <w:jc w:val="center"/>
              <w:rPr>
                <w:i/>
                <w:iCs/>
                <w:color w:val="000000"/>
                <w:sz w:val="24"/>
                <w:szCs w:val="24"/>
              </w:rPr>
            </w:pPr>
            <w:r w:rsidRPr="00F47815">
              <w:rPr>
                <w:i/>
                <w:iCs/>
                <w:color w:val="000000"/>
                <w:sz w:val="24"/>
                <w:szCs w:val="24"/>
              </w:rPr>
              <w:t>Наименование услуг</w:t>
            </w:r>
          </w:p>
        </w:tc>
        <w:tc>
          <w:tcPr>
            <w:tcW w:w="1304" w:type="dxa"/>
            <w:vMerge w:val="restart"/>
            <w:tcBorders>
              <w:top w:val="double" w:sz="4" w:space="0" w:color="auto"/>
              <w:bottom w:val="single" w:sz="4" w:space="0" w:color="000000"/>
            </w:tcBorders>
            <w:vAlign w:val="center"/>
          </w:tcPr>
          <w:p w:rsidR="00C031F7" w:rsidRDefault="000C1AD7" w:rsidP="00F47815">
            <w:pPr>
              <w:pStyle w:val="123"/>
              <w:jc w:val="center"/>
              <w:rPr>
                <w:i/>
                <w:iCs/>
                <w:color w:val="000000"/>
                <w:sz w:val="24"/>
                <w:szCs w:val="24"/>
              </w:rPr>
            </w:pPr>
            <w:r w:rsidRPr="00F47815">
              <w:rPr>
                <w:i/>
                <w:iCs/>
                <w:color w:val="000000"/>
                <w:sz w:val="24"/>
                <w:szCs w:val="24"/>
              </w:rPr>
              <w:t xml:space="preserve">Индекс цен </w:t>
            </w:r>
          </w:p>
          <w:p w:rsidR="000C1AD7" w:rsidRPr="00F47815" w:rsidRDefault="000C1AD7" w:rsidP="00F47815">
            <w:pPr>
              <w:pStyle w:val="123"/>
              <w:jc w:val="center"/>
              <w:rPr>
                <w:i/>
                <w:iCs/>
                <w:color w:val="000000"/>
                <w:sz w:val="24"/>
                <w:szCs w:val="24"/>
              </w:rPr>
            </w:pPr>
            <w:r w:rsidRPr="00F47815">
              <w:rPr>
                <w:i/>
                <w:iCs/>
                <w:color w:val="000000"/>
                <w:sz w:val="24"/>
                <w:szCs w:val="24"/>
              </w:rPr>
              <w:t>(</w:t>
            </w:r>
            <w:proofErr w:type="gramStart"/>
            <w:r w:rsidRPr="00F47815">
              <w:rPr>
                <w:i/>
                <w:iCs/>
                <w:color w:val="000000"/>
                <w:sz w:val="24"/>
                <w:szCs w:val="24"/>
              </w:rPr>
              <w:t>тарифов</w:t>
            </w:r>
            <w:proofErr w:type="gramEnd"/>
            <w:r w:rsidRPr="00F47815">
              <w:rPr>
                <w:i/>
                <w:iCs/>
                <w:color w:val="000000"/>
                <w:sz w:val="24"/>
                <w:szCs w:val="24"/>
              </w:rPr>
              <w:t>)</w:t>
            </w:r>
          </w:p>
          <w:p w:rsidR="000C1AD7" w:rsidRPr="00F47815" w:rsidRDefault="000C1AD7" w:rsidP="00F47815">
            <w:pPr>
              <w:pStyle w:val="123"/>
              <w:jc w:val="center"/>
              <w:rPr>
                <w:i/>
                <w:iCs/>
                <w:color w:val="000000"/>
                <w:sz w:val="24"/>
                <w:szCs w:val="24"/>
              </w:rPr>
            </w:pPr>
            <w:proofErr w:type="gramStart"/>
            <w:r w:rsidRPr="00F47815">
              <w:rPr>
                <w:i/>
                <w:iCs/>
                <w:color w:val="000000"/>
                <w:sz w:val="24"/>
                <w:szCs w:val="24"/>
              </w:rPr>
              <w:t>в</w:t>
            </w:r>
            <w:proofErr w:type="gramEnd"/>
            <w:r w:rsidRPr="00F47815">
              <w:rPr>
                <w:i/>
                <w:iCs/>
                <w:color w:val="000000"/>
                <w:sz w:val="24"/>
                <w:szCs w:val="24"/>
              </w:rPr>
              <w:t xml:space="preserve"> среднем по группе</w:t>
            </w:r>
          </w:p>
        </w:tc>
        <w:tc>
          <w:tcPr>
            <w:tcW w:w="5652" w:type="dxa"/>
            <w:gridSpan w:val="2"/>
            <w:tcBorders>
              <w:top w:val="double" w:sz="4" w:space="0" w:color="auto"/>
              <w:right w:val="double" w:sz="4" w:space="0" w:color="auto"/>
            </w:tcBorders>
            <w:vAlign w:val="center"/>
          </w:tcPr>
          <w:p w:rsidR="000C1AD7" w:rsidRPr="00F47815" w:rsidRDefault="000C1AD7" w:rsidP="00F47815">
            <w:pPr>
              <w:pStyle w:val="123"/>
              <w:jc w:val="center"/>
              <w:rPr>
                <w:i/>
                <w:iCs/>
                <w:color w:val="000000"/>
                <w:sz w:val="24"/>
                <w:szCs w:val="24"/>
              </w:rPr>
            </w:pPr>
            <w:r w:rsidRPr="00F47815">
              <w:rPr>
                <w:i/>
                <w:iCs/>
                <w:color w:val="000000"/>
                <w:sz w:val="24"/>
                <w:szCs w:val="24"/>
              </w:rPr>
              <w:t xml:space="preserve">Максимальное и минимальное </w:t>
            </w:r>
            <w:r w:rsidRPr="00F47815">
              <w:rPr>
                <w:i/>
                <w:iCs/>
                <w:color w:val="000000"/>
                <w:sz w:val="24"/>
                <w:szCs w:val="24"/>
              </w:rPr>
              <w:br/>
              <w:t>изменение цен (тарифов) внутри группы</w:t>
            </w:r>
          </w:p>
        </w:tc>
      </w:tr>
      <w:tr w:rsidR="000C1AD7" w:rsidRPr="00F47815" w:rsidTr="00275BC8">
        <w:trPr>
          <w:tblHeader/>
          <w:jc w:val="center"/>
        </w:trPr>
        <w:tc>
          <w:tcPr>
            <w:tcW w:w="1946" w:type="dxa"/>
            <w:vMerge/>
            <w:tcBorders>
              <w:top w:val="double" w:sz="4" w:space="0" w:color="auto"/>
              <w:left w:val="double" w:sz="4" w:space="0" w:color="auto"/>
              <w:bottom w:val="double" w:sz="4" w:space="0" w:color="auto"/>
            </w:tcBorders>
            <w:vAlign w:val="center"/>
          </w:tcPr>
          <w:p w:rsidR="000C1AD7" w:rsidRPr="00F47815" w:rsidRDefault="000C1AD7" w:rsidP="00F47815">
            <w:pPr>
              <w:rPr>
                <w:i/>
                <w:iCs/>
                <w:color w:val="000000"/>
              </w:rPr>
            </w:pPr>
          </w:p>
        </w:tc>
        <w:tc>
          <w:tcPr>
            <w:tcW w:w="0" w:type="auto"/>
            <w:vMerge/>
            <w:tcBorders>
              <w:top w:val="double" w:sz="4" w:space="0" w:color="auto"/>
              <w:bottom w:val="double" w:sz="4" w:space="0" w:color="auto"/>
            </w:tcBorders>
            <w:vAlign w:val="center"/>
          </w:tcPr>
          <w:p w:rsidR="000C1AD7" w:rsidRPr="00F47815" w:rsidRDefault="000C1AD7" w:rsidP="00F47815">
            <w:pPr>
              <w:rPr>
                <w:i/>
                <w:iCs/>
                <w:color w:val="000000"/>
              </w:rPr>
            </w:pPr>
          </w:p>
        </w:tc>
        <w:tc>
          <w:tcPr>
            <w:tcW w:w="4348" w:type="dxa"/>
            <w:tcBorders>
              <w:bottom w:val="double" w:sz="4" w:space="0" w:color="auto"/>
            </w:tcBorders>
            <w:vAlign w:val="center"/>
          </w:tcPr>
          <w:p w:rsidR="000C1AD7" w:rsidRPr="00F47815" w:rsidRDefault="000C1AD7" w:rsidP="00F47815">
            <w:pPr>
              <w:pStyle w:val="123"/>
              <w:jc w:val="center"/>
              <w:rPr>
                <w:i/>
                <w:iCs/>
                <w:color w:val="000000"/>
                <w:sz w:val="24"/>
                <w:szCs w:val="24"/>
              </w:rPr>
            </w:pPr>
            <w:proofErr w:type="gramStart"/>
            <w:r w:rsidRPr="00F47815">
              <w:rPr>
                <w:i/>
                <w:iCs/>
                <w:color w:val="000000"/>
                <w:sz w:val="24"/>
                <w:szCs w:val="24"/>
              </w:rPr>
              <w:t>услуги</w:t>
            </w:r>
            <w:proofErr w:type="gramEnd"/>
          </w:p>
        </w:tc>
        <w:tc>
          <w:tcPr>
            <w:tcW w:w="1304" w:type="dxa"/>
            <w:tcBorders>
              <w:bottom w:val="double" w:sz="4" w:space="0" w:color="auto"/>
              <w:right w:val="double" w:sz="4" w:space="0" w:color="auto"/>
            </w:tcBorders>
            <w:vAlign w:val="bottom"/>
          </w:tcPr>
          <w:p w:rsidR="000C1AD7" w:rsidRPr="00F47815" w:rsidRDefault="000C1AD7" w:rsidP="00F47815">
            <w:pPr>
              <w:pStyle w:val="123"/>
              <w:jc w:val="center"/>
              <w:rPr>
                <w:i/>
                <w:iCs/>
                <w:color w:val="000000"/>
                <w:sz w:val="24"/>
                <w:szCs w:val="24"/>
              </w:rPr>
            </w:pPr>
            <w:proofErr w:type="gramStart"/>
            <w:r w:rsidRPr="00F47815">
              <w:rPr>
                <w:i/>
                <w:iCs/>
                <w:color w:val="000000"/>
                <w:sz w:val="24"/>
                <w:szCs w:val="24"/>
              </w:rPr>
              <w:t>индекс</w:t>
            </w:r>
            <w:proofErr w:type="gramEnd"/>
            <w:r w:rsidRPr="00F47815">
              <w:rPr>
                <w:i/>
                <w:iCs/>
                <w:color w:val="000000"/>
                <w:sz w:val="24"/>
                <w:szCs w:val="24"/>
              </w:rPr>
              <w:t xml:space="preserve"> цен</w:t>
            </w:r>
          </w:p>
          <w:p w:rsidR="000C1AD7" w:rsidRPr="00F47815" w:rsidRDefault="000C1AD7" w:rsidP="00F47815">
            <w:pPr>
              <w:pStyle w:val="123"/>
              <w:jc w:val="center"/>
              <w:rPr>
                <w:i/>
                <w:iCs/>
                <w:color w:val="000000"/>
                <w:sz w:val="24"/>
                <w:szCs w:val="24"/>
              </w:rPr>
            </w:pPr>
            <w:r w:rsidRPr="00F47815">
              <w:rPr>
                <w:i/>
                <w:iCs/>
                <w:color w:val="000000"/>
                <w:sz w:val="24"/>
                <w:szCs w:val="24"/>
              </w:rPr>
              <w:t>(</w:t>
            </w:r>
            <w:proofErr w:type="gramStart"/>
            <w:r w:rsidRPr="00F47815">
              <w:rPr>
                <w:i/>
                <w:iCs/>
                <w:color w:val="000000"/>
                <w:sz w:val="24"/>
                <w:szCs w:val="24"/>
              </w:rPr>
              <w:t>тарифов</w:t>
            </w:r>
            <w:proofErr w:type="gramEnd"/>
            <w:r w:rsidRPr="00F47815">
              <w:rPr>
                <w:i/>
                <w:iCs/>
                <w:color w:val="000000"/>
                <w:sz w:val="24"/>
                <w:szCs w:val="24"/>
              </w:rPr>
              <w:t>)</w:t>
            </w:r>
          </w:p>
        </w:tc>
      </w:tr>
      <w:tr w:rsidR="000C1AD7" w:rsidRPr="00F47815" w:rsidTr="00275BC8">
        <w:trPr>
          <w:jc w:val="center"/>
        </w:trPr>
        <w:tc>
          <w:tcPr>
            <w:tcW w:w="1946" w:type="dxa"/>
            <w:vMerge w:val="restart"/>
            <w:tcBorders>
              <w:top w:val="double" w:sz="4" w:space="0" w:color="auto"/>
              <w:left w:val="double" w:sz="4" w:space="0" w:color="auto"/>
              <w:bottom w:val="nil"/>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t>Городской пассажирский транспорт</w:t>
            </w:r>
          </w:p>
        </w:tc>
        <w:tc>
          <w:tcPr>
            <w:tcW w:w="1304" w:type="dxa"/>
            <w:vMerge w:val="restart"/>
            <w:tcBorders>
              <w:top w:val="double" w:sz="4" w:space="0" w:color="auto"/>
              <w:left w:val="single" w:sz="4" w:space="0" w:color="auto"/>
              <w:bottom w:val="nil"/>
              <w:right w:val="sing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111,3</w:t>
            </w:r>
          </w:p>
        </w:tc>
        <w:tc>
          <w:tcPr>
            <w:tcW w:w="4348" w:type="dxa"/>
            <w:tcBorders>
              <w:top w:val="double" w:sz="4" w:space="0" w:color="auto"/>
              <w:left w:val="single" w:sz="4" w:space="0" w:color="auto"/>
              <w:bottom w:val="nil"/>
              <w:right w:val="single" w:sz="4" w:space="0" w:color="auto"/>
            </w:tcBorders>
            <w:vAlign w:val="bottom"/>
          </w:tcPr>
          <w:p w:rsidR="000C1AD7" w:rsidRPr="00F47815" w:rsidRDefault="000C1AD7" w:rsidP="00F47815">
            <w:pPr>
              <w:pStyle w:val="123"/>
              <w:rPr>
                <w:color w:val="000000"/>
                <w:sz w:val="24"/>
                <w:szCs w:val="24"/>
              </w:rPr>
            </w:pPr>
            <w:r w:rsidRPr="00F47815">
              <w:rPr>
                <w:color w:val="000000"/>
                <w:sz w:val="24"/>
                <w:szCs w:val="24"/>
              </w:rPr>
              <w:t>Проезд в троллейбусе</w:t>
            </w:r>
          </w:p>
        </w:tc>
        <w:tc>
          <w:tcPr>
            <w:tcW w:w="1304" w:type="dxa"/>
            <w:tcBorders>
              <w:top w:val="double" w:sz="4" w:space="0" w:color="auto"/>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157,4</w:t>
            </w:r>
          </w:p>
        </w:tc>
      </w:tr>
      <w:tr w:rsidR="000C1AD7" w:rsidRPr="00F47815" w:rsidTr="00275BC8">
        <w:trPr>
          <w:jc w:val="center"/>
        </w:trPr>
        <w:tc>
          <w:tcPr>
            <w:tcW w:w="1946" w:type="dxa"/>
            <w:vMerge/>
            <w:tcBorders>
              <w:top w:val="nil"/>
              <w:left w:val="double" w:sz="4" w:space="0" w:color="auto"/>
              <w:bottom w:val="nil"/>
              <w:right w:val="single" w:sz="4" w:space="0" w:color="auto"/>
            </w:tcBorders>
            <w:vAlign w:val="center"/>
          </w:tcPr>
          <w:p w:rsidR="000C1AD7" w:rsidRPr="00F47815" w:rsidRDefault="000C1AD7" w:rsidP="00F47815">
            <w:pPr>
              <w:pStyle w:val="123"/>
              <w:rPr>
                <w:color w:val="000000"/>
                <w:sz w:val="24"/>
                <w:szCs w:val="24"/>
              </w:rPr>
            </w:pPr>
          </w:p>
        </w:tc>
        <w:tc>
          <w:tcPr>
            <w:tcW w:w="1304" w:type="dxa"/>
            <w:vMerge/>
            <w:tcBorders>
              <w:top w:val="nil"/>
              <w:left w:val="single" w:sz="4" w:space="0" w:color="auto"/>
              <w:bottom w:val="nil"/>
              <w:right w:val="single" w:sz="4" w:space="0" w:color="auto"/>
            </w:tcBorders>
            <w:vAlign w:val="center"/>
          </w:tcPr>
          <w:p w:rsidR="000C1AD7" w:rsidRPr="00F47815" w:rsidRDefault="000C1AD7" w:rsidP="00F47815">
            <w:pPr>
              <w:pStyle w:val="123"/>
              <w:jc w:val="right"/>
              <w:rPr>
                <w:color w:val="000000"/>
                <w:sz w:val="24"/>
                <w:szCs w:val="24"/>
              </w:rPr>
            </w:pPr>
          </w:p>
        </w:tc>
        <w:tc>
          <w:tcPr>
            <w:tcW w:w="4348" w:type="dxa"/>
            <w:tcBorders>
              <w:top w:val="nil"/>
              <w:left w:val="single" w:sz="4" w:space="0" w:color="auto"/>
              <w:bottom w:val="nil"/>
              <w:right w:val="single" w:sz="4" w:space="0" w:color="auto"/>
            </w:tcBorders>
            <w:vAlign w:val="bottom"/>
          </w:tcPr>
          <w:p w:rsidR="000C1AD7" w:rsidRPr="00F47815" w:rsidRDefault="000C1AD7" w:rsidP="00F47815">
            <w:pPr>
              <w:pStyle w:val="123"/>
              <w:rPr>
                <w:color w:val="000000"/>
                <w:sz w:val="24"/>
                <w:szCs w:val="24"/>
              </w:rPr>
            </w:pPr>
            <w:r w:rsidRPr="00F47815">
              <w:rPr>
                <w:color w:val="000000"/>
                <w:sz w:val="24"/>
                <w:szCs w:val="24"/>
              </w:rPr>
              <w:t>Проезд в пригородном поезде</w:t>
            </w:r>
          </w:p>
        </w:tc>
        <w:tc>
          <w:tcPr>
            <w:tcW w:w="1304" w:type="dxa"/>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100,0</w:t>
            </w:r>
          </w:p>
        </w:tc>
      </w:tr>
      <w:tr w:rsidR="000C1AD7" w:rsidRPr="00F47815" w:rsidTr="00275BC8">
        <w:trPr>
          <w:jc w:val="center"/>
        </w:trPr>
        <w:tc>
          <w:tcPr>
            <w:tcW w:w="1946" w:type="dxa"/>
            <w:vMerge w:val="restart"/>
            <w:tcBorders>
              <w:top w:val="nil"/>
              <w:left w:val="double" w:sz="4" w:space="0" w:color="auto"/>
              <w:bottom w:val="nil"/>
              <w:right w:val="single" w:sz="4" w:space="0" w:color="auto"/>
            </w:tcBorders>
            <w:vAlign w:val="center"/>
          </w:tcPr>
          <w:p w:rsidR="000C1AD7" w:rsidRPr="00F47815" w:rsidRDefault="000C1AD7" w:rsidP="00F47815">
            <w:pPr>
              <w:pStyle w:val="123"/>
              <w:rPr>
                <w:color w:val="000000"/>
                <w:sz w:val="24"/>
                <w:szCs w:val="24"/>
              </w:rPr>
            </w:pPr>
            <w:r w:rsidRPr="00F47815">
              <w:rPr>
                <w:color w:val="000000"/>
                <w:sz w:val="24"/>
                <w:szCs w:val="24"/>
              </w:rPr>
              <w:t>Посреднические и прочие услуги</w:t>
            </w:r>
          </w:p>
        </w:tc>
        <w:tc>
          <w:tcPr>
            <w:tcW w:w="1304" w:type="dxa"/>
            <w:vMerge w:val="restart"/>
            <w:tcBorders>
              <w:top w:val="nil"/>
              <w:left w:val="single" w:sz="4" w:space="0" w:color="auto"/>
              <w:bottom w:val="nil"/>
              <w:right w:val="single" w:sz="4" w:space="0" w:color="auto"/>
            </w:tcBorders>
            <w:vAlign w:val="center"/>
          </w:tcPr>
          <w:p w:rsidR="000C1AD7" w:rsidRPr="00F47815" w:rsidRDefault="000C1AD7" w:rsidP="00F47815">
            <w:pPr>
              <w:pStyle w:val="123"/>
              <w:jc w:val="right"/>
              <w:rPr>
                <w:color w:val="000000"/>
                <w:sz w:val="24"/>
                <w:szCs w:val="24"/>
              </w:rPr>
            </w:pPr>
            <w:r w:rsidRPr="00F47815">
              <w:rPr>
                <w:color w:val="000000"/>
                <w:sz w:val="24"/>
                <w:szCs w:val="24"/>
              </w:rPr>
              <w:t>123,5</w:t>
            </w:r>
          </w:p>
        </w:tc>
        <w:tc>
          <w:tcPr>
            <w:tcW w:w="4348" w:type="dxa"/>
            <w:tcBorders>
              <w:top w:val="nil"/>
              <w:left w:val="single" w:sz="4" w:space="0" w:color="auto"/>
              <w:bottom w:val="nil"/>
              <w:right w:val="single" w:sz="4" w:space="0" w:color="auto"/>
            </w:tcBorders>
            <w:vAlign w:val="bottom"/>
          </w:tcPr>
          <w:p w:rsidR="000C1AD7" w:rsidRPr="00F47815" w:rsidRDefault="000C1AD7" w:rsidP="00F47815">
            <w:pPr>
              <w:pStyle w:val="123"/>
              <w:rPr>
                <w:color w:val="000000"/>
                <w:sz w:val="24"/>
                <w:szCs w:val="24"/>
              </w:rPr>
            </w:pPr>
            <w:r w:rsidRPr="00F47815">
              <w:rPr>
                <w:color w:val="000000"/>
                <w:sz w:val="24"/>
                <w:szCs w:val="24"/>
              </w:rPr>
              <w:t>Повторное получение гербового документа в органах ЗАГС</w:t>
            </w:r>
          </w:p>
        </w:tc>
        <w:tc>
          <w:tcPr>
            <w:tcW w:w="1304" w:type="dxa"/>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175,0</w:t>
            </w:r>
          </w:p>
        </w:tc>
      </w:tr>
      <w:tr w:rsidR="000C1AD7" w:rsidRPr="00F47815" w:rsidTr="00275BC8">
        <w:trPr>
          <w:jc w:val="center"/>
        </w:trPr>
        <w:tc>
          <w:tcPr>
            <w:tcW w:w="1946" w:type="dxa"/>
            <w:vMerge/>
            <w:tcBorders>
              <w:top w:val="nil"/>
              <w:left w:val="double" w:sz="4" w:space="0" w:color="auto"/>
              <w:bottom w:val="nil"/>
              <w:right w:val="single" w:sz="4" w:space="0" w:color="auto"/>
            </w:tcBorders>
            <w:vAlign w:val="center"/>
          </w:tcPr>
          <w:p w:rsidR="000C1AD7" w:rsidRPr="00F47815" w:rsidRDefault="000C1AD7" w:rsidP="00F47815">
            <w:pPr>
              <w:pStyle w:val="123"/>
              <w:rPr>
                <w:color w:val="000000"/>
                <w:sz w:val="24"/>
                <w:szCs w:val="24"/>
              </w:rPr>
            </w:pPr>
          </w:p>
        </w:tc>
        <w:tc>
          <w:tcPr>
            <w:tcW w:w="1304" w:type="dxa"/>
            <w:vMerge/>
            <w:tcBorders>
              <w:top w:val="nil"/>
              <w:left w:val="single" w:sz="4" w:space="0" w:color="auto"/>
              <w:bottom w:val="nil"/>
              <w:right w:val="single" w:sz="4" w:space="0" w:color="auto"/>
            </w:tcBorders>
            <w:vAlign w:val="center"/>
          </w:tcPr>
          <w:p w:rsidR="000C1AD7" w:rsidRPr="00F47815" w:rsidRDefault="000C1AD7" w:rsidP="00F47815">
            <w:pPr>
              <w:pStyle w:val="123"/>
              <w:jc w:val="right"/>
              <w:rPr>
                <w:color w:val="000000"/>
                <w:sz w:val="24"/>
                <w:szCs w:val="24"/>
              </w:rPr>
            </w:pPr>
          </w:p>
        </w:tc>
        <w:tc>
          <w:tcPr>
            <w:tcW w:w="4348" w:type="dxa"/>
            <w:tcBorders>
              <w:top w:val="nil"/>
              <w:left w:val="single" w:sz="4" w:space="0" w:color="auto"/>
              <w:bottom w:val="nil"/>
              <w:right w:val="single" w:sz="4" w:space="0" w:color="auto"/>
            </w:tcBorders>
            <w:vAlign w:val="bottom"/>
          </w:tcPr>
          <w:p w:rsidR="000C1AD7" w:rsidRPr="00F47815" w:rsidRDefault="000C1AD7" w:rsidP="00F47815">
            <w:pPr>
              <w:pStyle w:val="123"/>
              <w:rPr>
                <w:color w:val="000000"/>
                <w:sz w:val="24"/>
                <w:szCs w:val="24"/>
              </w:rPr>
            </w:pPr>
            <w:r w:rsidRPr="00F47815">
              <w:rPr>
                <w:color w:val="000000"/>
                <w:sz w:val="24"/>
                <w:szCs w:val="24"/>
              </w:rPr>
              <w:t>Пользование общественным туалетом</w:t>
            </w:r>
          </w:p>
        </w:tc>
        <w:tc>
          <w:tcPr>
            <w:tcW w:w="1304" w:type="dxa"/>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100,0</w:t>
            </w:r>
          </w:p>
        </w:tc>
      </w:tr>
      <w:tr w:rsidR="000C1AD7" w:rsidRPr="00F47815" w:rsidTr="00275BC8">
        <w:trPr>
          <w:jc w:val="center"/>
        </w:trPr>
        <w:tc>
          <w:tcPr>
            <w:tcW w:w="1946" w:type="dxa"/>
            <w:vMerge w:val="restart"/>
            <w:tcBorders>
              <w:top w:val="nil"/>
              <w:left w:val="double" w:sz="4" w:space="0" w:color="auto"/>
              <w:bottom w:val="nil"/>
              <w:right w:val="single" w:sz="4" w:space="0" w:color="808080"/>
            </w:tcBorders>
            <w:vAlign w:val="center"/>
          </w:tcPr>
          <w:p w:rsidR="000C1AD7" w:rsidRPr="00F47815" w:rsidRDefault="000C1AD7" w:rsidP="00F47815">
            <w:pPr>
              <w:pStyle w:val="123"/>
              <w:rPr>
                <w:color w:val="000000"/>
                <w:sz w:val="24"/>
                <w:szCs w:val="24"/>
              </w:rPr>
            </w:pPr>
            <w:r w:rsidRPr="00F47815">
              <w:rPr>
                <w:color w:val="000000"/>
                <w:sz w:val="24"/>
                <w:szCs w:val="24"/>
              </w:rPr>
              <w:t>Ремонт жилища</w:t>
            </w:r>
          </w:p>
        </w:tc>
        <w:tc>
          <w:tcPr>
            <w:tcW w:w="1304" w:type="dxa"/>
            <w:vMerge w:val="restart"/>
            <w:tcBorders>
              <w:top w:val="nil"/>
              <w:left w:val="single" w:sz="4" w:space="0" w:color="808080"/>
              <w:bottom w:val="nil"/>
              <w:right w:val="single" w:sz="4" w:space="0" w:color="808080"/>
            </w:tcBorders>
            <w:vAlign w:val="center"/>
          </w:tcPr>
          <w:p w:rsidR="000C1AD7" w:rsidRPr="00F47815" w:rsidRDefault="000C1AD7" w:rsidP="00F47815">
            <w:pPr>
              <w:pStyle w:val="123"/>
              <w:jc w:val="right"/>
              <w:rPr>
                <w:color w:val="000000"/>
                <w:sz w:val="24"/>
                <w:szCs w:val="24"/>
              </w:rPr>
            </w:pPr>
            <w:r w:rsidRPr="00F47815">
              <w:rPr>
                <w:color w:val="000000"/>
                <w:sz w:val="24"/>
                <w:szCs w:val="24"/>
              </w:rPr>
              <w:t>101,2</w:t>
            </w:r>
          </w:p>
        </w:tc>
        <w:tc>
          <w:tcPr>
            <w:tcW w:w="4348" w:type="dxa"/>
            <w:tcBorders>
              <w:top w:val="nil"/>
              <w:left w:val="single" w:sz="4" w:space="0" w:color="808080"/>
              <w:bottom w:val="nil"/>
              <w:right w:val="single" w:sz="4" w:space="0" w:color="808080"/>
            </w:tcBorders>
            <w:vAlign w:val="bottom"/>
          </w:tcPr>
          <w:p w:rsidR="000C1AD7" w:rsidRPr="00F47815" w:rsidRDefault="000C1AD7" w:rsidP="00F47815">
            <w:pPr>
              <w:pStyle w:val="123"/>
              <w:rPr>
                <w:color w:val="000000"/>
                <w:sz w:val="24"/>
                <w:szCs w:val="24"/>
              </w:rPr>
            </w:pPr>
            <w:r w:rsidRPr="00F47815">
              <w:rPr>
                <w:color w:val="000000"/>
                <w:sz w:val="24"/>
                <w:szCs w:val="24"/>
              </w:rPr>
              <w:t>Выполнение обойных работ</w:t>
            </w:r>
          </w:p>
        </w:tc>
        <w:tc>
          <w:tcPr>
            <w:tcW w:w="1304" w:type="dxa"/>
            <w:tcBorders>
              <w:top w:val="nil"/>
              <w:left w:val="single" w:sz="4" w:space="0" w:color="808080"/>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103,8</w:t>
            </w:r>
          </w:p>
        </w:tc>
      </w:tr>
      <w:tr w:rsidR="000C1AD7" w:rsidRPr="00F47815" w:rsidTr="00275BC8">
        <w:trPr>
          <w:jc w:val="center"/>
        </w:trPr>
        <w:tc>
          <w:tcPr>
            <w:tcW w:w="1946" w:type="dxa"/>
            <w:vMerge/>
            <w:tcBorders>
              <w:top w:val="nil"/>
              <w:left w:val="double" w:sz="4" w:space="0" w:color="auto"/>
              <w:bottom w:val="nil"/>
              <w:right w:val="single" w:sz="4" w:space="0" w:color="808080"/>
            </w:tcBorders>
            <w:vAlign w:val="center"/>
          </w:tcPr>
          <w:p w:rsidR="000C1AD7" w:rsidRPr="00F47815" w:rsidRDefault="000C1AD7" w:rsidP="00F47815">
            <w:pPr>
              <w:pStyle w:val="123"/>
              <w:rPr>
                <w:color w:val="000000"/>
                <w:sz w:val="24"/>
                <w:szCs w:val="24"/>
              </w:rPr>
            </w:pPr>
          </w:p>
        </w:tc>
        <w:tc>
          <w:tcPr>
            <w:tcW w:w="1304" w:type="dxa"/>
            <w:vMerge/>
            <w:tcBorders>
              <w:top w:val="nil"/>
              <w:left w:val="single" w:sz="4" w:space="0" w:color="808080"/>
              <w:bottom w:val="nil"/>
              <w:right w:val="single" w:sz="4" w:space="0" w:color="808080"/>
            </w:tcBorders>
            <w:vAlign w:val="center"/>
          </w:tcPr>
          <w:p w:rsidR="000C1AD7" w:rsidRPr="00F47815" w:rsidRDefault="000C1AD7" w:rsidP="00F47815">
            <w:pPr>
              <w:pStyle w:val="123"/>
              <w:jc w:val="right"/>
              <w:rPr>
                <w:color w:val="000000"/>
                <w:sz w:val="24"/>
                <w:szCs w:val="24"/>
              </w:rPr>
            </w:pPr>
          </w:p>
        </w:tc>
        <w:tc>
          <w:tcPr>
            <w:tcW w:w="4348" w:type="dxa"/>
            <w:tcBorders>
              <w:top w:val="nil"/>
              <w:left w:val="single" w:sz="4" w:space="0" w:color="808080"/>
              <w:bottom w:val="nil"/>
              <w:right w:val="single" w:sz="4" w:space="0" w:color="808080"/>
            </w:tcBorders>
            <w:vAlign w:val="bottom"/>
          </w:tcPr>
          <w:p w:rsidR="000C1AD7" w:rsidRPr="00F47815" w:rsidRDefault="000C1AD7" w:rsidP="00F47815">
            <w:pPr>
              <w:pStyle w:val="123"/>
              <w:rPr>
                <w:color w:val="000000"/>
                <w:sz w:val="24"/>
                <w:szCs w:val="24"/>
              </w:rPr>
            </w:pPr>
            <w:r w:rsidRPr="00F47815">
              <w:rPr>
                <w:color w:val="000000"/>
                <w:sz w:val="24"/>
                <w:szCs w:val="24"/>
              </w:rPr>
              <w:t>Установка пластиковых окон</w:t>
            </w:r>
          </w:p>
        </w:tc>
        <w:tc>
          <w:tcPr>
            <w:tcW w:w="1304" w:type="dxa"/>
            <w:tcBorders>
              <w:top w:val="nil"/>
              <w:left w:val="single" w:sz="4" w:space="0" w:color="808080"/>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100,7</w:t>
            </w:r>
          </w:p>
        </w:tc>
      </w:tr>
      <w:tr w:rsidR="000C1AD7" w:rsidRPr="00F47815" w:rsidTr="00275BC8">
        <w:trPr>
          <w:jc w:val="center"/>
        </w:trPr>
        <w:tc>
          <w:tcPr>
            <w:tcW w:w="1946" w:type="dxa"/>
            <w:vMerge w:val="restart"/>
            <w:tcBorders>
              <w:top w:val="nil"/>
              <w:left w:val="double" w:sz="4" w:space="0" w:color="auto"/>
              <w:bottom w:val="nil"/>
              <w:right w:val="single" w:sz="4" w:space="0" w:color="808080"/>
            </w:tcBorders>
            <w:vAlign w:val="center"/>
          </w:tcPr>
          <w:p w:rsidR="000C1AD7" w:rsidRPr="00F47815" w:rsidRDefault="000C1AD7" w:rsidP="00F47815">
            <w:pPr>
              <w:pStyle w:val="123"/>
              <w:rPr>
                <w:color w:val="000000"/>
                <w:sz w:val="24"/>
                <w:szCs w:val="24"/>
              </w:rPr>
            </w:pPr>
            <w:r w:rsidRPr="00F47815">
              <w:rPr>
                <w:color w:val="000000"/>
                <w:sz w:val="24"/>
                <w:szCs w:val="24"/>
              </w:rPr>
              <w:t>Услуги фотоателье</w:t>
            </w:r>
          </w:p>
        </w:tc>
        <w:tc>
          <w:tcPr>
            <w:tcW w:w="1304" w:type="dxa"/>
            <w:vMerge w:val="restart"/>
            <w:tcBorders>
              <w:top w:val="nil"/>
              <w:left w:val="single" w:sz="4" w:space="0" w:color="808080"/>
              <w:bottom w:val="nil"/>
              <w:right w:val="single" w:sz="4" w:space="0" w:color="808080"/>
            </w:tcBorders>
            <w:vAlign w:val="center"/>
          </w:tcPr>
          <w:p w:rsidR="000C1AD7" w:rsidRPr="00F47815" w:rsidRDefault="000C1AD7" w:rsidP="00F47815">
            <w:pPr>
              <w:pStyle w:val="123"/>
              <w:jc w:val="right"/>
              <w:rPr>
                <w:color w:val="000000"/>
                <w:sz w:val="24"/>
                <w:szCs w:val="24"/>
              </w:rPr>
            </w:pPr>
            <w:r w:rsidRPr="00F47815">
              <w:rPr>
                <w:color w:val="000000"/>
                <w:sz w:val="24"/>
                <w:szCs w:val="24"/>
              </w:rPr>
              <w:t>103,9</w:t>
            </w:r>
          </w:p>
        </w:tc>
        <w:tc>
          <w:tcPr>
            <w:tcW w:w="4348" w:type="dxa"/>
            <w:tcBorders>
              <w:top w:val="nil"/>
              <w:left w:val="single" w:sz="4" w:space="0" w:color="808080"/>
              <w:bottom w:val="nil"/>
              <w:right w:val="single" w:sz="4" w:space="0" w:color="808080"/>
            </w:tcBorders>
            <w:vAlign w:val="bottom"/>
          </w:tcPr>
          <w:p w:rsidR="000C1AD7" w:rsidRPr="00F47815" w:rsidRDefault="000C1AD7" w:rsidP="00F47815">
            <w:pPr>
              <w:pStyle w:val="123"/>
              <w:rPr>
                <w:color w:val="000000"/>
                <w:sz w:val="24"/>
                <w:szCs w:val="24"/>
              </w:rPr>
            </w:pPr>
            <w:r w:rsidRPr="00F47815">
              <w:rPr>
                <w:color w:val="000000"/>
                <w:sz w:val="24"/>
                <w:szCs w:val="24"/>
              </w:rPr>
              <w:t>Изготовление фотографий для документов</w:t>
            </w:r>
          </w:p>
        </w:tc>
        <w:tc>
          <w:tcPr>
            <w:tcW w:w="1304" w:type="dxa"/>
            <w:tcBorders>
              <w:top w:val="nil"/>
              <w:left w:val="single" w:sz="4" w:space="0" w:color="808080"/>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111,8</w:t>
            </w:r>
          </w:p>
        </w:tc>
      </w:tr>
      <w:tr w:rsidR="000C1AD7" w:rsidRPr="00F47815" w:rsidTr="00275BC8">
        <w:trPr>
          <w:jc w:val="center"/>
        </w:trPr>
        <w:tc>
          <w:tcPr>
            <w:tcW w:w="1946" w:type="dxa"/>
            <w:vMerge/>
            <w:tcBorders>
              <w:top w:val="nil"/>
              <w:left w:val="double" w:sz="4" w:space="0" w:color="auto"/>
              <w:bottom w:val="nil"/>
              <w:right w:val="single" w:sz="4" w:space="0" w:color="808080"/>
            </w:tcBorders>
            <w:vAlign w:val="center"/>
          </w:tcPr>
          <w:p w:rsidR="000C1AD7" w:rsidRPr="00F47815" w:rsidRDefault="000C1AD7" w:rsidP="00F47815">
            <w:pPr>
              <w:pStyle w:val="123"/>
              <w:rPr>
                <w:color w:val="000000"/>
                <w:sz w:val="24"/>
                <w:szCs w:val="24"/>
              </w:rPr>
            </w:pPr>
          </w:p>
        </w:tc>
        <w:tc>
          <w:tcPr>
            <w:tcW w:w="1304" w:type="dxa"/>
            <w:vMerge/>
            <w:tcBorders>
              <w:top w:val="nil"/>
              <w:left w:val="single" w:sz="4" w:space="0" w:color="808080"/>
              <w:bottom w:val="nil"/>
              <w:right w:val="single" w:sz="4" w:space="0" w:color="808080"/>
            </w:tcBorders>
            <w:vAlign w:val="center"/>
          </w:tcPr>
          <w:p w:rsidR="000C1AD7" w:rsidRPr="00F47815" w:rsidRDefault="000C1AD7" w:rsidP="00F47815">
            <w:pPr>
              <w:pStyle w:val="123"/>
              <w:jc w:val="right"/>
              <w:rPr>
                <w:color w:val="000000"/>
                <w:sz w:val="24"/>
                <w:szCs w:val="24"/>
              </w:rPr>
            </w:pPr>
          </w:p>
        </w:tc>
        <w:tc>
          <w:tcPr>
            <w:tcW w:w="4348" w:type="dxa"/>
            <w:tcBorders>
              <w:top w:val="nil"/>
              <w:left w:val="single" w:sz="4" w:space="0" w:color="808080"/>
              <w:bottom w:val="nil"/>
              <w:right w:val="single" w:sz="4" w:space="0" w:color="808080"/>
            </w:tcBorders>
            <w:vAlign w:val="bottom"/>
          </w:tcPr>
          <w:p w:rsidR="000C1AD7" w:rsidRPr="00F47815" w:rsidRDefault="000C1AD7" w:rsidP="00F47815">
            <w:pPr>
              <w:pStyle w:val="123"/>
              <w:rPr>
                <w:color w:val="000000"/>
                <w:sz w:val="24"/>
                <w:szCs w:val="24"/>
              </w:rPr>
            </w:pPr>
            <w:r w:rsidRPr="00F47815">
              <w:rPr>
                <w:color w:val="000000"/>
                <w:sz w:val="24"/>
                <w:szCs w:val="24"/>
              </w:rPr>
              <w:t>Печать цветных фотографий</w:t>
            </w:r>
          </w:p>
        </w:tc>
        <w:tc>
          <w:tcPr>
            <w:tcW w:w="1304" w:type="dxa"/>
            <w:tcBorders>
              <w:top w:val="nil"/>
              <w:left w:val="single" w:sz="4" w:space="0" w:color="808080"/>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100,0</w:t>
            </w:r>
          </w:p>
        </w:tc>
      </w:tr>
      <w:tr w:rsidR="000C1AD7" w:rsidRPr="00F47815" w:rsidTr="00275BC8">
        <w:trPr>
          <w:jc w:val="center"/>
        </w:trPr>
        <w:tc>
          <w:tcPr>
            <w:tcW w:w="1946" w:type="dxa"/>
            <w:vMerge w:val="restart"/>
            <w:tcBorders>
              <w:top w:val="nil"/>
              <w:left w:val="double" w:sz="4" w:space="0" w:color="auto"/>
              <w:bottom w:val="single" w:sz="4" w:space="0" w:color="808080"/>
              <w:right w:val="single" w:sz="4" w:space="0" w:color="808080"/>
            </w:tcBorders>
            <w:vAlign w:val="center"/>
          </w:tcPr>
          <w:p w:rsidR="00491DA7" w:rsidRDefault="000C1AD7" w:rsidP="00F47815">
            <w:pPr>
              <w:pStyle w:val="123"/>
              <w:rPr>
                <w:color w:val="000000"/>
                <w:sz w:val="24"/>
                <w:szCs w:val="24"/>
              </w:rPr>
            </w:pPr>
            <w:r w:rsidRPr="00F47815">
              <w:rPr>
                <w:color w:val="000000"/>
                <w:sz w:val="24"/>
                <w:szCs w:val="24"/>
              </w:rPr>
              <w:t xml:space="preserve">Коммунальные </w:t>
            </w:r>
          </w:p>
          <w:p w:rsidR="000C1AD7" w:rsidRPr="00F47815" w:rsidRDefault="000C1AD7" w:rsidP="00F47815">
            <w:pPr>
              <w:pStyle w:val="123"/>
              <w:rPr>
                <w:color w:val="000000"/>
                <w:sz w:val="24"/>
                <w:szCs w:val="24"/>
              </w:rPr>
            </w:pPr>
            <w:proofErr w:type="gramStart"/>
            <w:r w:rsidRPr="00F47815">
              <w:rPr>
                <w:color w:val="000000"/>
                <w:sz w:val="24"/>
                <w:szCs w:val="24"/>
              </w:rPr>
              <w:t>услуги</w:t>
            </w:r>
            <w:proofErr w:type="gramEnd"/>
          </w:p>
        </w:tc>
        <w:tc>
          <w:tcPr>
            <w:tcW w:w="1304" w:type="dxa"/>
            <w:vMerge w:val="restart"/>
            <w:tcBorders>
              <w:top w:val="nil"/>
              <w:left w:val="single" w:sz="4" w:space="0" w:color="808080"/>
              <w:bottom w:val="single" w:sz="4" w:space="0" w:color="808080"/>
              <w:right w:val="single" w:sz="4" w:space="0" w:color="808080"/>
            </w:tcBorders>
            <w:vAlign w:val="center"/>
          </w:tcPr>
          <w:p w:rsidR="000C1AD7" w:rsidRPr="00F47815" w:rsidRDefault="000C1AD7" w:rsidP="00F47815">
            <w:pPr>
              <w:pStyle w:val="123"/>
              <w:jc w:val="right"/>
              <w:rPr>
                <w:color w:val="000000"/>
                <w:sz w:val="24"/>
                <w:szCs w:val="24"/>
              </w:rPr>
            </w:pPr>
            <w:r w:rsidRPr="00F47815">
              <w:rPr>
                <w:color w:val="000000"/>
                <w:sz w:val="24"/>
                <w:szCs w:val="24"/>
              </w:rPr>
              <w:t>108,8</w:t>
            </w:r>
          </w:p>
        </w:tc>
        <w:tc>
          <w:tcPr>
            <w:tcW w:w="4348" w:type="dxa"/>
            <w:tcBorders>
              <w:top w:val="nil"/>
              <w:left w:val="single" w:sz="4" w:space="0" w:color="808080"/>
              <w:bottom w:val="nil"/>
              <w:right w:val="single" w:sz="4" w:space="0" w:color="808080"/>
            </w:tcBorders>
            <w:vAlign w:val="bottom"/>
          </w:tcPr>
          <w:p w:rsidR="000C1AD7" w:rsidRPr="00F47815" w:rsidRDefault="000C1AD7" w:rsidP="00F47815">
            <w:pPr>
              <w:pStyle w:val="123"/>
              <w:rPr>
                <w:color w:val="000000"/>
                <w:sz w:val="24"/>
                <w:szCs w:val="24"/>
              </w:rPr>
            </w:pPr>
            <w:r w:rsidRPr="00F47815">
              <w:rPr>
                <w:color w:val="000000"/>
                <w:sz w:val="24"/>
                <w:szCs w:val="24"/>
              </w:rPr>
              <w:t>Водоснабжение холодное</w:t>
            </w:r>
          </w:p>
        </w:tc>
        <w:tc>
          <w:tcPr>
            <w:tcW w:w="1304" w:type="dxa"/>
            <w:tcBorders>
              <w:top w:val="nil"/>
              <w:left w:val="single" w:sz="4" w:space="0" w:color="808080"/>
              <w:bottom w:val="nil"/>
              <w:right w:val="double" w:sz="4" w:space="0" w:color="808080"/>
            </w:tcBorders>
            <w:vAlign w:val="bottom"/>
          </w:tcPr>
          <w:p w:rsidR="000C1AD7" w:rsidRPr="00F47815" w:rsidRDefault="000C1AD7" w:rsidP="00F47815">
            <w:pPr>
              <w:pStyle w:val="123"/>
              <w:jc w:val="right"/>
              <w:rPr>
                <w:color w:val="000000"/>
                <w:sz w:val="24"/>
                <w:szCs w:val="24"/>
              </w:rPr>
            </w:pPr>
            <w:r w:rsidRPr="00F47815">
              <w:rPr>
                <w:color w:val="000000"/>
                <w:sz w:val="24"/>
                <w:szCs w:val="24"/>
              </w:rPr>
              <w:t>115,2</w:t>
            </w:r>
          </w:p>
        </w:tc>
      </w:tr>
      <w:tr w:rsidR="000C1AD7" w:rsidRPr="00F47815" w:rsidTr="00275BC8">
        <w:trPr>
          <w:jc w:val="center"/>
        </w:trPr>
        <w:tc>
          <w:tcPr>
            <w:tcW w:w="1946" w:type="dxa"/>
            <w:vMerge/>
            <w:tcBorders>
              <w:top w:val="single" w:sz="4" w:space="0" w:color="808080"/>
              <w:left w:val="double" w:sz="4" w:space="0" w:color="808080"/>
              <w:bottom w:val="double" w:sz="4" w:space="0" w:color="808080"/>
              <w:right w:val="single" w:sz="4" w:space="0" w:color="808080"/>
            </w:tcBorders>
            <w:vAlign w:val="center"/>
          </w:tcPr>
          <w:p w:rsidR="000C1AD7" w:rsidRPr="00F47815" w:rsidRDefault="000C1AD7" w:rsidP="00F47815">
            <w:pPr>
              <w:rPr>
                <w:color w:val="000000"/>
              </w:rPr>
            </w:pPr>
          </w:p>
        </w:tc>
        <w:tc>
          <w:tcPr>
            <w:tcW w:w="0" w:type="auto"/>
            <w:vMerge/>
            <w:tcBorders>
              <w:top w:val="single" w:sz="4" w:space="0" w:color="808080"/>
              <w:left w:val="single" w:sz="4" w:space="0" w:color="808080"/>
              <w:bottom w:val="double" w:sz="4" w:space="0" w:color="808080"/>
              <w:right w:val="single" w:sz="4" w:space="0" w:color="808080"/>
            </w:tcBorders>
            <w:vAlign w:val="center"/>
          </w:tcPr>
          <w:p w:rsidR="000C1AD7" w:rsidRPr="00F47815" w:rsidRDefault="000C1AD7" w:rsidP="00F47815">
            <w:pPr>
              <w:rPr>
                <w:color w:val="000000"/>
              </w:rPr>
            </w:pPr>
          </w:p>
        </w:tc>
        <w:tc>
          <w:tcPr>
            <w:tcW w:w="4348" w:type="dxa"/>
            <w:tcBorders>
              <w:top w:val="nil"/>
              <w:left w:val="single" w:sz="4" w:space="0" w:color="808080"/>
              <w:bottom w:val="double" w:sz="4" w:space="0" w:color="808080"/>
              <w:right w:val="single" w:sz="4" w:space="0" w:color="808080"/>
            </w:tcBorders>
            <w:vAlign w:val="bottom"/>
          </w:tcPr>
          <w:p w:rsidR="000C1AD7" w:rsidRPr="00F47815" w:rsidRDefault="000C1AD7" w:rsidP="00F47815">
            <w:pPr>
              <w:pStyle w:val="123"/>
              <w:rPr>
                <w:color w:val="000000"/>
                <w:sz w:val="24"/>
                <w:szCs w:val="24"/>
              </w:rPr>
            </w:pPr>
            <w:r w:rsidRPr="00F47815">
              <w:rPr>
                <w:color w:val="000000"/>
                <w:sz w:val="24"/>
                <w:szCs w:val="24"/>
              </w:rPr>
              <w:t>Газ сжиженный в баллонах</w:t>
            </w:r>
          </w:p>
        </w:tc>
        <w:tc>
          <w:tcPr>
            <w:tcW w:w="1304" w:type="dxa"/>
            <w:tcBorders>
              <w:top w:val="nil"/>
              <w:left w:val="single" w:sz="4" w:space="0" w:color="808080"/>
              <w:bottom w:val="double" w:sz="4" w:space="0" w:color="808080"/>
              <w:right w:val="double" w:sz="4" w:space="0" w:color="808080"/>
            </w:tcBorders>
            <w:vAlign w:val="bottom"/>
          </w:tcPr>
          <w:p w:rsidR="000C1AD7" w:rsidRPr="00F47815" w:rsidRDefault="000C1AD7" w:rsidP="00F47815">
            <w:pPr>
              <w:pStyle w:val="123"/>
              <w:jc w:val="right"/>
              <w:rPr>
                <w:color w:val="000000"/>
                <w:sz w:val="24"/>
                <w:szCs w:val="24"/>
              </w:rPr>
            </w:pPr>
            <w:r w:rsidRPr="00F47815">
              <w:rPr>
                <w:color w:val="000000"/>
                <w:sz w:val="24"/>
                <w:szCs w:val="24"/>
              </w:rPr>
              <w:t>98,0</w:t>
            </w:r>
          </w:p>
        </w:tc>
      </w:tr>
    </w:tbl>
    <w:p w:rsidR="000C1AD7" w:rsidRPr="00F47815" w:rsidRDefault="000C1AD7" w:rsidP="00F47815">
      <w:pPr>
        <w:pStyle w:val="123"/>
        <w:jc w:val="center"/>
        <w:rPr>
          <w:b/>
          <w:bCs/>
          <w:caps/>
          <w:sz w:val="24"/>
          <w:szCs w:val="24"/>
        </w:rPr>
      </w:pPr>
    </w:p>
    <w:p w:rsidR="000C1AD7" w:rsidRPr="0058503C" w:rsidRDefault="0058503C" w:rsidP="00F47815">
      <w:pPr>
        <w:pStyle w:val="123"/>
        <w:jc w:val="center"/>
        <w:rPr>
          <w:b/>
          <w:bCs/>
          <w:caps/>
          <w:sz w:val="24"/>
          <w:szCs w:val="24"/>
        </w:rPr>
      </w:pPr>
      <w:r w:rsidRPr="0058503C">
        <w:rPr>
          <w:b/>
          <w:bCs/>
          <w:sz w:val="24"/>
          <w:szCs w:val="24"/>
        </w:rPr>
        <w:t>Средние тарифы на жилищно-коммунальные услуги</w:t>
      </w:r>
    </w:p>
    <w:p w:rsidR="000C1AD7" w:rsidRDefault="0058503C" w:rsidP="00F47815">
      <w:pPr>
        <w:pStyle w:val="123"/>
        <w:jc w:val="center"/>
        <w:rPr>
          <w:b/>
          <w:bCs/>
          <w:sz w:val="24"/>
          <w:szCs w:val="24"/>
        </w:rPr>
      </w:pPr>
      <w:proofErr w:type="gramStart"/>
      <w:r>
        <w:rPr>
          <w:b/>
          <w:bCs/>
          <w:sz w:val="24"/>
          <w:szCs w:val="24"/>
        </w:rPr>
        <w:t>в</w:t>
      </w:r>
      <w:proofErr w:type="gramEnd"/>
      <w:r w:rsidR="000C1AD7" w:rsidRPr="0058503C">
        <w:rPr>
          <w:b/>
          <w:bCs/>
          <w:sz w:val="24"/>
          <w:szCs w:val="24"/>
        </w:rPr>
        <w:t xml:space="preserve"> январе 2015 года</w:t>
      </w:r>
    </w:p>
    <w:p w:rsidR="00275BC8" w:rsidRPr="00275BC8" w:rsidRDefault="00275BC8" w:rsidP="00275BC8">
      <w:pPr>
        <w:pStyle w:val="123"/>
        <w:jc w:val="right"/>
        <w:rPr>
          <w:b/>
          <w:bCs/>
          <w:caps/>
          <w:sz w:val="24"/>
          <w:szCs w:val="24"/>
        </w:rPr>
      </w:pPr>
      <w:proofErr w:type="spellStart"/>
      <w:r w:rsidRPr="00275BC8">
        <w:rPr>
          <w:kern w:val="16"/>
          <w:sz w:val="24"/>
          <w:szCs w:val="24"/>
          <w:lang w:val="en-US"/>
        </w:rPr>
        <w:t>Таблица</w:t>
      </w:r>
      <w:proofErr w:type="spellEnd"/>
      <w:r w:rsidRPr="00275BC8">
        <w:rPr>
          <w:kern w:val="16"/>
          <w:sz w:val="24"/>
          <w:szCs w:val="24"/>
          <w:lang w:val="en-US"/>
        </w:rPr>
        <w:t xml:space="preserve"> </w:t>
      </w:r>
      <w:r w:rsidRPr="00275BC8">
        <w:rPr>
          <w:kern w:val="16"/>
          <w:sz w:val="24"/>
          <w:szCs w:val="24"/>
        </w:rPr>
        <w:t>5</w:t>
      </w:r>
    </w:p>
    <w:p w:rsidR="00275BC8" w:rsidRPr="00275BC8" w:rsidRDefault="00275BC8" w:rsidP="00275BC8">
      <w:pPr>
        <w:pStyle w:val="123"/>
        <w:jc w:val="right"/>
        <w:rPr>
          <w:b/>
          <w:bCs/>
          <w:sz w:val="16"/>
          <w:szCs w:val="16"/>
        </w:rPr>
      </w:pPr>
    </w:p>
    <w:p w:rsidR="000C1AD7" w:rsidRPr="00F47815" w:rsidRDefault="000C1AD7" w:rsidP="00F47815">
      <w:pPr>
        <w:pStyle w:val="123"/>
        <w:jc w:val="center"/>
        <w:rPr>
          <w:b/>
          <w:bCs/>
          <w:caps/>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5"/>
        <w:gridCol w:w="1219"/>
        <w:gridCol w:w="1309"/>
        <w:gridCol w:w="1307"/>
      </w:tblGrid>
      <w:tr w:rsidR="000C1AD7" w:rsidRPr="00F47815" w:rsidTr="00275BC8">
        <w:trPr>
          <w:tblHeader/>
          <w:jc w:val="center"/>
        </w:trPr>
        <w:tc>
          <w:tcPr>
            <w:tcW w:w="2855" w:type="pct"/>
            <w:vMerge w:val="restart"/>
            <w:tcBorders>
              <w:top w:val="double" w:sz="4" w:space="0" w:color="auto"/>
              <w:left w:val="double" w:sz="4" w:space="0" w:color="auto"/>
            </w:tcBorders>
            <w:vAlign w:val="center"/>
          </w:tcPr>
          <w:p w:rsidR="000C1AD7" w:rsidRPr="00F47815" w:rsidRDefault="000C1AD7" w:rsidP="00F47815">
            <w:pPr>
              <w:pStyle w:val="123"/>
              <w:jc w:val="center"/>
              <w:rPr>
                <w:i/>
                <w:iCs/>
                <w:sz w:val="24"/>
                <w:szCs w:val="24"/>
              </w:rPr>
            </w:pPr>
            <w:r w:rsidRPr="00F47815">
              <w:rPr>
                <w:i/>
                <w:iCs/>
                <w:sz w:val="24"/>
                <w:szCs w:val="24"/>
              </w:rPr>
              <w:t>Виды жилищно-коммунальных услуг</w:t>
            </w:r>
          </w:p>
        </w:tc>
        <w:tc>
          <w:tcPr>
            <w:tcW w:w="682" w:type="pct"/>
            <w:vMerge w:val="restart"/>
            <w:tcBorders>
              <w:top w:val="double" w:sz="4" w:space="0" w:color="auto"/>
            </w:tcBorders>
            <w:vAlign w:val="center"/>
          </w:tcPr>
          <w:p w:rsidR="000C1AD7" w:rsidRPr="00F47815" w:rsidRDefault="000C1AD7" w:rsidP="00F47815">
            <w:pPr>
              <w:pStyle w:val="123"/>
              <w:jc w:val="center"/>
              <w:rPr>
                <w:i/>
                <w:iCs/>
                <w:sz w:val="24"/>
                <w:szCs w:val="24"/>
              </w:rPr>
            </w:pPr>
            <w:r w:rsidRPr="00F47815">
              <w:rPr>
                <w:i/>
                <w:iCs/>
                <w:sz w:val="24"/>
                <w:szCs w:val="24"/>
              </w:rPr>
              <w:t>Рублей</w:t>
            </w:r>
          </w:p>
        </w:tc>
        <w:tc>
          <w:tcPr>
            <w:tcW w:w="1463" w:type="pct"/>
            <w:gridSpan w:val="2"/>
            <w:tcBorders>
              <w:top w:val="double" w:sz="4" w:space="0" w:color="auto"/>
              <w:right w:val="double" w:sz="4" w:space="0" w:color="auto"/>
            </w:tcBorders>
            <w:vAlign w:val="center"/>
          </w:tcPr>
          <w:p w:rsidR="000C1AD7" w:rsidRPr="00F47815" w:rsidRDefault="000C1AD7" w:rsidP="00F47815">
            <w:pPr>
              <w:pStyle w:val="123"/>
              <w:jc w:val="center"/>
              <w:rPr>
                <w:i/>
                <w:iCs/>
                <w:sz w:val="24"/>
                <w:szCs w:val="24"/>
              </w:rPr>
            </w:pPr>
            <w:r w:rsidRPr="00F47815">
              <w:rPr>
                <w:i/>
                <w:iCs/>
                <w:sz w:val="24"/>
                <w:szCs w:val="24"/>
              </w:rPr>
              <w:t>В % к</w:t>
            </w:r>
          </w:p>
        </w:tc>
      </w:tr>
      <w:tr w:rsidR="000C1AD7" w:rsidRPr="00F47815" w:rsidTr="00275BC8">
        <w:trPr>
          <w:tblHeader/>
          <w:jc w:val="center"/>
        </w:trPr>
        <w:tc>
          <w:tcPr>
            <w:tcW w:w="2855" w:type="pct"/>
            <w:vMerge/>
            <w:tcBorders>
              <w:top w:val="double" w:sz="4" w:space="0" w:color="auto"/>
              <w:left w:val="double" w:sz="4" w:space="0" w:color="auto"/>
              <w:bottom w:val="double" w:sz="4" w:space="0" w:color="auto"/>
            </w:tcBorders>
            <w:vAlign w:val="center"/>
          </w:tcPr>
          <w:p w:rsidR="000C1AD7" w:rsidRPr="00F47815" w:rsidRDefault="000C1AD7" w:rsidP="00F47815">
            <w:pPr>
              <w:rPr>
                <w:i/>
                <w:iCs/>
              </w:rPr>
            </w:pPr>
          </w:p>
        </w:tc>
        <w:tc>
          <w:tcPr>
            <w:tcW w:w="682" w:type="pct"/>
            <w:vMerge/>
            <w:tcBorders>
              <w:top w:val="double" w:sz="4" w:space="0" w:color="auto"/>
              <w:bottom w:val="double" w:sz="4" w:space="0" w:color="auto"/>
            </w:tcBorders>
            <w:vAlign w:val="center"/>
          </w:tcPr>
          <w:p w:rsidR="000C1AD7" w:rsidRPr="00F47815" w:rsidRDefault="000C1AD7" w:rsidP="00F47815">
            <w:pPr>
              <w:rPr>
                <w:i/>
                <w:iCs/>
              </w:rPr>
            </w:pPr>
          </w:p>
        </w:tc>
        <w:tc>
          <w:tcPr>
            <w:tcW w:w="732" w:type="pct"/>
            <w:tcBorders>
              <w:bottom w:val="double" w:sz="4" w:space="0" w:color="auto"/>
            </w:tcBorders>
            <w:vAlign w:val="center"/>
          </w:tcPr>
          <w:p w:rsidR="000C1AD7" w:rsidRPr="00F47815" w:rsidRDefault="000C1AD7" w:rsidP="00F47815">
            <w:pPr>
              <w:pStyle w:val="123"/>
              <w:jc w:val="center"/>
              <w:rPr>
                <w:i/>
                <w:iCs/>
                <w:sz w:val="24"/>
                <w:szCs w:val="24"/>
              </w:rPr>
            </w:pPr>
            <w:proofErr w:type="gramStart"/>
            <w:r w:rsidRPr="00F47815">
              <w:rPr>
                <w:i/>
                <w:iCs/>
                <w:sz w:val="24"/>
                <w:szCs w:val="24"/>
              </w:rPr>
              <w:t>декабрю</w:t>
            </w:r>
            <w:proofErr w:type="gramEnd"/>
          </w:p>
          <w:p w:rsidR="000C1AD7" w:rsidRPr="00F47815" w:rsidRDefault="000C1AD7" w:rsidP="00F47815">
            <w:pPr>
              <w:pStyle w:val="123"/>
              <w:jc w:val="center"/>
              <w:rPr>
                <w:i/>
                <w:iCs/>
                <w:sz w:val="24"/>
                <w:szCs w:val="24"/>
              </w:rPr>
            </w:pPr>
            <w:r w:rsidRPr="00F47815">
              <w:rPr>
                <w:i/>
                <w:iCs/>
                <w:sz w:val="24"/>
                <w:szCs w:val="24"/>
              </w:rPr>
              <w:t>2014г.</w:t>
            </w:r>
          </w:p>
        </w:tc>
        <w:tc>
          <w:tcPr>
            <w:tcW w:w="732" w:type="pct"/>
            <w:tcBorders>
              <w:bottom w:val="double" w:sz="4" w:space="0" w:color="auto"/>
              <w:right w:val="double" w:sz="4" w:space="0" w:color="auto"/>
            </w:tcBorders>
            <w:vAlign w:val="center"/>
          </w:tcPr>
          <w:p w:rsidR="000C1AD7" w:rsidRPr="00F47815" w:rsidRDefault="000C1AD7" w:rsidP="00F47815">
            <w:pPr>
              <w:pStyle w:val="123"/>
              <w:jc w:val="center"/>
              <w:rPr>
                <w:i/>
                <w:iCs/>
                <w:sz w:val="24"/>
                <w:szCs w:val="24"/>
              </w:rPr>
            </w:pPr>
            <w:proofErr w:type="gramStart"/>
            <w:r w:rsidRPr="00F47815">
              <w:rPr>
                <w:i/>
                <w:iCs/>
                <w:sz w:val="24"/>
                <w:szCs w:val="24"/>
              </w:rPr>
              <w:t>январю</w:t>
            </w:r>
            <w:proofErr w:type="gramEnd"/>
          </w:p>
          <w:p w:rsidR="000C1AD7" w:rsidRPr="00F47815" w:rsidRDefault="000C1AD7" w:rsidP="00F47815">
            <w:pPr>
              <w:pStyle w:val="123"/>
              <w:jc w:val="center"/>
              <w:rPr>
                <w:i/>
                <w:iCs/>
                <w:sz w:val="24"/>
                <w:szCs w:val="24"/>
              </w:rPr>
            </w:pPr>
            <w:r w:rsidRPr="00F47815">
              <w:rPr>
                <w:i/>
                <w:iCs/>
                <w:sz w:val="24"/>
                <w:szCs w:val="24"/>
              </w:rPr>
              <w:t>2014г.</w:t>
            </w:r>
          </w:p>
        </w:tc>
      </w:tr>
      <w:tr w:rsidR="000C1AD7" w:rsidRPr="00F47815" w:rsidTr="00275BC8">
        <w:trPr>
          <w:trHeight w:val="831"/>
          <w:jc w:val="center"/>
        </w:trPr>
        <w:tc>
          <w:tcPr>
            <w:tcW w:w="2855" w:type="pct"/>
            <w:tcBorders>
              <w:top w:val="double" w:sz="4" w:space="0" w:color="auto"/>
              <w:left w:val="double" w:sz="4" w:space="0" w:color="auto"/>
              <w:bottom w:val="nil"/>
              <w:right w:val="single" w:sz="4" w:space="0" w:color="auto"/>
            </w:tcBorders>
            <w:vAlign w:val="bottom"/>
          </w:tcPr>
          <w:p w:rsidR="00155CD0" w:rsidRDefault="000C1AD7" w:rsidP="00F47815">
            <w:pPr>
              <w:pStyle w:val="123"/>
              <w:rPr>
                <w:color w:val="000000"/>
                <w:sz w:val="24"/>
                <w:szCs w:val="24"/>
              </w:rPr>
            </w:pPr>
            <w:r w:rsidRPr="00F47815">
              <w:rPr>
                <w:color w:val="000000"/>
                <w:sz w:val="24"/>
                <w:szCs w:val="24"/>
              </w:rPr>
              <w:t xml:space="preserve">Содержание, ремонт жилья (включая взнос на капитальный ремонт) для граждан - собственников жилья в результате приватизации, граждан - собственников жилых помещений по иным основаниям, м2 </w:t>
            </w:r>
          </w:p>
          <w:p w:rsidR="000C1AD7" w:rsidRPr="00F47815" w:rsidRDefault="000C1AD7" w:rsidP="00F47815">
            <w:pPr>
              <w:pStyle w:val="123"/>
              <w:rPr>
                <w:color w:val="000000"/>
                <w:sz w:val="24"/>
                <w:szCs w:val="24"/>
              </w:rPr>
            </w:pPr>
            <w:proofErr w:type="gramStart"/>
            <w:r w:rsidRPr="00F47815">
              <w:rPr>
                <w:color w:val="000000"/>
                <w:sz w:val="24"/>
                <w:szCs w:val="24"/>
              </w:rPr>
              <w:t>общей</w:t>
            </w:r>
            <w:proofErr w:type="gramEnd"/>
            <w:r w:rsidRPr="00F47815">
              <w:rPr>
                <w:color w:val="000000"/>
                <w:sz w:val="24"/>
                <w:szCs w:val="24"/>
              </w:rPr>
              <w:t xml:space="preserve"> площади</w:t>
            </w:r>
          </w:p>
        </w:tc>
        <w:tc>
          <w:tcPr>
            <w:tcW w:w="682" w:type="pct"/>
            <w:tcBorders>
              <w:top w:val="double" w:sz="4" w:space="0" w:color="auto"/>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6,29</w:t>
            </w:r>
          </w:p>
        </w:tc>
        <w:tc>
          <w:tcPr>
            <w:tcW w:w="732" w:type="pct"/>
            <w:tcBorders>
              <w:top w:val="double" w:sz="4" w:space="0" w:color="auto"/>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100,8</w:t>
            </w:r>
          </w:p>
        </w:tc>
        <w:tc>
          <w:tcPr>
            <w:tcW w:w="732" w:type="pct"/>
            <w:tcBorders>
              <w:top w:val="double" w:sz="4" w:space="0" w:color="auto"/>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114,2</w:t>
            </w:r>
          </w:p>
        </w:tc>
      </w:tr>
      <w:tr w:rsidR="000C1AD7" w:rsidRPr="00F47815" w:rsidTr="00275BC8">
        <w:trPr>
          <w:jc w:val="center"/>
        </w:trPr>
        <w:tc>
          <w:tcPr>
            <w:tcW w:w="2855" w:type="pct"/>
            <w:tcBorders>
              <w:top w:val="nil"/>
              <w:left w:val="double" w:sz="4" w:space="0" w:color="auto"/>
              <w:bottom w:val="nil"/>
              <w:right w:val="single" w:sz="4" w:space="0" w:color="auto"/>
            </w:tcBorders>
            <w:vAlign w:val="center"/>
          </w:tcPr>
          <w:p w:rsidR="00155CD0" w:rsidRDefault="000C1AD7" w:rsidP="00F47815">
            <w:pPr>
              <w:rPr>
                <w:rFonts w:ascii="Times New Roman CYR" w:hAnsi="Times New Roman CYR" w:cs="Times New Roman CYR"/>
              </w:rPr>
            </w:pPr>
            <w:r w:rsidRPr="00F47815">
              <w:rPr>
                <w:rFonts w:ascii="Times New Roman CYR" w:hAnsi="Times New Roman CYR" w:cs="Times New Roman CYR"/>
              </w:rPr>
              <w:t xml:space="preserve">Аренда однокомнатной квартиры у </w:t>
            </w:r>
          </w:p>
          <w:p w:rsidR="000C1AD7" w:rsidRPr="00F47815" w:rsidRDefault="000C1AD7" w:rsidP="00F47815">
            <w:pPr>
              <w:rPr>
                <w:rFonts w:ascii="Times New Roman CYR" w:hAnsi="Times New Roman CYR" w:cs="Times New Roman CYR"/>
                <w:lang w:val="uk-UA" w:eastAsia="uk-UA"/>
              </w:rPr>
            </w:pPr>
            <w:proofErr w:type="gramStart"/>
            <w:r w:rsidRPr="00F47815">
              <w:rPr>
                <w:rFonts w:ascii="Times New Roman CYR" w:hAnsi="Times New Roman CYR" w:cs="Times New Roman CYR"/>
              </w:rPr>
              <w:t>частных</w:t>
            </w:r>
            <w:proofErr w:type="gramEnd"/>
            <w:r w:rsidRPr="00F47815">
              <w:rPr>
                <w:rFonts w:ascii="Times New Roman CYR" w:hAnsi="Times New Roman CYR" w:cs="Times New Roman CYR"/>
              </w:rPr>
              <w:t xml:space="preserve"> лиц, месяц</w:t>
            </w:r>
          </w:p>
        </w:tc>
        <w:tc>
          <w:tcPr>
            <w:tcW w:w="68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8718,68</w:t>
            </w:r>
          </w:p>
        </w:tc>
        <w:tc>
          <w:tcPr>
            <w:tcW w:w="73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100,0</w:t>
            </w:r>
          </w:p>
        </w:tc>
        <w:tc>
          <w:tcPr>
            <w:tcW w:w="732" w:type="pct"/>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184,1</w:t>
            </w:r>
          </w:p>
        </w:tc>
      </w:tr>
      <w:tr w:rsidR="000C1AD7" w:rsidRPr="00F47815" w:rsidTr="00275BC8">
        <w:trPr>
          <w:jc w:val="center"/>
        </w:trPr>
        <w:tc>
          <w:tcPr>
            <w:tcW w:w="2855" w:type="pct"/>
            <w:tcBorders>
              <w:top w:val="nil"/>
              <w:left w:val="double" w:sz="4" w:space="0" w:color="auto"/>
              <w:bottom w:val="nil"/>
              <w:right w:val="single" w:sz="4" w:space="0" w:color="auto"/>
            </w:tcBorders>
            <w:vAlign w:val="center"/>
          </w:tcPr>
          <w:p w:rsidR="00A93E3D" w:rsidRDefault="000C1AD7" w:rsidP="00F47815">
            <w:pPr>
              <w:rPr>
                <w:rFonts w:ascii="Times New Roman CYR" w:hAnsi="Times New Roman CYR" w:cs="Times New Roman CYR"/>
              </w:rPr>
            </w:pPr>
            <w:r w:rsidRPr="00F47815">
              <w:rPr>
                <w:rFonts w:ascii="Times New Roman CYR" w:hAnsi="Times New Roman CYR" w:cs="Times New Roman CYR"/>
              </w:rPr>
              <w:t xml:space="preserve">Аренда двухкомнатной квартиры у </w:t>
            </w:r>
          </w:p>
          <w:p w:rsidR="000C1AD7" w:rsidRPr="00F47815" w:rsidRDefault="000C1AD7" w:rsidP="00F47815">
            <w:pPr>
              <w:rPr>
                <w:rFonts w:ascii="Times New Roman CYR" w:hAnsi="Times New Roman CYR" w:cs="Times New Roman CYR"/>
              </w:rPr>
            </w:pPr>
            <w:proofErr w:type="gramStart"/>
            <w:r w:rsidRPr="00F47815">
              <w:rPr>
                <w:rFonts w:ascii="Times New Roman CYR" w:hAnsi="Times New Roman CYR" w:cs="Times New Roman CYR"/>
              </w:rPr>
              <w:t>частных</w:t>
            </w:r>
            <w:proofErr w:type="gramEnd"/>
            <w:r w:rsidRPr="00F47815">
              <w:rPr>
                <w:rFonts w:ascii="Times New Roman CYR" w:hAnsi="Times New Roman CYR" w:cs="Times New Roman CYR"/>
              </w:rPr>
              <w:t xml:space="preserve"> лиц, месяц</w:t>
            </w:r>
          </w:p>
        </w:tc>
        <w:tc>
          <w:tcPr>
            <w:tcW w:w="68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11701,79</w:t>
            </w:r>
          </w:p>
        </w:tc>
        <w:tc>
          <w:tcPr>
            <w:tcW w:w="73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100,0</w:t>
            </w:r>
          </w:p>
        </w:tc>
        <w:tc>
          <w:tcPr>
            <w:tcW w:w="732" w:type="pct"/>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173,3</w:t>
            </w:r>
          </w:p>
        </w:tc>
      </w:tr>
      <w:tr w:rsidR="000C1AD7" w:rsidRPr="00F47815" w:rsidTr="00275BC8">
        <w:trPr>
          <w:jc w:val="center"/>
        </w:trPr>
        <w:tc>
          <w:tcPr>
            <w:tcW w:w="2855" w:type="pct"/>
            <w:tcBorders>
              <w:top w:val="nil"/>
              <w:left w:val="double" w:sz="4" w:space="0" w:color="auto"/>
              <w:bottom w:val="nil"/>
              <w:right w:val="single" w:sz="4" w:space="0" w:color="auto"/>
            </w:tcBorders>
            <w:vAlign w:val="center"/>
          </w:tcPr>
          <w:p w:rsidR="000C1AD7" w:rsidRPr="00F47815" w:rsidRDefault="000C1AD7" w:rsidP="00F47815">
            <w:pPr>
              <w:rPr>
                <w:rFonts w:ascii="Times New Roman CYR" w:hAnsi="Times New Roman CYR" w:cs="Times New Roman CYR"/>
              </w:rPr>
            </w:pPr>
            <w:r w:rsidRPr="00F47815">
              <w:rPr>
                <w:rFonts w:ascii="Times New Roman CYR" w:hAnsi="Times New Roman CYR" w:cs="Times New Roman CYR"/>
              </w:rPr>
              <w:t>Отопление, Гкал</w:t>
            </w:r>
          </w:p>
        </w:tc>
        <w:tc>
          <w:tcPr>
            <w:tcW w:w="68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1363,91</w:t>
            </w:r>
          </w:p>
        </w:tc>
        <w:tc>
          <w:tcPr>
            <w:tcW w:w="73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110,0</w:t>
            </w:r>
          </w:p>
        </w:tc>
        <w:tc>
          <w:tcPr>
            <w:tcW w:w="732" w:type="pct"/>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137,1</w:t>
            </w:r>
          </w:p>
        </w:tc>
      </w:tr>
      <w:tr w:rsidR="000C1AD7" w:rsidRPr="00F47815" w:rsidTr="00275BC8">
        <w:trPr>
          <w:jc w:val="center"/>
        </w:trPr>
        <w:tc>
          <w:tcPr>
            <w:tcW w:w="2855" w:type="pct"/>
            <w:tcBorders>
              <w:top w:val="nil"/>
              <w:left w:val="double" w:sz="4" w:space="0" w:color="auto"/>
              <w:bottom w:val="nil"/>
              <w:right w:val="single" w:sz="4" w:space="0" w:color="auto"/>
            </w:tcBorders>
            <w:vAlign w:val="center"/>
          </w:tcPr>
          <w:p w:rsidR="000C1AD7" w:rsidRPr="00F47815" w:rsidRDefault="000C1AD7" w:rsidP="00F47815">
            <w:pPr>
              <w:rPr>
                <w:rFonts w:ascii="Times New Roman CYR" w:hAnsi="Times New Roman CYR" w:cs="Times New Roman CYR"/>
              </w:rPr>
            </w:pPr>
            <w:r w:rsidRPr="00F47815">
              <w:rPr>
                <w:color w:val="000000"/>
              </w:rPr>
              <w:t>Водоснабжение холодное, м3</w:t>
            </w:r>
          </w:p>
        </w:tc>
        <w:tc>
          <w:tcPr>
            <w:tcW w:w="68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13,32</w:t>
            </w:r>
          </w:p>
        </w:tc>
        <w:tc>
          <w:tcPr>
            <w:tcW w:w="73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115,2</w:t>
            </w:r>
          </w:p>
        </w:tc>
        <w:tc>
          <w:tcPr>
            <w:tcW w:w="732" w:type="pct"/>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143,7</w:t>
            </w:r>
          </w:p>
        </w:tc>
      </w:tr>
      <w:tr w:rsidR="000C1AD7" w:rsidRPr="00F47815" w:rsidTr="00275BC8">
        <w:trPr>
          <w:jc w:val="center"/>
        </w:trPr>
        <w:tc>
          <w:tcPr>
            <w:tcW w:w="2855" w:type="pct"/>
            <w:tcBorders>
              <w:top w:val="nil"/>
              <w:left w:val="double" w:sz="4" w:space="0" w:color="auto"/>
              <w:bottom w:val="nil"/>
              <w:right w:val="single" w:sz="4" w:space="0" w:color="auto"/>
            </w:tcBorders>
            <w:vAlign w:val="center"/>
          </w:tcPr>
          <w:p w:rsidR="000C1AD7" w:rsidRPr="00F47815" w:rsidRDefault="000C1AD7" w:rsidP="00F47815">
            <w:pPr>
              <w:rPr>
                <w:color w:val="000000"/>
              </w:rPr>
            </w:pPr>
            <w:r w:rsidRPr="00F47815">
              <w:rPr>
                <w:color w:val="000000"/>
              </w:rPr>
              <w:t>Водоотведение, м3</w:t>
            </w:r>
          </w:p>
        </w:tc>
        <w:tc>
          <w:tcPr>
            <w:tcW w:w="68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8,22</w:t>
            </w:r>
          </w:p>
        </w:tc>
        <w:tc>
          <w:tcPr>
            <w:tcW w:w="73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115,0</w:t>
            </w:r>
          </w:p>
        </w:tc>
        <w:tc>
          <w:tcPr>
            <w:tcW w:w="732" w:type="pct"/>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143,5</w:t>
            </w:r>
          </w:p>
        </w:tc>
      </w:tr>
      <w:tr w:rsidR="000C1AD7" w:rsidRPr="00F47815" w:rsidTr="00275BC8">
        <w:trPr>
          <w:jc w:val="center"/>
        </w:trPr>
        <w:tc>
          <w:tcPr>
            <w:tcW w:w="2855" w:type="pct"/>
            <w:tcBorders>
              <w:top w:val="nil"/>
              <w:left w:val="double" w:sz="4" w:space="0" w:color="auto"/>
              <w:bottom w:val="nil"/>
              <w:right w:val="single" w:sz="4" w:space="0" w:color="auto"/>
            </w:tcBorders>
            <w:vAlign w:val="center"/>
          </w:tcPr>
          <w:p w:rsidR="000C1AD7" w:rsidRPr="00F47815" w:rsidRDefault="000C1AD7" w:rsidP="00F47815">
            <w:pPr>
              <w:rPr>
                <w:color w:val="000000"/>
              </w:rPr>
            </w:pPr>
            <w:r w:rsidRPr="00F47815">
              <w:rPr>
                <w:color w:val="000000"/>
              </w:rPr>
              <w:t>Водоснабжение горячее, м3</w:t>
            </w:r>
          </w:p>
        </w:tc>
        <w:tc>
          <w:tcPr>
            <w:tcW w:w="68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64,11</w:t>
            </w:r>
          </w:p>
        </w:tc>
        <w:tc>
          <w:tcPr>
            <w:tcW w:w="73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110,0</w:t>
            </w:r>
          </w:p>
        </w:tc>
        <w:tc>
          <w:tcPr>
            <w:tcW w:w="732" w:type="pct"/>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134,4</w:t>
            </w:r>
          </w:p>
        </w:tc>
      </w:tr>
      <w:tr w:rsidR="000C1AD7" w:rsidRPr="00F47815" w:rsidTr="00275BC8">
        <w:trPr>
          <w:jc w:val="center"/>
        </w:trPr>
        <w:tc>
          <w:tcPr>
            <w:tcW w:w="2855" w:type="pct"/>
            <w:tcBorders>
              <w:top w:val="nil"/>
              <w:left w:val="double" w:sz="4" w:space="0" w:color="auto"/>
              <w:bottom w:val="single" w:sz="4" w:space="0" w:color="auto"/>
              <w:right w:val="single" w:sz="4" w:space="0" w:color="auto"/>
            </w:tcBorders>
            <w:vAlign w:val="center"/>
          </w:tcPr>
          <w:p w:rsidR="000C1AD7" w:rsidRPr="00F47815" w:rsidRDefault="000C1AD7" w:rsidP="00F47815">
            <w:pPr>
              <w:rPr>
                <w:color w:val="000000"/>
              </w:rPr>
            </w:pPr>
            <w:r w:rsidRPr="00F47815">
              <w:rPr>
                <w:color w:val="000000"/>
              </w:rPr>
              <w:t>Газ сетевой, месяц с человека</w:t>
            </w:r>
          </w:p>
        </w:tc>
        <w:tc>
          <w:tcPr>
            <w:tcW w:w="682" w:type="pct"/>
            <w:tcBorders>
              <w:top w:val="nil"/>
              <w:left w:val="single" w:sz="4" w:space="0" w:color="auto"/>
              <w:bottom w:val="single" w:sz="4" w:space="0" w:color="auto"/>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52,92</w:t>
            </w:r>
          </w:p>
        </w:tc>
        <w:tc>
          <w:tcPr>
            <w:tcW w:w="732" w:type="pct"/>
            <w:tcBorders>
              <w:top w:val="nil"/>
              <w:left w:val="single" w:sz="4" w:space="0" w:color="auto"/>
              <w:bottom w:val="single" w:sz="4" w:space="0" w:color="auto"/>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102,0</w:t>
            </w:r>
          </w:p>
        </w:tc>
        <w:tc>
          <w:tcPr>
            <w:tcW w:w="732" w:type="pct"/>
            <w:tcBorders>
              <w:top w:val="nil"/>
              <w:left w:val="single" w:sz="4" w:space="0" w:color="auto"/>
              <w:bottom w:val="single" w:sz="4" w:space="0" w:color="auto"/>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120,8</w:t>
            </w:r>
          </w:p>
        </w:tc>
      </w:tr>
      <w:tr w:rsidR="000C1AD7" w:rsidRPr="00F47815" w:rsidTr="00275BC8">
        <w:trPr>
          <w:jc w:val="center"/>
        </w:trPr>
        <w:tc>
          <w:tcPr>
            <w:tcW w:w="2855" w:type="pct"/>
            <w:tcBorders>
              <w:top w:val="single" w:sz="4" w:space="0" w:color="auto"/>
              <w:left w:val="double" w:sz="4" w:space="0" w:color="auto"/>
              <w:bottom w:val="nil"/>
              <w:right w:val="single" w:sz="4" w:space="0" w:color="auto"/>
            </w:tcBorders>
            <w:vAlign w:val="center"/>
          </w:tcPr>
          <w:p w:rsidR="000C1AD7" w:rsidRPr="00F47815" w:rsidRDefault="000C1AD7" w:rsidP="00F47815">
            <w:pPr>
              <w:rPr>
                <w:noProof/>
                <w:color w:val="000000"/>
              </w:rPr>
            </w:pPr>
            <w:r w:rsidRPr="00F47815">
              <w:rPr>
                <w:noProof/>
                <w:color w:val="000000"/>
              </w:rPr>
              <w:lastRenderedPageBreak/>
              <w:t>Газ сетевой с использованием счетчиков индивидуального учета, м3</w:t>
            </w:r>
          </w:p>
        </w:tc>
        <w:tc>
          <w:tcPr>
            <w:tcW w:w="682" w:type="pct"/>
            <w:tcBorders>
              <w:top w:val="single" w:sz="4" w:space="0" w:color="auto"/>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4,77</w:t>
            </w:r>
          </w:p>
        </w:tc>
        <w:tc>
          <w:tcPr>
            <w:tcW w:w="732" w:type="pct"/>
            <w:tcBorders>
              <w:top w:val="single" w:sz="4" w:space="0" w:color="auto"/>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100,1</w:t>
            </w:r>
          </w:p>
        </w:tc>
        <w:tc>
          <w:tcPr>
            <w:tcW w:w="732" w:type="pct"/>
            <w:tcBorders>
              <w:top w:val="single" w:sz="4" w:space="0" w:color="auto"/>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113,4</w:t>
            </w:r>
          </w:p>
        </w:tc>
      </w:tr>
      <w:tr w:rsidR="000C1AD7" w:rsidRPr="00F47815" w:rsidTr="00275BC8">
        <w:trPr>
          <w:jc w:val="center"/>
        </w:trPr>
        <w:tc>
          <w:tcPr>
            <w:tcW w:w="2855" w:type="pct"/>
            <w:tcBorders>
              <w:top w:val="nil"/>
              <w:left w:val="double" w:sz="4" w:space="0" w:color="auto"/>
              <w:bottom w:val="nil"/>
              <w:right w:val="single" w:sz="4" w:space="0" w:color="auto"/>
            </w:tcBorders>
            <w:vAlign w:val="center"/>
          </w:tcPr>
          <w:p w:rsidR="000C1AD7" w:rsidRPr="00F47815" w:rsidRDefault="000C1AD7" w:rsidP="00F47815">
            <w:pPr>
              <w:rPr>
                <w:noProof/>
                <w:color w:val="000000"/>
              </w:rPr>
            </w:pPr>
            <w:r w:rsidRPr="00F47815">
              <w:rPr>
                <w:noProof/>
                <w:color w:val="000000"/>
              </w:rPr>
              <w:t>Электроэнергия в квартирах без электроплит по установленной социальной норме потребления, 100 кВт.ч</w:t>
            </w:r>
          </w:p>
        </w:tc>
        <w:tc>
          <w:tcPr>
            <w:tcW w:w="68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125,00</w:t>
            </w:r>
          </w:p>
        </w:tc>
        <w:tc>
          <w:tcPr>
            <w:tcW w:w="73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113,6</w:t>
            </w:r>
          </w:p>
        </w:tc>
        <w:tc>
          <w:tcPr>
            <w:tcW w:w="732" w:type="pct"/>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148,7</w:t>
            </w:r>
          </w:p>
        </w:tc>
      </w:tr>
      <w:tr w:rsidR="000C1AD7" w:rsidRPr="00F47815" w:rsidTr="00275BC8">
        <w:trPr>
          <w:jc w:val="center"/>
        </w:trPr>
        <w:tc>
          <w:tcPr>
            <w:tcW w:w="2855" w:type="pct"/>
            <w:tcBorders>
              <w:top w:val="nil"/>
              <w:left w:val="double" w:sz="4" w:space="0" w:color="auto"/>
              <w:bottom w:val="nil"/>
              <w:right w:val="single" w:sz="4" w:space="0" w:color="auto"/>
            </w:tcBorders>
            <w:vAlign w:val="center"/>
          </w:tcPr>
          <w:p w:rsidR="000C1AD7" w:rsidRPr="00F47815" w:rsidRDefault="000C1AD7" w:rsidP="00F47815">
            <w:pPr>
              <w:rPr>
                <w:noProof/>
                <w:color w:val="000000"/>
              </w:rPr>
            </w:pPr>
            <w:r w:rsidRPr="00F47815">
              <w:rPr>
                <w:noProof/>
                <w:color w:val="000000"/>
              </w:rPr>
              <w:t>Электроэнергия в квартирах без электроплит сверх установленной социальной нормы потребления, 100 кВт.ч</w:t>
            </w:r>
          </w:p>
        </w:tc>
        <w:tc>
          <w:tcPr>
            <w:tcW w:w="68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164,00</w:t>
            </w:r>
          </w:p>
        </w:tc>
        <w:tc>
          <w:tcPr>
            <w:tcW w:w="73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113,9</w:t>
            </w:r>
          </w:p>
        </w:tc>
        <w:tc>
          <w:tcPr>
            <w:tcW w:w="732" w:type="pct"/>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149,9</w:t>
            </w:r>
          </w:p>
        </w:tc>
      </w:tr>
      <w:tr w:rsidR="000C1AD7" w:rsidRPr="00F47815" w:rsidTr="00275BC8">
        <w:trPr>
          <w:jc w:val="center"/>
        </w:trPr>
        <w:tc>
          <w:tcPr>
            <w:tcW w:w="2855" w:type="pct"/>
            <w:tcBorders>
              <w:top w:val="nil"/>
              <w:left w:val="double" w:sz="4" w:space="0" w:color="auto"/>
              <w:bottom w:val="nil"/>
              <w:right w:val="single" w:sz="4" w:space="0" w:color="auto"/>
            </w:tcBorders>
            <w:vAlign w:val="center"/>
          </w:tcPr>
          <w:p w:rsidR="000C1AD7" w:rsidRPr="00F47815" w:rsidRDefault="000C1AD7" w:rsidP="00F47815">
            <w:pPr>
              <w:rPr>
                <w:noProof/>
                <w:color w:val="000000"/>
              </w:rPr>
            </w:pPr>
            <w:r w:rsidRPr="00F47815">
              <w:rPr>
                <w:noProof/>
                <w:color w:val="000000"/>
              </w:rPr>
              <w:t>Электроэнергия в квартирах с электроплитами по установленной социальной норме потребления, 100 кВт.ч</w:t>
            </w:r>
          </w:p>
        </w:tc>
        <w:tc>
          <w:tcPr>
            <w:tcW w:w="68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96,00</w:t>
            </w:r>
          </w:p>
        </w:tc>
        <w:tc>
          <w:tcPr>
            <w:tcW w:w="732" w:type="pct"/>
            <w:tcBorders>
              <w:top w:val="nil"/>
              <w:left w:val="single" w:sz="4" w:space="0" w:color="auto"/>
              <w:bottom w:val="nil"/>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112,9</w:t>
            </w:r>
          </w:p>
        </w:tc>
        <w:tc>
          <w:tcPr>
            <w:tcW w:w="732" w:type="pct"/>
            <w:tcBorders>
              <w:top w:val="nil"/>
              <w:left w:val="single" w:sz="4" w:space="0" w:color="auto"/>
              <w:bottom w:val="nil"/>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148,6</w:t>
            </w:r>
          </w:p>
        </w:tc>
      </w:tr>
      <w:tr w:rsidR="000C1AD7" w:rsidRPr="00F47815" w:rsidTr="00275BC8">
        <w:trPr>
          <w:jc w:val="center"/>
        </w:trPr>
        <w:tc>
          <w:tcPr>
            <w:tcW w:w="2855" w:type="pct"/>
            <w:tcBorders>
              <w:top w:val="nil"/>
              <w:left w:val="double" w:sz="4" w:space="0" w:color="auto"/>
              <w:bottom w:val="double" w:sz="4" w:space="0" w:color="auto"/>
              <w:right w:val="single" w:sz="4" w:space="0" w:color="auto"/>
            </w:tcBorders>
            <w:vAlign w:val="center"/>
          </w:tcPr>
          <w:p w:rsidR="000C1AD7" w:rsidRPr="00F47815" w:rsidRDefault="000C1AD7" w:rsidP="00F47815">
            <w:pPr>
              <w:rPr>
                <w:noProof/>
                <w:color w:val="000000"/>
              </w:rPr>
            </w:pPr>
            <w:r w:rsidRPr="00F47815">
              <w:rPr>
                <w:noProof/>
                <w:color w:val="000000"/>
              </w:rPr>
              <w:t>Электроэнергия в квартирах с электроплитами сверх установленной социальной нормы потребления, 100 кВт.ч</w:t>
            </w:r>
          </w:p>
        </w:tc>
        <w:tc>
          <w:tcPr>
            <w:tcW w:w="682" w:type="pct"/>
            <w:tcBorders>
              <w:top w:val="nil"/>
              <w:left w:val="single" w:sz="4" w:space="0" w:color="auto"/>
              <w:bottom w:val="double" w:sz="4" w:space="0" w:color="auto"/>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125,00</w:t>
            </w:r>
          </w:p>
        </w:tc>
        <w:tc>
          <w:tcPr>
            <w:tcW w:w="732" w:type="pct"/>
            <w:tcBorders>
              <w:top w:val="nil"/>
              <w:left w:val="single" w:sz="4" w:space="0" w:color="auto"/>
              <w:bottom w:val="double" w:sz="4" w:space="0" w:color="auto"/>
              <w:right w:val="sing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113,6</w:t>
            </w:r>
          </w:p>
        </w:tc>
        <w:tc>
          <w:tcPr>
            <w:tcW w:w="732" w:type="pct"/>
            <w:tcBorders>
              <w:top w:val="nil"/>
              <w:left w:val="single" w:sz="4" w:space="0" w:color="auto"/>
              <w:bottom w:val="double" w:sz="4" w:space="0" w:color="auto"/>
              <w:right w:val="double" w:sz="4" w:space="0" w:color="auto"/>
            </w:tcBorders>
            <w:vAlign w:val="bottom"/>
          </w:tcPr>
          <w:p w:rsidR="000C1AD7" w:rsidRPr="00F47815" w:rsidRDefault="000C1AD7" w:rsidP="00F47815">
            <w:pPr>
              <w:pStyle w:val="123"/>
              <w:jc w:val="right"/>
              <w:rPr>
                <w:color w:val="000000"/>
                <w:sz w:val="24"/>
                <w:szCs w:val="24"/>
              </w:rPr>
            </w:pPr>
            <w:r w:rsidRPr="00F47815">
              <w:rPr>
                <w:color w:val="000000"/>
                <w:sz w:val="24"/>
                <w:szCs w:val="24"/>
              </w:rPr>
              <w:t>148,8</w:t>
            </w:r>
          </w:p>
        </w:tc>
      </w:tr>
    </w:tbl>
    <w:p w:rsidR="00A21FC8" w:rsidRPr="00D30A1B" w:rsidRDefault="00A21FC8">
      <w:pPr>
        <w:spacing w:after="160" w:line="259" w:lineRule="auto"/>
        <w:rPr>
          <w:b/>
          <w:kern w:val="16"/>
          <w:sz w:val="28"/>
          <w:szCs w:val="28"/>
        </w:rPr>
      </w:pPr>
      <w:r w:rsidRPr="00D30A1B">
        <w:rPr>
          <w:b/>
          <w:kern w:val="16"/>
          <w:sz w:val="28"/>
          <w:szCs w:val="28"/>
        </w:rPr>
        <w:br w:type="page"/>
      </w:r>
    </w:p>
    <w:p w:rsidR="00B50693" w:rsidRDefault="00534E6C" w:rsidP="00B50693">
      <w:pPr>
        <w:jc w:val="center"/>
        <w:outlineLvl w:val="0"/>
        <w:rPr>
          <w:b/>
          <w:kern w:val="16"/>
          <w:sz w:val="28"/>
          <w:szCs w:val="28"/>
          <w:vertAlign w:val="superscript"/>
        </w:rPr>
      </w:pPr>
      <w:r>
        <w:rPr>
          <w:b/>
          <w:kern w:val="16"/>
          <w:sz w:val="28"/>
          <w:szCs w:val="28"/>
        </w:rPr>
        <w:lastRenderedPageBreak/>
        <w:t>УРОВЕНЬ ЖИЗНИ</w:t>
      </w:r>
      <w:r w:rsidR="00B50693" w:rsidRPr="00D30A1B">
        <w:rPr>
          <w:b/>
          <w:kern w:val="16"/>
          <w:sz w:val="28"/>
          <w:szCs w:val="28"/>
        </w:rPr>
        <w:t xml:space="preserve"> НАСЕЛЕНИЯ</w:t>
      </w:r>
      <w:r w:rsidR="003E7AF8" w:rsidRPr="00D30A1B">
        <w:rPr>
          <w:b/>
          <w:kern w:val="16"/>
          <w:sz w:val="28"/>
          <w:szCs w:val="28"/>
          <w:vertAlign w:val="superscript"/>
        </w:rPr>
        <w:t>1)</w:t>
      </w:r>
    </w:p>
    <w:p w:rsidR="00AA7F13" w:rsidRPr="00AA7F13" w:rsidRDefault="00AA7F13" w:rsidP="00B50693">
      <w:pPr>
        <w:jc w:val="center"/>
        <w:outlineLvl w:val="0"/>
        <w:rPr>
          <w:b/>
          <w:kern w:val="16"/>
          <w:sz w:val="16"/>
          <w:szCs w:val="16"/>
        </w:rPr>
      </w:pPr>
    </w:p>
    <w:p w:rsidR="00DC3FF7" w:rsidRPr="00A01AFC" w:rsidRDefault="00DC3FF7" w:rsidP="003644D1">
      <w:pPr>
        <w:tabs>
          <w:tab w:val="left" w:pos="0"/>
        </w:tabs>
        <w:overflowPunct w:val="0"/>
        <w:autoSpaceDE w:val="0"/>
        <w:autoSpaceDN w:val="0"/>
        <w:adjustRightInd w:val="0"/>
        <w:ind w:firstLine="709"/>
        <w:jc w:val="both"/>
        <w:textAlignment w:val="baseline"/>
        <w:rPr>
          <w:kern w:val="16"/>
          <w:sz w:val="28"/>
          <w:szCs w:val="20"/>
        </w:rPr>
      </w:pPr>
      <w:r w:rsidRPr="00A01AFC">
        <w:rPr>
          <w:b/>
          <w:bCs/>
          <w:kern w:val="16"/>
          <w:sz w:val="28"/>
          <w:szCs w:val="20"/>
        </w:rPr>
        <w:t>Средняя номинальная заработная плата</w:t>
      </w:r>
      <w:r w:rsidRPr="00A01AFC">
        <w:rPr>
          <w:bCs/>
          <w:kern w:val="16"/>
          <w:sz w:val="28"/>
          <w:szCs w:val="20"/>
        </w:rPr>
        <w:t xml:space="preserve"> штатного работника</w:t>
      </w:r>
      <w:r w:rsidRPr="00A01AFC">
        <w:rPr>
          <w:kern w:val="16"/>
          <w:sz w:val="28"/>
          <w:szCs w:val="20"/>
        </w:rPr>
        <w:t xml:space="preserve"> предприятий, учреждений и организаций</w:t>
      </w:r>
      <w:r w:rsidR="003644D1">
        <w:rPr>
          <w:kern w:val="16"/>
          <w:sz w:val="28"/>
          <w:szCs w:val="20"/>
          <w:vertAlign w:val="superscript"/>
        </w:rPr>
        <w:t>2</w:t>
      </w:r>
      <w:r w:rsidRPr="00A01AFC">
        <w:rPr>
          <w:kern w:val="16"/>
          <w:sz w:val="28"/>
          <w:szCs w:val="20"/>
          <w:vertAlign w:val="superscript"/>
        </w:rPr>
        <w:t>)</w:t>
      </w:r>
      <w:r w:rsidRPr="00A01AFC">
        <w:rPr>
          <w:kern w:val="16"/>
          <w:sz w:val="28"/>
          <w:szCs w:val="20"/>
        </w:rPr>
        <w:t xml:space="preserve"> (далее - предприятия)</w:t>
      </w:r>
      <w:r w:rsidRPr="00A01AFC">
        <w:rPr>
          <w:bCs/>
          <w:kern w:val="16"/>
          <w:sz w:val="28"/>
          <w:szCs w:val="20"/>
        </w:rPr>
        <w:t xml:space="preserve"> в</w:t>
      </w:r>
      <w:r w:rsidRPr="00A01AFC">
        <w:rPr>
          <w:kern w:val="16"/>
          <w:sz w:val="28"/>
          <w:szCs w:val="20"/>
        </w:rPr>
        <w:t xml:space="preserve"> </w:t>
      </w:r>
      <w:r>
        <w:rPr>
          <w:kern w:val="16"/>
          <w:sz w:val="28"/>
          <w:szCs w:val="20"/>
        </w:rPr>
        <w:t>декабре</w:t>
      </w:r>
      <w:r w:rsidRPr="00A01AFC">
        <w:rPr>
          <w:kern w:val="16"/>
          <w:sz w:val="28"/>
          <w:szCs w:val="20"/>
        </w:rPr>
        <w:t xml:space="preserve"> </w:t>
      </w:r>
      <w:r>
        <w:rPr>
          <w:kern w:val="16"/>
          <w:sz w:val="28"/>
          <w:szCs w:val="20"/>
        </w:rPr>
        <w:t>2014</w:t>
      </w:r>
      <w:r w:rsidRPr="00A01AFC">
        <w:rPr>
          <w:kern w:val="16"/>
          <w:sz w:val="28"/>
          <w:szCs w:val="20"/>
        </w:rPr>
        <w:t xml:space="preserve">г. составила </w:t>
      </w:r>
      <w:r>
        <w:rPr>
          <w:kern w:val="16"/>
          <w:sz w:val="28"/>
          <w:szCs w:val="20"/>
        </w:rPr>
        <w:t>21619</w:t>
      </w:r>
      <w:r w:rsidRPr="00A01AFC">
        <w:rPr>
          <w:kern w:val="16"/>
          <w:sz w:val="28"/>
          <w:szCs w:val="20"/>
        </w:rPr>
        <w:t xml:space="preserve"> рублей. По сравнению с </w:t>
      </w:r>
      <w:r>
        <w:rPr>
          <w:kern w:val="16"/>
          <w:sz w:val="28"/>
          <w:szCs w:val="20"/>
        </w:rPr>
        <w:t>ноябрем</w:t>
      </w:r>
      <w:r w:rsidRPr="00A01AFC">
        <w:rPr>
          <w:kern w:val="16"/>
          <w:sz w:val="28"/>
          <w:szCs w:val="20"/>
        </w:rPr>
        <w:t xml:space="preserve"> </w:t>
      </w:r>
      <w:r>
        <w:rPr>
          <w:kern w:val="16"/>
          <w:sz w:val="28"/>
          <w:szCs w:val="20"/>
        </w:rPr>
        <w:t>2014</w:t>
      </w:r>
      <w:r w:rsidRPr="00A01AFC">
        <w:rPr>
          <w:kern w:val="16"/>
          <w:sz w:val="28"/>
          <w:szCs w:val="20"/>
        </w:rPr>
        <w:t xml:space="preserve">г. размер заработной платы увеличился на </w:t>
      </w:r>
      <w:r>
        <w:rPr>
          <w:kern w:val="16"/>
          <w:sz w:val="28"/>
          <w:szCs w:val="20"/>
        </w:rPr>
        <w:t>25</w:t>
      </w:r>
      <w:r w:rsidRPr="00A01AFC">
        <w:rPr>
          <w:kern w:val="16"/>
          <w:sz w:val="28"/>
          <w:szCs w:val="20"/>
        </w:rPr>
        <w:t>,</w:t>
      </w:r>
      <w:r>
        <w:rPr>
          <w:kern w:val="16"/>
          <w:sz w:val="28"/>
          <w:szCs w:val="20"/>
        </w:rPr>
        <w:t>8</w:t>
      </w:r>
      <w:r w:rsidRPr="00A01AFC">
        <w:rPr>
          <w:kern w:val="16"/>
          <w:sz w:val="28"/>
          <w:szCs w:val="20"/>
        </w:rPr>
        <w:t xml:space="preserve">%. Начисление за один оплаченный час в </w:t>
      </w:r>
      <w:r>
        <w:rPr>
          <w:kern w:val="16"/>
          <w:sz w:val="28"/>
          <w:szCs w:val="20"/>
        </w:rPr>
        <w:t>декабре</w:t>
      </w:r>
      <w:r w:rsidRPr="00A01AFC">
        <w:rPr>
          <w:kern w:val="16"/>
          <w:sz w:val="28"/>
          <w:szCs w:val="20"/>
        </w:rPr>
        <w:t xml:space="preserve"> </w:t>
      </w:r>
      <w:r>
        <w:rPr>
          <w:kern w:val="16"/>
          <w:sz w:val="28"/>
          <w:szCs w:val="20"/>
        </w:rPr>
        <w:t>2014</w:t>
      </w:r>
      <w:r w:rsidRPr="00A01AFC">
        <w:rPr>
          <w:kern w:val="16"/>
          <w:sz w:val="28"/>
          <w:szCs w:val="20"/>
        </w:rPr>
        <w:t xml:space="preserve">г. составило </w:t>
      </w:r>
      <w:r>
        <w:rPr>
          <w:kern w:val="16"/>
          <w:sz w:val="28"/>
          <w:szCs w:val="20"/>
        </w:rPr>
        <w:t>133</w:t>
      </w:r>
      <w:r w:rsidRPr="00A01AFC">
        <w:rPr>
          <w:kern w:val="16"/>
          <w:sz w:val="28"/>
          <w:szCs w:val="20"/>
        </w:rPr>
        <w:t>,</w:t>
      </w:r>
      <w:r>
        <w:rPr>
          <w:kern w:val="16"/>
          <w:sz w:val="28"/>
          <w:szCs w:val="20"/>
        </w:rPr>
        <w:t>65</w:t>
      </w:r>
      <w:r w:rsidRPr="00A01AFC">
        <w:rPr>
          <w:kern w:val="16"/>
          <w:sz w:val="28"/>
          <w:szCs w:val="20"/>
        </w:rPr>
        <w:t xml:space="preserve"> рубл</w:t>
      </w:r>
      <w:r>
        <w:rPr>
          <w:kern w:val="16"/>
          <w:sz w:val="28"/>
          <w:szCs w:val="20"/>
        </w:rPr>
        <w:t>я</w:t>
      </w:r>
      <w:r w:rsidRPr="00A01AFC">
        <w:rPr>
          <w:kern w:val="16"/>
          <w:sz w:val="28"/>
          <w:szCs w:val="20"/>
        </w:rPr>
        <w:t xml:space="preserve">, что на </w:t>
      </w:r>
      <w:r>
        <w:rPr>
          <w:kern w:val="16"/>
          <w:sz w:val="28"/>
          <w:szCs w:val="20"/>
        </w:rPr>
        <w:t>7</w:t>
      </w:r>
      <w:r w:rsidRPr="00A01AFC">
        <w:rPr>
          <w:kern w:val="16"/>
          <w:sz w:val="28"/>
          <w:szCs w:val="20"/>
        </w:rPr>
        <w:t>,</w:t>
      </w:r>
      <w:r>
        <w:rPr>
          <w:kern w:val="16"/>
          <w:sz w:val="28"/>
          <w:szCs w:val="20"/>
        </w:rPr>
        <w:t>2</w:t>
      </w:r>
      <w:r w:rsidRPr="00A01AFC">
        <w:rPr>
          <w:kern w:val="16"/>
          <w:sz w:val="28"/>
          <w:szCs w:val="20"/>
        </w:rPr>
        <w:t>% больше, чем в предыдущем месяце.</w:t>
      </w:r>
    </w:p>
    <w:p w:rsidR="003644D1" w:rsidRDefault="003644D1" w:rsidP="003644D1">
      <w:pPr>
        <w:tabs>
          <w:tab w:val="left" w:pos="0"/>
        </w:tabs>
        <w:overflowPunct w:val="0"/>
        <w:autoSpaceDE w:val="0"/>
        <w:autoSpaceDN w:val="0"/>
        <w:adjustRightInd w:val="0"/>
        <w:ind w:firstLine="709"/>
        <w:jc w:val="both"/>
        <w:textAlignment w:val="baseline"/>
        <w:rPr>
          <w:spacing w:val="-2"/>
          <w:sz w:val="28"/>
          <w:szCs w:val="28"/>
        </w:rPr>
      </w:pPr>
    </w:p>
    <w:p w:rsidR="00DC3FF7" w:rsidRPr="00A01AFC" w:rsidRDefault="00DC3FF7" w:rsidP="003644D1">
      <w:pPr>
        <w:tabs>
          <w:tab w:val="left" w:pos="0"/>
        </w:tabs>
        <w:overflowPunct w:val="0"/>
        <w:autoSpaceDE w:val="0"/>
        <w:autoSpaceDN w:val="0"/>
        <w:adjustRightInd w:val="0"/>
        <w:ind w:firstLine="709"/>
        <w:jc w:val="both"/>
        <w:textAlignment w:val="baseline"/>
        <w:rPr>
          <w:sz w:val="28"/>
          <w:szCs w:val="20"/>
        </w:rPr>
      </w:pPr>
      <w:r w:rsidRPr="00A01AFC">
        <w:rPr>
          <w:spacing w:val="-2"/>
          <w:sz w:val="28"/>
          <w:szCs w:val="28"/>
        </w:rPr>
        <w:t xml:space="preserve">Увеличение начислений номинальной заработной платы в </w:t>
      </w:r>
      <w:r>
        <w:rPr>
          <w:spacing w:val="-2"/>
          <w:sz w:val="28"/>
          <w:szCs w:val="28"/>
        </w:rPr>
        <w:t>декабре</w:t>
      </w:r>
      <w:r w:rsidRPr="00A01AFC">
        <w:rPr>
          <w:spacing w:val="-2"/>
          <w:sz w:val="28"/>
          <w:szCs w:val="28"/>
        </w:rPr>
        <w:t xml:space="preserve"> </w:t>
      </w:r>
      <w:r>
        <w:rPr>
          <w:spacing w:val="-2"/>
          <w:sz w:val="28"/>
          <w:szCs w:val="28"/>
        </w:rPr>
        <w:t>2014</w:t>
      </w:r>
      <w:r w:rsidRPr="00A01AFC">
        <w:rPr>
          <w:spacing w:val="-2"/>
          <w:sz w:val="28"/>
          <w:szCs w:val="28"/>
        </w:rPr>
        <w:t xml:space="preserve">г. по сравнению с </w:t>
      </w:r>
      <w:r>
        <w:rPr>
          <w:spacing w:val="-2"/>
          <w:sz w:val="28"/>
          <w:szCs w:val="28"/>
        </w:rPr>
        <w:t>ноябрем</w:t>
      </w:r>
      <w:r w:rsidRPr="00A01AFC">
        <w:rPr>
          <w:sz w:val="28"/>
          <w:szCs w:val="20"/>
        </w:rPr>
        <w:t xml:space="preserve"> 2014г. наблюдалось на предприятиях большинства видов экономической деятельности от </w:t>
      </w:r>
      <w:r>
        <w:rPr>
          <w:sz w:val="28"/>
          <w:szCs w:val="20"/>
        </w:rPr>
        <w:t>2</w:t>
      </w:r>
      <w:r w:rsidRPr="00A01AFC">
        <w:rPr>
          <w:sz w:val="28"/>
          <w:szCs w:val="20"/>
        </w:rPr>
        <w:t>,</w:t>
      </w:r>
      <w:r>
        <w:rPr>
          <w:sz w:val="28"/>
          <w:szCs w:val="20"/>
        </w:rPr>
        <w:t>3</w:t>
      </w:r>
      <w:r w:rsidRPr="00A01AFC">
        <w:rPr>
          <w:sz w:val="28"/>
          <w:szCs w:val="20"/>
        </w:rPr>
        <w:t>%</w:t>
      </w:r>
      <w:r w:rsidRPr="00A01AFC">
        <w:rPr>
          <w:kern w:val="16"/>
          <w:sz w:val="28"/>
          <w:szCs w:val="20"/>
        </w:rPr>
        <w:t xml:space="preserve"> </w:t>
      </w:r>
      <w:r>
        <w:rPr>
          <w:kern w:val="16"/>
          <w:sz w:val="28"/>
          <w:szCs w:val="20"/>
        </w:rPr>
        <w:t>в строительстве</w:t>
      </w:r>
      <w:r w:rsidRPr="00A01AFC">
        <w:rPr>
          <w:kern w:val="16"/>
          <w:sz w:val="28"/>
          <w:szCs w:val="20"/>
        </w:rPr>
        <w:t xml:space="preserve"> </w:t>
      </w:r>
      <w:r w:rsidRPr="00A01AFC">
        <w:rPr>
          <w:sz w:val="28"/>
          <w:szCs w:val="20"/>
        </w:rPr>
        <w:t xml:space="preserve">до </w:t>
      </w:r>
      <w:r>
        <w:rPr>
          <w:sz w:val="28"/>
          <w:szCs w:val="20"/>
        </w:rPr>
        <w:t>2</w:t>
      </w:r>
      <w:r w:rsidRPr="00A01AFC">
        <w:rPr>
          <w:sz w:val="28"/>
          <w:szCs w:val="20"/>
        </w:rPr>
        <w:t>,</w:t>
      </w:r>
      <w:r>
        <w:rPr>
          <w:sz w:val="28"/>
          <w:szCs w:val="20"/>
        </w:rPr>
        <w:t>0 раза</w:t>
      </w:r>
      <w:r w:rsidRPr="00A01AFC">
        <w:rPr>
          <w:sz w:val="28"/>
          <w:szCs w:val="20"/>
        </w:rPr>
        <w:t xml:space="preserve"> </w:t>
      </w:r>
      <w:r>
        <w:rPr>
          <w:sz w:val="28"/>
          <w:szCs w:val="20"/>
        </w:rPr>
        <w:t>в почтовой и курьерской деятельности</w:t>
      </w:r>
      <w:r w:rsidRPr="00A01AFC">
        <w:rPr>
          <w:sz w:val="28"/>
          <w:szCs w:val="20"/>
        </w:rPr>
        <w:t xml:space="preserve">. </w:t>
      </w:r>
      <w:r w:rsidRPr="00A01AFC">
        <w:rPr>
          <w:spacing w:val="-2"/>
          <w:sz w:val="28"/>
          <w:szCs w:val="28"/>
        </w:rPr>
        <w:t xml:space="preserve">Одновременно снижение этого показателя зафиксировано </w:t>
      </w:r>
      <w:r>
        <w:rPr>
          <w:spacing w:val="-2"/>
          <w:sz w:val="28"/>
          <w:szCs w:val="28"/>
        </w:rPr>
        <w:t xml:space="preserve">на предприятиях </w:t>
      </w:r>
      <w:r>
        <w:rPr>
          <w:sz w:val="28"/>
          <w:szCs w:val="20"/>
        </w:rPr>
        <w:t>сельского хозяйства на 2,9%</w:t>
      </w:r>
      <w:r w:rsidRPr="00A01AFC">
        <w:rPr>
          <w:sz w:val="28"/>
          <w:szCs w:val="20"/>
        </w:rPr>
        <w:t>.</w:t>
      </w:r>
    </w:p>
    <w:p w:rsidR="00DC3FF7" w:rsidRPr="00A01AFC" w:rsidRDefault="00DC3FF7" w:rsidP="003644D1">
      <w:pPr>
        <w:ind w:firstLine="709"/>
        <w:jc w:val="both"/>
        <w:rPr>
          <w:spacing w:val="-2"/>
          <w:kern w:val="2"/>
          <w:sz w:val="28"/>
          <w:szCs w:val="28"/>
        </w:rPr>
      </w:pPr>
      <w:r w:rsidRPr="00A01AFC">
        <w:rPr>
          <w:spacing w:val="-2"/>
          <w:kern w:val="2"/>
          <w:sz w:val="28"/>
          <w:szCs w:val="28"/>
        </w:rPr>
        <w:t xml:space="preserve">Среди предприятий промышленных видов деятельности также наблюдалось увеличение уровня заработной платы, темпы прироста которого колебались в пределах от </w:t>
      </w:r>
      <w:r>
        <w:rPr>
          <w:spacing w:val="-2"/>
          <w:kern w:val="2"/>
          <w:sz w:val="28"/>
          <w:szCs w:val="28"/>
        </w:rPr>
        <w:t>0</w:t>
      </w:r>
      <w:r w:rsidRPr="00A01AFC">
        <w:rPr>
          <w:spacing w:val="-2"/>
          <w:kern w:val="2"/>
          <w:sz w:val="28"/>
          <w:szCs w:val="28"/>
        </w:rPr>
        <w:t>,</w:t>
      </w:r>
      <w:r>
        <w:rPr>
          <w:spacing w:val="-2"/>
          <w:kern w:val="2"/>
          <w:sz w:val="28"/>
          <w:szCs w:val="28"/>
        </w:rPr>
        <w:t>5</w:t>
      </w:r>
      <w:r w:rsidRPr="00A01AFC">
        <w:rPr>
          <w:spacing w:val="-2"/>
          <w:kern w:val="2"/>
          <w:sz w:val="28"/>
          <w:szCs w:val="28"/>
        </w:rPr>
        <w:t xml:space="preserve">% на предприятиях по производству </w:t>
      </w:r>
      <w:r>
        <w:rPr>
          <w:spacing w:val="-2"/>
          <w:kern w:val="2"/>
          <w:sz w:val="28"/>
          <w:szCs w:val="28"/>
        </w:rPr>
        <w:t>резиновых и пластмассовых изделий</w:t>
      </w:r>
      <w:r w:rsidRPr="00A01AFC">
        <w:rPr>
          <w:spacing w:val="-2"/>
          <w:kern w:val="2"/>
          <w:sz w:val="28"/>
          <w:szCs w:val="28"/>
        </w:rPr>
        <w:t xml:space="preserve"> </w:t>
      </w:r>
      <w:r w:rsidRPr="00A01AFC">
        <w:rPr>
          <w:spacing w:val="-2"/>
          <w:kern w:val="16"/>
          <w:sz w:val="28"/>
          <w:szCs w:val="28"/>
        </w:rPr>
        <w:t>до</w:t>
      </w:r>
      <w:r w:rsidRPr="00A01AFC">
        <w:rPr>
          <w:spacing w:val="-2"/>
          <w:kern w:val="2"/>
          <w:sz w:val="28"/>
          <w:szCs w:val="28"/>
        </w:rPr>
        <w:t xml:space="preserve"> </w:t>
      </w:r>
      <w:r>
        <w:rPr>
          <w:spacing w:val="-2"/>
          <w:kern w:val="2"/>
          <w:sz w:val="28"/>
          <w:szCs w:val="28"/>
        </w:rPr>
        <w:t>2</w:t>
      </w:r>
      <w:r w:rsidRPr="00A01AFC">
        <w:rPr>
          <w:spacing w:val="-2"/>
          <w:kern w:val="2"/>
          <w:sz w:val="28"/>
          <w:szCs w:val="28"/>
        </w:rPr>
        <w:t>,</w:t>
      </w:r>
      <w:r>
        <w:rPr>
          <w:spacing w:val="-2"/>
          <w:kern w:val="2"/>
          <w:sz w:val="28"/>
          <w:szCs w:val="28"/>
        </w:rPr>
        <w:t>8 раза</w:t>
      </w:r>
      <w:r w:rsidRPr="00A01AFC">
        <w:rPr>
          <w:spacing w:val="-2"/>
          <w:kern w:val="2"/>
          <w:sz w:val="28"/>
          <w:szCs w:val="28"/>
        </w:rPr>
        <w:t xml:space="preserve"> на предприятиях</w:t>
      </w:r>
      <w:r w:rsidRPr="00016462">
        <w:rPr>
          <w:kern w:val="16"/>
          <w:sz w:val="28"/>
          <w:szCs w:val="28"/>
        </w:rPr>
        <w:t xml:space="preserve"> </w:t>
      </w:r>
      <w:r w:rsidRPr="00A01AFC">
        <w:rPr>
          <w:kern w:val="16"/>
          <w:sz w:val="28"/>
          <w:szCs w:val="28"/>
        </w:rPr>
        <w:t xml:space="preserve">по </w:t>
      </w:r>
      <w:r>
        <w:rPr>
          <w:kern w:val="16"/>
          <w:sz w:val="28"/>
          <w:szCs w:val="28"/>
        </w:rPr>
        <w:t>производству основных фармацевтических продуктов и препаратов</w:t>
      </w:r>
      <w:r w:rsidRPr="00A01AFC">
        <w:rPr>
          <w:spacing w:val="-2"/>
          <w:kern w:val="16"/>
          <w:sz w:val="28"/>
          <w:szCs w:val="28"/>
        </w:rPr>
        <w:t>. Снижение этого показателя зафиксировано</w:t>
      </w:r>
      <w:r w:rsidRPr="00A01AFC">
        <w:rPr>
          <w:spacing w:val="-2"/>
          <w:kern w:val="2"/>
          <w:sz w:val="28"/>
          <w:szCs w:val="28"/>
        </w:rPr>
        <w:t xml:space="preserve"> от </w:t>
      </w:r>
      <w:r>
        <w:rPr>
          <w:spacing w:val="-2"/>
          <w:kern w:val="2"/>
          <w:sz w:val="28"/>
          <w:szCs w:val="28"/>
        </w:rPr>
        <w:t>67</w:t>
      </w:r>
      <w:r w:rsidRPr="00A01AFC">
        <w:rPr>
          <w:spacing w:val="-2"/>
          <w:kern w:val="2"/>
          <w:sz w:val="28"/>
          <w:szCs w:val="28"/>
        </w:rPr>
        <w:t>,</w:t>
      </w:r>
      <w:r>
        <w:rPr>
          <w:spacing w:val="-2"/>
          <w:kern w:val="2"/>
          <w:sz w:val="28"/>
          <w:szCs w:val="28"/>
        </w:rPr>
        <w:t>6</w:t>
      </w:r>
      <w:r w:rsidRPr="00A01AFC">
        <w:rPr>
          <w:spacing w:val="-2"/>
          <w:kern w:val="2"/>
          <w:sz w:val="28"/>
          <w:szCs w:val="28"/>
        </w:rPr>
        <w:t xml:space="preserve">% </w:t>
      </w:r>
      <w:r w:rsidRPr="00A01AFC">
        <w:rPr>
          <w:kern w:val="16"/>
          <w:sz w:val="28"/>
          <w:szCs w:val="28"/>
        </w:rPr>
        <w:t>на предприятиях</w:t>
      </w:r>
      <w:r w:rsidRPr="00016462">
        <w:rPr>
          <w:spacing w:val="-2"/>
          <w:kern w:val="2"/>
          <w:sz w:val="28"/>
          <w:szCs w:val="28"/>
        </w:rPr>
        <w:t xml:space="preserve"> </w:t>
      </w:r>
      <w:r>
        <w:rPr>
          <w:spacing w:val="-2"/>
          <w:kern w:val="2"/>
          <w:sz w:val="28"/>
          <w:szCs w:val="28"/>
        </w:rPr>
        <w:t>текстильного</w:t>
      </w:r>
      <w:r w:rsidRPr="00A01AFC">
        <w:rPr>
          <w:spacing w:val="-2"/>
          <w:kern w:val="2"/>
          <w:sz w:val="28"/>
          <w:szCs w:val="28"/>
        </w:rPr>
        <w:t xml:space="preserve"> производств</w:t>
      </w:r>
      <w:r>
        <w:rPr>
          <w:spacing w:val="-2"/>
          <w:kern w:val="2"/>
          <w:sz w:val="28"/>
          <w:szCs w:val="28"/>
        </w:rPr>
        <w:t>а</w:t>
      </w:r>
      <w:r w:rsidRPr="00A01AFC">
        <w:rPr>
          <w:spacing w:val="-2"/>
          <w:kern w:val="2"/>
          <w:sz w:val="28"/>
          <w:szCs w:val="28"/>
        </w:rPr>
        <w:t xml:space="preserve"> </w:t>
      </w:r>
      <w:r>
        <w:rPr>
          <w:spacing w:val="-2"/>
          <w:kern w:val="2"/>
          <w:sz w:val="28"/>
          <w:szCs w:val="28"/>
        </w:rPr>
        <w:t>и производства одежды</w:t>
      </w:r>
      <w:r w:rsidRPr="00A01AFC">
        <w:rPr>
          <w:kern w:val="16"/>
          <w:sz w:val="28"/>
          <w:szCs w:val="28"/>
        </w:rPr>
        <w:t xml:space="preserve"> </w:t>
      </w:r>
      <w:r w:rsidRPr="00A01AFC">
        <w:rPr>
          <w:spacing w:val="-2"/>
          <w:kern w:val="2"/>
          <w:sz w:val="28"/>
          <w:szCs w:val="28"/>
        </w:rPr>
        <w:t xml:space="preserve">до </w:t>
      </w:r>
      <w:r>
        <w:rPr>
          <w:spacing w:val="-2"/>
          <w:kern w:val="2"/>
          <w:sz w:val="28"/>
          <w:szCs w:val="28"/>
        </w:rPr>
        <w:t>10</w:t>
      </w:r>
      <w:r w:rsidRPr="00A01AFC">
        <w:rPr>
          <w:spacing w:val="-2"/>
          <w:kern w:val="2"/>
          <w:sz w:val="28"/>
          <w:szCs w:val="28"/>
        </w:rPr>
        <w:t>,</w:t>
      </w:r>
      <w:r>
        <w:rPr>
          <w:spacing w:val="-2"/>
          <w:kern w:val="2"/>
          <w:sz w:val="28"/>
          <w:szCs w:val="28"/>
        </w:rPr>
        <w:t>1</w:t>
      </w:r>
      <w:r w:rsidRPr="00A01AFC">
        <w:rPr>
          <w:spacing w:val="-2"/>
          <w:kern w:val="2"/>
          <w:sz w:val="28"/>
          <w:szCs w:val="28"/>
        </w:rPr>
        <w:t xml:space="preserve">% </w:t>
      </w:r>
      <w:r>
        <w:rPr>
          <w:spacing w:val="-2"/>
          <w:kern w:val="2"/>
          <w:sz w:val="28"/>
          <w:szCs w:val="28"/>
        </w:rPr>
        <w:t>на предприятиях по водоснабжению и канализации</w:t>
      </w:r>
      <w:r w:rsidRPr="00A01AFC">
        <w:rPr>
          <w:spacing w:val="-2"/>
          <w:kern w:val="2"/>
          <w:sz w:val="28"/>
          <w:szCs w:val="28"/>
        </w:rPr>
        <w:t>.</w:t>
      </w:r>
    </w:p>
    <w:p w:rsidR="003644D1" w:rsidRDefault="003644D1" w:rsidP="003644D1">
      <w:pPr>
        <w:pStyle w:val="a5"/>
        <w:spacing w:line="240" w:lineRule="auto"/>
        <w:ind w:firstLine="709"/>
        <w:jc w:val="both"/>
        <w:rPr>
          <w:kern w:val="16"/>
          <w:sz w:val="28"/>
          <w:szCs w:val="28"/>
          <w:lang w:val="ru-RU"/>
        </w:rPr>
      </w:pPr>
    </w:p>
    <w:p w:rsidR="00DC3FF7" w:rsidRDefault="00DC3FF7" w:rsidP="003644D1">
      <w:pPr>
        <w:pStyle w:val="a5"/>
        <w:spacing w:line="240" w:lineRule="auto"/>
        <w:ind w:firstLine="709"/>
        <w:jc w:val="both"/>
        <w:rPr>
          <w:spacing w:val="-2"/>
          <w:kern w:val="16"/>
          <w:sz w:val="28"/>
          <w:szCs w:val="28"/>
          <w:lang w:val="ru-RU"/>
        </w:rPr>
      </w:pPr>
      <w:r w:rsidRPr="00BD7A60">
        <w:rPr>
          <w:kern w:val="16"/>
          <w:sz w:val="28"/>
          <w:szCs w:val="28"/>
          <w:lang w:val="ru-RU"/>
        </w:rPr>
        <w:t xml:space="preserve"> </w:t>
      </w:r>
      <w:r w:rsidRPr="00753E6B">
        <w:rPr>
          <w:spacing w:val="-2"/>
          <w:kern w:val="16"/>
          <w:sz w:val="28"/>
          <w:szCs w:val="28"/>
          <w:lang w:val="ru-RU"/>
        </w:rPr>
        <w:t xml:space="preserve">К наиболее оплачиваемым в экономике республики относятся работники сферы </w:t>
      </w:r>
      <w:r>
        <w:rPr>
          <w:spacing w:val="-2"/>
          <w:kern w:val="16"/>
          <w:sz w:val="28"/>
          <w:szCs w:val="28"/>
          <w:lang w:val="ru-RU"/>
        </w:rPr>
        <w:t xml:space="preserve">государственного управления и обороны, </w:t>
      </w:r>
      <w:r w:rsidRPr="00753E6B">
        <w:rPr>
          <w:spacing w:val="-2"/>
          <w:kern w:val="16"/>
          <w:sz w:val="28"/>
          <w:szCs w:val="28"/>
          <w:lang w:val="ru-RU"/>
        </w:rPr>
        <w:t>финансовой и страхо</w:t>
      </w:r>
      <w:proofErr w:type="gramStart"/>
      <w:r w:rsidRPr="00753E6B">
        <w:rPr>
          <w:spacing w:val="-2"/>
          <w:kern w:val="16"/>
          <w:sz w:val="28"/>
          <w:szCs w:val="28"/>
          <w:lang w:val="ru-RU"/>
        </w:rPr>
        <w:t>вой</w:t>
      </w:r>
      <w:proofErr w:type="gramEnd"/>
      <w:r w:rsidRPr="00753E6B">
        <w:rPr>
          <w:spacing w:val="-2"/>
          <w:kern w:val="16"/>
          <w:sz w:val="28"/>
          <w:szCs w:val="28"/>
          <w:lang w:val="ru-RU"/>
        </w:rPr>
        <w:t xml:space="preserve"> деятельности, а среди промышленных видов деятельности -</w:t>
      </w:r>
      <w:r w:rsidRPr="00753E6B">
        <w:rPr>
          <w:spacing w:val="-2"/>
          <w:kern w:val="0"/>
          <w:sz w:val="28"/>
          <w:szCs w:val="28"/>
          <w:lang w:val="ru-RU"/>
        </w:rPr>
        <w:t xml:space="preserve"> по добыче сырой нефти и природного газа</w:t>
      </w:r>
      <w:r w:rsidRPr="00753E6B">
        <w:rPr>
          <w:kern w:val="16"/>
          <w:sz w:val="28"/>
          <w:szCs w:val="28"/>
          <w:lang w:val="ru-RU"/>
        </w:rPr>
        <w:t>, где заработная плата работников превысила средний показатель</w:t>
      </w:r>
      <w:r w:rsidRPr="00753E6B">
        <w:rPr>
          <w:kern w:val="16"/>
          <w:sz w:val="28"/>
          <w:lang w:val="ru-RU"/>
        </w:rPr>
        <w:t xml:space="preserve"> по экономике Республики Крым в 1,</w:t>
      </w:r>
      <w:r>
        <w:rPr>
          <w:kern w:val="16"/>
          <w:sz w:val="28"/>
          <w:lang w:val="ru-RU"/>
        </w:rPr>
        <w:t>6</w:t>
      </w:r>
      <w:r w:rsidRPr="00753E6B">
        <w:rPr>
          <w:kern w:val="16"/>
          <w:sz w:val="28"/>
          <w:lang w:val="ru-RU"/>
        </w:rPr>
        <w:t>-</w:t>
      </w:r>
      <w:r>
        <w:rPr>
          <w:kern w:val="16"/>
          <w:sz w:val="28"/>
          <w:lang w:val="ru-RU"/>
        </w:rPr>
        <w:t>2</w:t>
      </w:r>
      <w:r w:rsidRPr="00753E6B">
        <w:rPr>
          <w:kern w:val="16"/>
          <w:sz w:val="28"/>
          <w:lang w:val="ru-RU"/>
        </w:rPr>
        <w:t>,</w:t>
      </w:r>
      <w:r>
        <w:rPr>
          <w:kern w:val="16"/>
          <w:sz w:val="28"/>
          <w:lang w:val="ru-RU"/>
        </w:rPr>
        <w:t>0</w:t>
      </w:r>
      <w:r w:rsidRPr="00753E6B">
        <w:rPr>
          <w:kern w:val="16"/>
          <w:sz w:val="28"/>
          <w:lang w:val="ru-RU"/>
        </w:rPr>
        <w:t xml:space="preserve"> раза.</w:t>
      </w:r>
    </w:p>
    <w:p w:rsidR="00DC3FF7" w:rsidRDefault="00DC3FF7" w:rsidP="003644D1">
      <w:pPr>
        <w:ind w:firstLine="709"/>
        <w:jc w:val="both"/>
        <w:rPr>
          <w:kern w:val="16"/>
          <w:sz w:val="28"/>
        </w:rPr>
      </w:pPr>
      <w:r w:rsidRPr="00753E6B">
        <w:rPr>
          <w:kern w:val="16"/>
          <w:sz w:val="28"/>
        </w:rPr>
        <w:t xml:space="preserve">Несколько ниже оплачивается труд работников металлургического производства, </w:t>
      </w:r>
      <w:r w:rsidRPr="00753E6B">
        <w:rPr>
          <w:kern w:val="2"/>
          <w:sz w:val="28"/>
          <w:szCs w:val="28"/>
        </w:rPr>
        <w:t>производств</w:t>
      </w:r>
      <w:r>
        <w:rPr>
          <w:kern w:val="2"/>
          <w:sz w:val="28"/>
          <w:szCs w:val="28"/>
        </w:rPr>
        <w:t>а</w:t>
      </w:r>
      <w:r w:rsidRPr="00753E6B">
        <w:rPr>
          <w:kern w:val="2"/>
          <w:sz w:val="28"/>
          <w:szCs w:val="28"/>
        </w:rPr>
        <w:t xml:space="preserve"> </w:t>
      </w:r>
      <w:r>
        <w:rPr>
          <w:kern w:val="2"/>
          <w:sz w:val="28"/>
          <w:szCs w:val="28"/>
        </w:rPr>
        <w:t>компьютеров, электронной и оптической продукции</w:t>
      </w:r>
      <w:r w:rsidRPr="00753E6B">
        <w:rPr>
          <w:kern w:val="2"/>
          <w:sz w:val="28"/>
          <w:szCs w:val="28"/>
        </w:rPr>
        <w:t>,</w:t>
      </w:r>
      <w:r w:rsidRPr="00753E6B">
        <w:rPr>
          <w:kern w:val="16"/>
          <w:sz w:val="28"/>
          <w:szCs w:val="28"/>
        </w:rPr>
        <w:t xml:space="preserve"> производств</w:t>
      </w:r>
      <w:r>
        <w:rPr>
          <w:kern w:val="16"/>
          <w:sz w:val="28"/>
          <w:szCs w:val="28"/>
        </w:rPr>
        <w:t>а</w:t>
      </w:r>
      <w:r w:rsidRPr="00753E6B">
        <w:rPr>
          <w:kern w:val="16"/>
          <w:sz w:val="28"/>
          <w:szCs w:val="28"/>
        </w:rPr>
        <w:t xml:space="preserve"> резиновых и пластмассовых изделий, </w:t>
      </w:r>
      <w:r>
        <w:rPr>
          <w:kern w:val="16"/>
          <w:sz w:val="28"/>
          <w:szCs w:val="28"/>
        </w:rPr>
        <w:t>производства бумаги и бумажных изделий, текстильного производства и производства одежды</w:t>
      </w:r>
      <w:r w:rsidRPr="00753E6B">
        <w:rPr>
          <w:kern w:val="16"/>
          <w:sz w:val="28"/>
          <w:szCs w:val="28"/>
        </w:rPr>
        <w:t>,</w:t>
      </w:r>
      <w:r>
        <w:rPr>
          <w:kern w:val="16"/>
          <w:sz w:val="28"/>
          <w:szCs w:val="28"/>
        </w:rPr>
        <w:t xml:space="preserve"> производства продуктов нефтепереработки,</w:t>
      </w:r>
      <w:r w:rsidRPr="00753E6B">
        <w:rPr>
          <w:kern w:val="16"/>
          <w:sz w:val="28"/>
          <w:szCs w:val="28"/>
        </w:rPr>
        <w:t xml:space="preserve"> а также обработки древесины и производства изделий из дерева, кроме мебели, </w:t>
      </w:r>
      <w:r w:rsidRPr="00753E6B">
        <w:rPr>
          <w:kern w:val="16"/>
          <w:sz w:val="28"/>
        </w:rPr>
        <w:t xml:space="preserve">где размер заработной платы не превысил </w:t>
      </w:r>
      <w:r>
        <w:rPr>
          <w:kern w:val="16"/>
          <w:sz w:val="28"/>
        </w:rPr>
        <w:t>38</w:t>
      </w:r>
      <w:r w:rsidRPr="00753E6B">
        <w:rPr>
          <w:kern w:val="16"/>
          <w:sz w:val="28"/>
          <w:szCs w:val="28"/>
        </w:rPr>
        <w:t>% от среднего уровня по экономике</w:t>
      </w:r>
      <w:r w:rsidRPr="00753E6B">
        <w:rPr>
          <w:kern w:val="16"/>
          <w:sz w:val="28"/>
        </w:rPr>
        <w:t xml:space="preserve"> Республики Крым.</w:t>
      </w:r>
    </w:p>
    <w:p w:rsidR="003644D1" w:rsidRDefault="003644D1" w:rsidP="003644D1">
      <w:pPr>
        <w:ind w:firstLine="709"/>
        <w:jc w:val="both"/>
        <w:rPr>
          <w:kern w:val="16"/>
          <w:sz w:val="28"/>
        </w:rPr>
      </w:pPr>
    </w:p>
    <w:p w:rsidR="0020341D" w:rsidRPr="00A01AFC" w:rsidRDefault="0020341D" w:rsidP="0020341D">
      <w:pPr>
        <w:tabs>
          <w:tab w:val="left" w:pos="0"/>
        </w:tabs>
        <w:overflowPunct w:val="0"/>
        <w:autoSpaceDE w:val="0"/>
        <w:autoSpaceDN w:val="0"/>
        <w:adjustRightInd w:val="0"/>
        <w:jc w:val="both"/>
        <w:textAlignment w:val="baseline"/>
        <w:rPr>
          <w:noProof/>
          <w:spacing w:val="-2"/>
          <w:sz w:val="22"/>
          <w:szCs w:val="22"/>
        </w:rPr>
      </w:pPr>
      <w:r w:rsidRPr="00A01AFC">
        <w:rPr>
          <w:noProof/>
          <w:kern w:val="16"/>
          <w:sz w:val="22"/>
          <w:szCs w:val="22"/>
          <w:vertAlign w:val="superscript"/>
        </w:rPr>
        <w:t>_________________</w:t>
      </w:r>
    </w:p>
    <w:p w:rsidR="0020341D" w:rsidRDefault="0020341D" w:rsidP="0020341D">
      <w:pPr>
        <w:spacing w:line="228" w:lineRule="auto"/>
        <w:ind w:right="57"/>
        <w:jc w:val="both"/>
        <w:rPr>
          <w:i/>
          <w:sz w:val="22"/>
          <w:szCs w:val="22"/>
          <w:vertAlign w:val="superscript"/>
        </w:rPr>
      </w:pPr>
      <w:r>
        <w:rPr>
          <w:i/>
          <w:sz w:val="22"/>
          <w:szCs w:val="22"/>
          <w:vertAlign w:val="superscript"/>
        </w:rPr>
        <w:t xml:space="preserve">1) </w:t>
      </w:r>
      <w:r w:rsidRPr="0013744C">
        <w:rPr>
          <w:i/>
          <w:sz w:val="22"/>
          <w:szCs w:val="22"/>
        </w:rPr>
        <w:t>Показатели рассчитаны по методологии</w:t>
      </w:r>
      <w:r>
        <w:rPr>
          <w:i/>
          <w:kern w:val="16"/>
          <w:sz w:val="22"/>
          <w:szCs w:val="22"/>
        </w:rPr>
        <w:t xml:space="preserve">, действовавшей на протяжении 2014 </w:t>
      </w:r>
      <w:proofErr w:type="gramStart"/>
      <w:r>
        <w:rPr>
          <w:i/>
          <w:kern w:val="16"/>
          <w:sz w:val="22"/>
          <w:szCs w:val="22"/>
        </w:rPr>
        <w:t>года</w:t>
      </w:r>
      <w:r w:rsidRPr="00837425">
        <w:rPr>
          <w:i/>
          <w:kern w:val="16"/>
          <w:sz w:val="22"/>
          <w:szCs w:val="22"/>
        </w:rPr>
        <w:t>.</w:t>
      </w:r>
      <w:r w:rsidRPr="0013744C">
        <w:rPr>
          <w:i/>
          <w:sz w:val="22"/>
          <w:szCs w:val="22"/>
        </w:rPr>
        <w:t>.</w:t>
      </w:r>
      <w:proofErr w:type="gramEnd"/>
    </w:p>
    <w:p w:rsidR="0020341D" w:rsidRPr="00A01AFC" w:rsidRDefault="003644D1" w:rsidP="0020341D">
      <w:pPr>
        <w:ind w:right="-96"/>
        <w:jc w:val="both"/>
        <w:rPr>
          <w:i/>
          <w:kern w:val="16"/>
          <w:sz w:val="20"/>
          <w:szCs w:val="20"/>
        </w:rPr>
      </w:pPr>
      <w:r>
        <w:rPr>
          <w:i/>
          <w:kern w:val="16"/>
          <w:sz w:val="22"/>
          <w:szCs w:val="22"/>
          <w:vertAlign w:val="superscript"/>
        </w:rPr>
        <w:t>2</w:t>
      </w:r>
      <w:r w:rsidR="0020341D" w:rsidRPr="00A01AFC">
        <w:rPr>
          <w:i/>
          <w:kern w:val="16"/>
          <w:sz w:val="22"/>
          <w:szCs w:val="22"/>
          <w:vertAlign w:val="superscript"/>
        </w:rPr>
        <w:t>)</w:t>
      </w:r>
      <w:r w:rsidR="0020341D">
        <w:rPr>
          <w:i/>
          <w:kern w:val="16"/>
          <w:sz w:val="22"/>
          <w:szCs w:val="22"/>
          <w:vertAlign w:val="superscript"/>
        </w:rPr>
        <w:t xml:space="preserve"> </w:t>
      </w:r>
      <w:r w:rsidR="0020341D" w:rsidRPr="00A01AFC">
        <w:rPr>
          <w:i/>
          <w:kern w:val="16"/>
          <w:sz w:val="22"/>
          <w:szCs w:val="22"/>
        </w:rPr>
        <w:t>Данные приведены по предприятиям, учреждениям, организациям и их обособленным подразделениям с численностью наемных работников 10 и более человек.</w:t>
      </w:r>
    </w:p>
    <w:p w:rsidR="003644D1" w:rsidRDefault="003644D1">
      <w:pPr>
        <w:spacing w:after="160" w:line="259" w:lineRule="auto"/>
        <w:rPr>
          <w:kern w:val="16"/>
          <w:sz w:val="28"/>
          <w:szCs w:val="20"/>
        </w:rPr>
      </w:pPr>
      <w:r>
        <w:rPr>
          <w:kern w:val="16"/>
          <w:sz w:val="28"/>
          <w:szCs w:val="20"/>
        </w:rPr>
        <w:br w:type="page"/>
      </w:r>
    </w:p>
    <w:p w:rsidR="00DC3FF7" w:rsidRPr="00753E6B" w:rsidRDefault="00DC3FF7" w:rsidP="00DC3FF7">
      <w:pPr>
        <w:overflowPunct w:val="0"/>
        <w:autoSpaceDE w:val="0"/>
        <w:autoSpaceDN w:val="0"/>
        <w:adjustRightInd w:val="0"/>
        <w:ind w:firstLine="720"/>
        <w:jc w:val="both"/>
        <w:textAlignment w:val="baseline"/>
        <w:rPr>
          <w:kern w:val="16"/>
          <w:sz w:val="28"/>
          <w:szCs w:val="20"/>
        </w:rPr>
      </w:pPr>
      <w:r w:rsidRPr="00753E6B">
        <w:rPr>
          <w:kern w:val="16"/>
          <w:sz w:val="28"/>
          <w:szCs w:val="20"/>
        </w:rPr>
        <w:lastRenderedPageBreak/>
        <w:t xml:space="preserve">Табельный фонд рабочего времени на одного работника в </w:t>
      </w:r>
      <w:r>
        <w:rPr>
          <w:kern w:val="16"/>
          <w:sz w:val="28"/>
          <w:szCs w:val="20"/>
        </w:rPr>
        <w:t>декабре</w:t>
      </w:r>
      <w:r w:rsidRPr="00753E6B">
        <w:rPr>
          <w:kern w:val="16"/>
          <w:sz w:val="28"/>
          <w:szCs w:val="20"/>
        </w:rPr>
        <w:t xml:space="preserve"> </w:t>
      </w:r>
      <w:r>
        <w:rPr>
          <w:kern w:val="16"/>
          <w:sz w:val="28"/>
          <w:szCs w:val="20"/>
        </w:rPr>
        <w:t>2014</w:t>
      </w:r>
      <w:r w:rsidRPr="00753E6B">
        <w:rPr>
          <w:kern w:val="16"/>
          <w:sz w:val="28"/>
          <w:szCs w:val="20"/>
        </w:rPr>
        <w:t xml:space="preserve">г. </w:t>
      </w:r>
      <w:r>
        <w:rPr>
          <w:kern w:val="16"/>
          <w:sz w:val="28"/>
          <w:szCs w:val="20"/>
        </w:rPr>
        <w:t>увеличился</w:t>
      </w:r>
      <w:r w:rsidRPr="00753E6B">
        <w:rPr>
          <w:kern w:val="16"/>
          <w:sz w:val="28"/>
          <w:szCs w:val="20"/>
        </w:rPr>
        <w:t xml:space="preserve"> по сравнению с </w:t>
      </w:r>
      <w:r>
        <w:rPr>
          <w:kern w:val="16"/>
          <w:sz w:val="28"/>
          <w:szCs w:val="20"/>
        </w:rPr>
        <w:t>ноябрем</w:t>
      </w:r>
      <w:r w:rsidRPr="00753E6B">
        <w:rPr>
          <w:kern w:val="16"/>
          <w:sz w:val="28"/>
          <w:szCs w:val="20"/>
        </w:rPr>
        <w:t xml:space="preserve"> 2014г. на </w:t>
      </w:r>
      <w:r>
        <w:rPr>
          <w:kern w:val="16"/>
          <w:sz w:val="28"/>
          <w:szCs w:val="20"/>
        </w:rPr>
        <w:t>27</w:t>
      </w:r>
      <w:r w:rsidRPr="00753E6B">
        <w:rPr>
          <w:kern w:val="16"/>
          <w:sz w:val="28"/>
          <w:szCs w:val="20"/>
        </w:rPr>
        <w:t>,</w:t>
      </w:r>
      <w:r>
        <w:rPr>
          <w:kern w:val="16"/>
          <w:sz w:val="28"/>
          <w:szCs w:val="20"/>
        </w:rPr>
        <w:t>1</w:t>
      </w:r>
      <w:r w:rsidRPr="00753E6B">
        <w:rPr>
          <w:kern w:val="16"/>
          <w:sz w:val="28"/>
          <w:szCs w:val="20"/>
        </w:rPr>
        <w:t>% и составил 1</w:t>
      </w:r>
      <w:r>
        <w:rPr>
          <w:kern w:val="16"/>
          <w:sz w:val="28"/>
          <w:szCs w:val="20"/>
        </w:rPr>
        <w:t>83</w:t>
      </w:r>
      <w:r w:rsidRPr="00753E6B">
        <w:rPr>
          <w:kern w:val="16"/>
          <w:sz w:val="28"/>
          <w:szCs w:val="20"/>
        </w:rPr>
        <w:t xml:space="preserve"> час</w:t>
      </w:r>
      <w:r>
        <w:rPr>
          <w:kern w:val="16"/>
          <w:sz w:val="28"/>
          <w:szCs w:val="20"/>
        </w:rPr>
        <w:t>а</w:t>
      </w:r>
      <w:r w:rsidRPr="00753E6B">
        <w:rPr>
          <w:kern w:val="16"/>
          <w:sz w:val="28"/>
          <w:szCs w:val="20"/>
        </w:rPr>
        <w:t xml:space="preserve">. Каждый работник отработал в </w:t>
      </w:r>
      <w:r>
        <w:rPr>
          <w:kern w:val="16"/>
          <w:sz w:val="28"/>
          <w:szCs w:val="20"/>
        </w:rPr>
        <w:t>декабре</w:t>
      </w:r>
      <w:r w:rsidRPr="00753E6B">
        <w:rPr>
          <w:kern w:val="16"/>
          <w:sz w:val="28"/>
          <w:szCs w:val="20"/>
        </w:rPr>
        <w:t xml:space="preserve"> </w:t>
      </w:r>
      <w:r>
        <w:rPr>
          <w:kern w:val="16"/>
          <w:sz w:val="28"/>
          <w:szCs w:val="20"/>
        </w:rPr>
        <w:t>2014</w:t>
      </w:r>
      <w:r w:rsidRPr="00753E6B">
        <w:rPr>
          <w:kern w:val="16"/>
          <w:sz w:val="28"/>
          <w:szCs w:val="20"/>
        </w:rPr>
        <w:t>г. 1</w:t>
      </w:r>
      <w:r>
        <w:rPr>
          <w:kern w:val="16"/>
          <w:sz w:val="28"/>
          <w:szCs w:val="20"/>
        </w:rPr>
        <w:t>52</w:t>
      </w:r>
      <w:r w:rsidRPr="00753E6B">
        <w:rPr>
          <w:kern w:val="16"/>
          <w:sz w:val="28"/>
          <w:szCs w:val="20"/>
        </w:rPr>
        <w:t xml:space="preserve"> час</w:t>
      </w:r>
      <w:r>
        <w:rPr>
          <w:kern w:val="16"/>
          <w:sz w:val="28"/>
          <w:szCs w:val="20"/>
        </w:rPr>
        <w:t>а</w:t>
      </w:r>
      <w:r w:rsidRPr="00753E6B">
        <w:rPr>
          <w:kern w:val="16"/>
          <w:sz w:val="28"/>
          <w:szCs w:val="20"/>
        </w:rPr>
        <w:t xml:space="preserve">, т.е. на </w:t>
      </w:r>
      <w:r>
        <w:rPr>
          <w:kern w:val="16"/>
          <w:sz w:val="28"/>
          <w:szCs w:val="20"/>
        </w:rPr>
        <w:t>17</w:t>
      </w:r>
      <w:r w:rsidRPr="00753E6B">
        <w:rPr>
          <w:kern w:val="16"/>
          <w:sz w:val="28"/>
          <w:szCs w:val="20"/>
        </w:rPr>
        <w:t>,</w:t>
      </w:r>
      <w:r>
        <w:rPr>
          <w:kern w:val="16"/>
          <w:sz w:val="28"/>
          <w:szCs w:val="20"/>
        </w:rPr>
        <w:t>8</w:t>
      </w:r>
      <w:r w:rsidRPr="00753E6B">
        <w:rPr>
          <w:kern w:val="16"/>
          <w:sz w:val="28"/>
          <w:szCs w:val="20"/>
        </w:rPr>
        <w:t xml:space="preserve">% </w:t>
      </w:r>
      <w:r>
        <w:rPr>
          <w:kern w:val="16"/>
          <w:sz w:val="28"/>
          <w:szCs w:val="20"/>
        </w:rPr>
        <w:t>больше</w:t>
      </w:r>
      <w:r w:rsidRPr="00753E6B">
        <w:rPr>
          <w:kern w:val="16"/>
          <w:sz w:val="28"/>
          <w:szCs w:val="20"/>
        </w:rPr>
        <w:t xml:space="preserve">, чем в предыдущем месяце. Вместе с тем в </w:t>
      </w:r>
      <w:r>
        <w:rPr>
          <w:kern w:val="16"/>
          <w:sz w:val="28"/>
          <w:szCs w:val="20"/>
        </w:rPr>
        <w:t>декабре</w:t>
      </w:r>
      <w:r w:rsidRPr="00753E6B">
        <w:rPr>
          <w:kern w:val="16"/>
          <w:sz w:val="28"/>
          <w:szCs w:val="20"/>
        </w:rPr>
        <w:t xml:space="preserve"> </w:t>
      </w:r>
      <w:r>
        <w:rPr>
          <w:kern w:val="16"/>
          <w:sz w:val="28"/>
          <w:szCs w:val="20"/>
        </w:rPr>
        <w:t>2014</w:t>
      </w:r>
      <w:r w:rsidRPr="00753E6B">
        <w:rPr>
          <w:kern w:val="16"/>
          <w:sz w:val="28"/>
          <w:szCs w:val="20"/>
        </w:rPr>
        <w:t xml:space="preserve">г. коэффициент использования табельного фонда рабочего времени был </w:t>
      </w:r>
      <w:r>
        <w:rPr>
          <w:kern w:val="16"/>
          <w:sz w:val="28"/>
          <w:szCs w:val="20"/>
        </w:rPr>
        <w:t>ниже</w:t>
      </w:r>
      <w:r w:rsidRPr="00753E6B">
        <w:rPr>
          <w:kern w:val="16"/>
          <w:sz w:val="28"/>
          <w:szCs w:val="20"/>
        </w:rPr>
        <w:t xml:space="preserve">, чем в </w:t>
      </w:r>
      <w:r>
        <w:rPr>
          <w:kern w:val="16"/>
          <w:sz w:val="28"/>
          <w:szCs w:val="20"/>
        </w:rPr>
        <w:t>ноябре</w:t>
      </w:r>
      <w:r w:rsidRPr="00753E6B">
        <w:rPr>
          <w:kern w:val="16"/>
          <w:sz w:val="28"/>
          <w:szCs w:val="20"/>
        </w:rPr>
        <w:t xml:space="preserve"> 2014г. и составил </w:t>
      </w:r>
      <w:r>
        <w:rPr>
          <w:kern w:val="16"/>
          <w:sz w:val="28"/>
          <w:szCs w:val="20"/>
        </w:rPr>
        <w:t>83</w:t>
      </w:r>
      <w:r w:rsidRPr="00753E6B">
        <w:rPr>
          <w:kern w:val="16"/>
          <w:sz w:val="28"/>
          <w:szCs w:val="20"/>
        </w:rPr>
        <w:t>,</w:t>
      </w:r>
      <w:r>
        <w:rPr>
          <w:kern w:val="16"/>
          <w:sz w:val="28"/>
          <w:szCs w:val="20"/>
        </w:rPr>
        <w:t>1</w:t>
      </w:r>
      <w:r w:rsidRPr="00753E6B">
        <w:rPr>
          <w:kern w:val="16"/>
          <w:sz w:val="28"/>
          <w:szCs w:val="20"/>
        </w:rPr>
        <w:t xml:space="preserve">%. </w:t>
      </w:r>
    </w:p>
    <w:p w:rsidR="00DC3FF7" w:rsidRPr="00753E6B" w:rsidRDefault="00DC3FF7" w:rsidP="00DC3FF7">
      <w:pPr>
        <w:spacing w:line="223" w:lineRule="auto"/>
        <w:ind w:right="57" w:firstLine="720"/>
        <w:jc w:val="both"/>
        <w:rPr>
          <w:color w:val="FF0000"/>
          <w:kern w:val="16"/>
          <w:sz w:val="28"/>
        </w:rPr>
      </w:pPr>
      <w:r w:rsidRPr="00753E6B">
        <w:rPr>
          <w:kern w:val="16"/>
          <w:sz w:val="28"/>
        </w:rPr>
        <w:t>Динамику показателей использования рабочего времени характеризуют данные, приведенные в таблице.</w:t>
      </w:r>
    </w:p>
    <w:p w:rsidR="00DC3FF7" w:rsidRDefault="00DC3FF7" w:rsidP="00DC3FF7">
      <w:pPr>
        <w:spacing w:line="223" w:lineRule="auto"/>
        <w:ind w:right="57" w:firstLine="720"/>
        <w:jc w:val="right"/>
        <w:rPr>
          <w:kern w:val="16"/>
        </w:rPr>
      </w:pPr>
      <w:proofErr w:type="spellStart"/>
      <w:r w:rsidRPr="00411608">
        <w:rPr>
          <w:kern w:val="16"/>
          <w:lang w:val="en-US"/>
        </w:rPr>
        <w:t>Таблица</w:t>
      </w:r>
      <w:proofErr w:type="spellEnd"/>
      <w:r w:rsidRPr="00411608">
        <w:rPr>
          <w:kern w:val="16"/>
          <w:lang w:val="en-US"/>
        </w:rPr>
        <w:t xml:space="preserve"> </w:t>
      </w:r>
      <w:r w:rsidR="0020341D">
        <w:rPr>
          <w:kern w:val="16"/>
        </w:rPr>
        <w:t>1</w:t>
      </w:r>
    </w:p>
    <w:p w:rsidR="00DC3FF7" w:rsidRPr="00411608" w:rsidRDefault="00DC3FF7" w:rsidP="00DC3FF7">
      <w:pPr>
        <w:spacing w:line="223" w:lineRule="auto"/>
        <w:ind w:right="57" w:firstLine="720"/>
        <w:jc w:val="right"/>
        <w:rPr>
          <w:kern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1276"/>
        <w:gridCol w:w="1275"/>
        <w:gridCol w:w="2016"/>
      </w:tblGrid>
      <w:tr w:rsidR="00DC3FF7" w:rsidRPr="00411608" w:rsidTr="002F5797">
        <w:trPr>
          <w:cantSplit/>
          <w:trHeight w:val="610"/>
        </w:trPr>
        <w:tc>
          <w:tcPr>
            <w:tcW w:w="4361" w:type="dxa"/>
            <w:tcBorders>
              <w:top w:val="double" w:sz="4" w:space="0" w:color="auto"/>
              <w:left w:val="double" w:sz="4" w:space="0" w:color="auto"/>
              <w:bottom w:val="double" w:sz="4" w:space="0" w:color="auto"/>
              <w:right w:val="single" w:sz="4" w:space="0" w:color="auto"/>
            </w:tcBorders>
          </w:tcPr>
          <w:p w:rsidR="00DC3FF7" w:rsidRPr="00411608" w:rsidRDefault="00DC3FF7" w:rsidP="002F5797">
            <w:pPr>
              <w:jc w:val="both"/>
              <w:rPr>
                <w:color w:val="FF0000"/>
                <w:kern w:val="16"/>
                <w:sz w:val="28"/>
              </w:rPr>
            </w:pPr>
          </w:p>
        </w:tc>
        <w:tc>
          <w:tcPr>
            <w:tcW w:w="1276" w:type="dxa"/>
            <w:tcBorders>
              <w:top w:val="double" w:sz="4" w:space="0" w:color="auto"/>
              <w:left w:val="single" w:sz="4" w:space="0" w:color="auto"/>
              <w:bottom w:val="double" w:sz="4" w:space="0" w:color="auto"/>
            </w:tcBorders>
            <w:vAlign w:val="center"/>
          </w:tcPr>
          <w:p w:rsidR="00DC3FF7" w:rsidRDefault="00DC3FF7" w:rsidP="002F5797">
            <w:pPr>
              <w:jc w:val="center"/>
              <w:rPr>
                <w:i/>
              </w:rPr>
            </w:pPr>
            <w:r>
              <w:rPr>
                <w:i/>
              </w:rPr>
              <w:t>Декабрь</w:t>
            </w:r>
          </w:p>
          <w:p w:rsidR="00DC3FF7" w:rsidRPr="00411608" w:rsidRDefault="00DC3FF7" w:rsidP="002F5797">
            <w:pPr>
              <w:jc w:val="center"/>
              <w:rPr>
                <w:i/>
              </w:rPr>
            </w:pPr>
            <w:r w:rsidRPr="00411608">
              <w:rPr>
                <w:i/>
              </w:rPr>
              <w:t>2014г.</w:t>
            </w:r>
          </w:p>
        </w:tc>
        <w:tc>
          <w:tcPr>
            <w:tcW w:w="1275" w:type="dxa"/>
            <w:tcBorders>
              <w:top w:val="double" w:sz="4" w:space="0" w:color="auto"/>
              <w:left w:val="single" w:sz="4" w:space="0" w:color="auto"/>
              <w:bottom w:val="double" w:sz="4" w:space="0" w:color="auto"/>
            </w:tcBorders>
            <w:vAlign w:val="center"/>
          </w:tcPr>
          <w:p w:rsidR="00DC3FF7" w:rsidRPr="00411608" w:rsidRDefault="00DC3FF7" w:rsidP="002F5797">
            <w:pPr>
              <w:keepNext/>
              <w:tabs>
                <w:tab w:val="decimal" w:pos="637"/>
              </w:tabs>
              <w:jc w:val="center"/>
              <w:rPr>
                <w:i/>
                <w:kern w:val="16"/>
              </w:rPr>
            </w:pPr>
            <w:r>
              <w:rPr>
                <w:i/>
              </w:rPr>
              <w:t>Ноябрь</w:t>
            </w:r>
            <w:r w:rsidRPr="00411608">
              <w:rPr>
                <w:i/>
                <w:kern w:val="16"/>
              </w:rPr>
              <w:t xml:space="preserve"> 2014г.</w:t>
            </w:r>
          </w:p>
        </w:tc>
        <w:tc>
          <w:tcPr>
            <w:tcW w:w="2016" w:type="dxa"/>
            <w:tcBorders>
              <w:top w:val="double" w:sz="4" w:space="0" w:color="auto"/>
              <w:bottom w:val="double" w:sz="4" w:space="0" w:color="auto"/>
              <w:right w:val="double" w:sz="4" w:space="0" w:color="auto"/>
            </w:tcBorders>
            <w:vAlign w:val="center"/>
          </w:tcPr>
          <w:p w:rsidR="00DC3FF7" w:rsidRPr="00411608" w:rsidRDefault="00DC3FF7" w:rsidP="002F5797">
            <w:pPr>
              <w:jc w:val="center"/>
              <w:rPr>
                <w:i/>
                <w:kern w:val="16"/>
                <w:sz w:val="28"/>
                <w:u w:val="single"/>
              </w:rPr>
            </w:pPr>
            <w:r w:rsidRPr="00411608">
              <w:rPr>
                <w:i/>
                <w:kern w:val="16"/>
                <w:u w:val="single"/>
              </w:rPr>
              <w:t>Справочно</w:t>
            </w:r>
          </w:p>
          <w:p w:rsidR="00DC3FF7" w:rsidRPr="00411608" w:rsidRDefault="00DC3FF7" w:rsidP="002F5797">
            <w:pPr>
              <w:keepNext/>
              <w:tabs>
                <w:tab w:val="decimal" w:pos="637"/>
              </w:tabs>
              <w:jc w:val="center"/>
              <w:rPr>
                <w:i/>
                <w:kern w:val="16"/>
                <w:szCs w:val="20"/>
                <w:u w:val="single"/>
              </w:rPr>
            </w:pPr>
            <w:proofErr w:type="gramStart"/>
            <w:r>
              <w:rPr>
                <w:i/>
                <w:kern w:val="16"/>
                <w:szCs w:val="20"/>
              </w:rPr>
              <w:t>декабрь</w:t>
            </w:r>
            <w:proofErr w:type="gramEnd"/>
            <w:r w:rsidRPr="00411608">
              <w:rPr>
                <w:i/>
                <w:kern w:val="16"/>
                <w:szCs w:val="20"/>
              </w:rPr>
              <w:t xml:space="preserve"> 2013г.</w:t>
            </w:r>
          </w:p>
        </w:tc>
      </w:tr>
      <w:tr w:rsidR="00DC3FF7" w:rsidRPr="00411608" w:rsidTr="002F5797">
        <w:trPr>
          <w:cantSplit/>
          <w:trHeight w:hRule="exact" w:val="113"/>
        </w:trPr>
        <w:tc>
          <w:tcPr>
            <w:tcW w:w="4361" w:type="dxa"/>
            <w:tcBorders>
              <w:top w:val="double" w:sz="4" w:space="0" w:color="auto"/>
              <w:left w:val="nil"/>
              <w:bottom w:val="nil"/>
              <w:right w:val="nil"/>
            </w:tcBorders>
          </w:tcPr>
          <w:p w:rsidR="00DC3FF7" w:rsidRPr="00411608" w:rsidRDefault="00DC3FF7" w:rsidP="002F5797">
            <w:pPr>
              <w:jc w:val="both"/>
              <w:rPr>
                <w:color w:val="FF0000"/>
                <w:kern w:val="16"/>
                <w:sz w:val="28"/>
              </w:rPr>
            </w:pPr>
          </w:p>
        </w:tc>
        <w:tc>
          <w:tcPr>
            <w:tcW w:w="1276" w:type="dxa"/>
            <w:tcBorders>
              <w:top w:val="double" w:sz="4" w:space="0" w:color="auto"/>
              <w:left w:val="nil"/>
              <w:bottom w:val="nil"/>
              <w:right w:val="nil"/>
            </w:tcBorders>
          </w:tcPr>
          <w:p w:rsidR="00DC3FF7" w:rsidRPr="00411608" w:rsidRDefault="00DC3FF7" w:rsidP="002F5797">
            <w:pPr>
              <w:jc w:val="center"/>
              <w:rPr>
                <w:color w:val="FF0000"/>
                <w:kern w:val="16"/>
              </w:rPr>
            </w:pPr>
          </w:p>
        </w:tc>
        <w:tc>
          <w:tcPr>
            <w:tcW w:w="1275" w:type="dxa"/>
            <w:tcBorders>
              <w:top w:val="double" w:sz="4" w:space="0" w:color="auto"/>
              <w:left w:val="nil"/>
              <w:bottom w:val="nil"/>
              <w:right w:val="nil"/>
            </w:tcBorders>
          </w:tcPr>
          <w:p w:rsidR="00DC3FF7" w:rsidRPr="00411608" w:rsidRDefault="00DC3FF7" w:rsidP="002F5797">
            <w:pPr>
              <w:jc w:val="center"/>
              <w:rPr>
                <w:color w:val="FF0000"/>
                <w:kern w:val="16"/>
              </w:rPr>
            </w:pPr>
          </w:p>
        </w:tc>
        <w:tc>
          <w:tcPr>
            <w:tcW w:w="2016" w:type="dxa"/>
            <w:tcBorders>
              <w:top w:val="double" w:sz="4" w:space="0" w:color="auto"/>
              <w:left w:val="nil"/>
              <w:bottom w:val="nil"/>
              <w:right w:val="nil"/>
            </w:tcBorders>
          </w:tcPr>
          <w:p w:rsidR="00DC3FF7" w:rsidRPr="00411608" w:rsidRDefault="00DC3FF7" w:rsidP="002F5797">
            <w:pPr>
              <w:jc w:val="both"/>
              <w:rPr>
                <w:color w:val="FF0000"/>
                <w:kern w:val="16"/>
                <w:sz w:val="28"/>
              </w:rPr>
            </w:pPr>
          </w:p>
        </w:tc>
      </w:tr>
      <w:tr w:rsidR="00DC3FF7" w:rsidRPr="00411608" w:rsidTr="002F5797">
        <w:tc>
          <w:tcPr>
            <w:tcW w:w="4361" w:type="dxa"/>
            <w:tcBorders>
              <w:top w:val="nil"/>
              <w:left w:val="double" w:sz="4" w:space="0" w:color="auto"/>
              <w:bottom w:val="nil"/>
              <w:right w:val="single" w:sz="4" w:space="0" w:color="auto"/>
            </w:tcBorders>
          </w:tcPr>
          <w:p w:rsidR="00DC3FF7" w:rsidRPr="00411608" w:rsidRDefault="00DC3FF7" w:rsidP="002F5797">
            <w:pPr>
              <w:rPr>
                <w:kern w:val="16"/>
              </w:rPr>
            </w:pPr>
            <w:r w:rsidRPr="00411608">
              <w:rPr>
                <w:kern w:val="16"/>
              </w:rPr>
              <w:t xml:space="preserve">Фонд рабочего времени на одного </w:t>
            </w:r>
            <w:r w:rsidRPr="00411608">
              <w:rPr>
                <w:kern w:val="16"/>
              </w:rPr>
              <w:br/>
              <w:t>штатного работника, часов</w:t>
            </w:r>
          </w:p>
        </w:tc>
        <w:tc>
          <w:tcPr>
            <w:tcW w:w="1276" w:type="dxa"/>
            <w:tcBorders>
              <w:top w:val="nil"/>
              <w:left w:val="single" w:sz="4" w:space="0" w:color="auto"/>
              <w:bottom w:val="nil"/>
              <w:right w:val="single" w:sz="4" w:space="0" w:color="auto"/>
            </w:tcBorders>
            <w:vAlign w:val="bottom"/>
          </w:tcPr>
          <w:p w:rsidR="00DC3FF7" w:rsidRPr="00411608" w:rsidRDefault="00DC3FF7" w:rsidP="002F5797">
            <w:pPr>
              <w:jc w:val="right"/>
              <w:rPr>
                <w:color w:val="FF0000"/>
                <w:kern w:val="16"/>
                <w:sz w:val="28"/>
              </w:rPr>
            </w:pPr>
          </w:p>
        </w:tc>
        <w:tc>
          <w:tcPr>
            <w:tcW w:w="1275" w:type="dxa"/>
            <w:tcBorders>
              <w:top w:val="nil"/>
              <w:left w:val="single" w:sz="4" w:space="0" w:color="auto"/>
              <w:bottom w:val="nil"/>
              <w:right w:val="single" w:sz="4" w:space="0" w:color="auto"/>
            </w:tcBorders>
            <w:vAlign w:val="bottom"/>
          </w:tcPr>
          <w:p w:rsidR="00DC3FF7" w:rsidRPr="00411608" w:rsidRDefault="00DC3FF7" w:rsidP="002F5797">
            <w:pPr>
              <w:jc w:val="right"/>
              <w:rPr>
                <w:color w:val="FF0000"/>
                <w:kern w:val="16"/>
              </w:rPr>
            </w:pPr>
          </w:p>
        </w:tc>
        <w:tc>
          <w:tcPr>
            <w:tcW w:w="2016" w:type="dxa"/>
            <w:tcBorders>
              <w:top w:val="nil"/>
              <w:left w:val="single" w:sz="4" w:space="0" w:color="auto"/>
              <w:bottom w:val="nil"/>
              <w:right w:val="double" w:sz="4" w:space="0" w:color="auto"/>
            </w:tcBorders>
            <w:vAlign w:val="bottom"/>
          </w:tcPr>
          <w:p w:rsidR="00DC3FF7" w:rsidRPr="00411608" w:rsidRDefault="00DC3FF7" w:rsidP="002F5797">
            <w:pPr>
              <w:jc w:val="right"/>
              <w:rPr>
                <w:color w:val="FF0000"/>
                <w:kern w:val="16"/>
                <w:sz w:val="28"/>
              </w:rPr>
            </w:pPr>
          </w:p>
        </w:tc>
      </w:tr>
      <w:tr w:rsidR="00DC3FF7" w:rsidRPr="00411608" w:rsidTr="002F5797">
        <w:tc>
          <w:tcPr>
            <w:tcW w:w="4361" w:type="dxa"/>
            <w:tcBorders>
              <w:top w:val="nil"/>
              <w:left w:val="double" w:sz="4" w:space="0" w:color="auto"/>
              <w:bottom w:val="nil"/>
              <w:right w:val="single" w:sz="4" w:space="0" w:color="auto"/>
            </w:tcBorders>
          </w:tcPr>
          <w:p w:rsidR="00DC3FF7" w:rsidRPr="00411608" w:rsidRDefault="00DC3FF7" w:rsidP="002F5797">
            <w:pPr>
              <w:rPr>
                <w:kern w:val="16"/>
              </w:rPr>
            </w:pPr>
            <w:r w:rsidRPr="00411608">
              <w:rPr>
                <w:kern w:val="16"/>
              </w:rPr>
              <w:t xml:space="preserve">  </w:t>
            </w:r>
            <w:proofErr w:type="gramStart"/>
            <w:r w:rsidRPr="00411608">
              <w:rPr>
                <w:kern w:val="16"/>
              </w:rPr>
              <w:t>табельный</w:t>
            </w:r>
            <w:proofErr w:type="gramEnd"/>
          </w:p>
        </w:tc>
        <w:tc>
          <w:tcPr>
            <w:tcW w:w="1276" w:type="dxa"/>
            <w:tcBorders>
              <w:top w:val="nil"/>
              <w:left w:val="single" w:sz="4" w:space="0" w:color="auto"/>
              <w:bottom w:val="nil"/>
              <w:right w:val="single" w:sz="4" w:space="0" w:color="auto"/>
            </w:tcBorders>
            <w:vAlign w:val="bottom"/>
          </w:tcPr>
          <w:p w:rsidR="00DC3FF7" w:rsidRPr="00411608" w:rsidRDefault="00DC3FF7" w:rsidP="002F5797">
            <w:pPr>
              <w:jc w:val="right"/>
              <w:rPr>
                <w:kern w:val="16"/>
              </w:rPr>
            </w:pPr>
            <w:r>
              <w:rPr>
                <w:kern w:val="16"/>
              </w:rPr>
              <w:t>183</w:t>
            </w:r>
          </w:p>
        </w:tc>
        <w:tc>
          <w:tcPr>
            <w:tcW w:w="1275" w:type="dxa"/>
            <w:tcBorders>
              <w:top w:val="nil"/>
              <w:left w:val="single" w:sz="4" w:space="0" w:color="auto"/>
              <w:bottom w:val="nil"/>
              <w:right w:val="single" w:sz="4" w:space="0" w:color="auto"/>
            </w:tcBorders>
            <w:vAlign w:val="bottom"/>
          </w:tcPr>
          <w:p w:rsidR="00DC3FF7" w:rsidRPr="00411608" w:rsidRDefault="00DC3FF7" w:rsidP="002F5797">
            <w:pPr>
              <w:jc w:val="right"/>
              <w:rPr>
                <w:kern w:val="16"/>
              </w:rPr>
            </w:pPr>
            <w:r>
              <w:rPr>
                <w:kern w:val="16"/>
              </w:rPr>
              <w:t>144</w:t>
            </w:r>
          </w:p>
        </w:tc>
        <w:tc>
          <w:tcPr>
            <w:tcW w:w="2016" w:type="dxa"/>
            <w:tcBorders>
              <w:top w:val="nil"/>
              <w:left w:val="single" w:sz="4" w:space="0" w:color="auto"/>
              <w:bottom w:val="nil"/>
              <w:right w:val="double" w:sz="4" w:space="0" w:color="auto"/>
            </w:tcBorders>
            <w:vAlign w:val="bottom"/>
          </w:tcPr>
          <w:p w:rsidR="00DC3FF7" w:rsidRPr="00411608" w:rsidRDefault="00DC3FF7" w:rsidP="002F5797">
            <w:pPr>
              <w:jc w:val="right"/>
              <w:rPr>
                <w:kern w:val="16"/>
              </w:rPr>
            </w:pPr>
            <w:r>
              <w:rPr>
                <w:kern w:val="16"/>
              </w:rPr>
              <w:t>175</w:t>
            </w:r>
          </w:p>
        </w:tc>
      </w:tr>
      <w:tr w:rsidR="00DC3FF7" w:rsidRPr="00411608" w:rsidTr="002F5797">
        <w:tc>
          <w:tcPr>
            <w:tcW w:w="4361" w:type="dxa"/>
            <w:tcBorders>
              <w:top w:val="nil"/>
              <w:left w:val="double" w:sz="4" w:space="0" w:color="auto"/>
              <w:bottom w:val="nil"/>
              <w:right w:val="single" w:sz="4" w:space="0" w:color="auto"/>
            </w:tcBorders>
          </w:tcPr>
          <w:p w:rsidR="00DC3FF7" w:rsidRPr="00411608" w:rsidRDefault="00DC3FF7" w:rsidP="002F5797">
            <w:pPr>
              <w:rPr>
                <w:kern w:val="16"/>
              </w:rPr>
            </w:pPr>
            <w:r w:rsidRPr="00411608">
              <w:rPr>
                <w:kern w:val="16"/>
              </w:rPr>
              <w:t xml:space="preserve">  </w:t>
            </w:r>
            <w:proofErr w:type="gramStart"/>
            <w:r w:rsidRPr="00411608">
              <w:rPr>
                <w:kern w:val="16"/>
              </w:rPr>
              <w:t>фактически</w:t>
            </w:r>
            <w:proofErr w:type="gramEnd"/>
            <w:r w:rsidRPr="00411608">
              <w:rPr>
                <w:kern w:val="16"/>
              </w:rPr>
              <w:t xml:space="preserve"> отработанный</w:t>
            </w:r>
          </w:p>
        </w:tc>
        <w:tc>
          <w:tcPr>
            <w:tcW w:w="1276" w:type="dxa"/>
            <w:tcBorders>
              <w:top w:val="nil"/>
              <w:left w:val="single" w:sz="4" w:space="0" w:color="auto"/>
              <w:bottom w:val="nil"/>
              <w:right w:val="single" w:sz="4" w:space="0" w:color="auto"/>
            </w:tcBorders>
            <w:vAlign w:val="bottom"/>
          </w:tcPr>
          <w:p w:rsidR="00DC3FF7" w:rsidRPr="00411608" w:rsidRDefault="00DC3FF7" w:rsidP="002F5797">
            <w:pPr>
              <w:jc w:val="right"/>
              <w:rPr>
                <w:kern w:val="16"/>
              </w:rPr>
            </w:pPr>
            <w:r>
              <w:rPr>
                <w:kern w:val="16"/>
              </w:rPr>
              <w:t>152</w:t>
            </w:r>
          </w:p>
        </w:tc>
        <w:tc>
          <w:tcPr>
            <w:tcW w:w="1275" w:type="dxa"/>
            <w:tcBorders>
              <w:top w:val="nil"/>
              <w:left w:val="single" w:sz="4" w:space="0" w:color="auto"/>
              <w:bottom w:val="nil"/>
              <w:right w:val="single" w:sz="4" w:space="0" w:color="auto"/>
            </w:tcBorders>
            <w:vAlign w:val="bottom"/>
          </w:tcPr>
          <w:p w:rsidR="00DC3FF7" w:rsidRPr="00411608" w:rsidRDefault="00DC3FF7" w:rsidP="002F5797">
            <w:pPr>
              <w:jc w:val="right"/>
              <w:rPr>
                <w:kern w:val="16"/>
              </w:rPr>
            </w:pPr>
            <w:r>
              <w:rPr>
                <w:kern w:val="16"/>
              </w:rPr>
              <w:t>129</w:t>
            </w:r>
          </w:p>
        </w:tc>
        <w:tc>
          <w:tcPr>
            <w:tcW w:w="2016" w:type="dxa"/>
            <w:tcBorders>
              <w:top w:val="nil"/>
              <w:left w:val="single" w:sz="4" w:space="0" w:color="auto"/>
              <w:bottom w:val="nil"/>
              <w:right w:val="double" w:sz="4" w:space="0" w:color="auto"/>
            </w:tcBorders>
            <w:vAlign w:val="bottom"/>
          </w:tcPr>
          <w:p w:rsidR="00DC3FF7" w:rsidRPr="00411608" w:rsidRDefault="00DC3FF7" w:rsidP="002F5797">
            <w:pPr>
              <w:jc w:val="right"/>
              <w:rPr>
                <w:kern w:val="16"/>
              </w:rPr>
            </w:pPr>
            <w:r>
              <w:rPr>
                <w:kern w:val="16"/>
              </w:rPr>
              <w:t>149</w:t>
            </w:r>
          </w:p>
        </w:tc>
      </w:tr>
      <w:tr w:rsidR="00DC3FF7" w:rsidRPr="00411608" w:rsidTr="002F5797">
        <w:tc>
          <w:tcPr>
            <w:tcW w:w="4361" w:type="dxa"/>
            <w:tcBorders>
              <w:top w:val="nil"/>
              <w:left w:val="double" w:sz="4" w:space="0" w:color="auto"/>
              <w:bottom w:val="nil"/>
              <w:right w:val="single" w:sz="4" w:space="0" w:color="auto"/>
            </w:tcBorders>
          </w:tcPr>
          <w:p w:rsidR="00DC3FF7" w:rsidRPr="00411608" w:rsidRDefault="00DC3FF7" w:rsidP="002F5797">
            <w:pPr>
              <w:rPr>
                <w:kern w:val="16"/>
              </w:rPr>
            </w:pPr>
            <w:r w:rsidRPr="00411608">
              <w:rPr>
                <w:kern w:val="16"/>
              </w:rPr>
              <w:t xml:space="preserve">  </w:t>
            </w:r>
            <w:proofErr w:type="gramStart"/>
            <w:r w:rsidRPr="00411608">
              <w:rPr>
                <w:kern w:val="16"/>
              </w:rPr>
              <w:t>оплаченный</w:t>
            </w:r>
            <w:proofErr w:type="gramEnd"/>
          </w:p>
        </w:tc>
        <w:tc>
          <w:tcPr>
            <w:tcW w:w="1276" w:type="dxa"/>
            <w:tcBorders>
              <w:top w:val="nil"/>
              <w:left w:val="single" w:sz="4" w:space="0" w:color="auto"/>
              <w:bottom w:val="nil"/>
              <w:right w:val="single" w:sz="4" w:space="0" w:color="auto"/>
            </w:tcBorders>
            <w:vAlign w:val="bottom"/>
          </w:tcPr>
          <w:p w:rsidR="00DC3FF7" w:rsidRPr="00411608" w:rsidRDefault="00DC3FF7" w:rsidP="002F5797">
            <w:pPr>
              <w:jc w:val="right"/>
              <w:rPr>
                <w:kern w:val="16"/>
              </w:rPr>
            </w:pPr>
            <w:r>
              <w:rPr>
                <w:kern w:val="16"/>
              </w:rPr>
              <w:t>162</w:t>
            </w:r>
          </w:p>
        </w:tc>
        <w:tc>
          <w:tcPr>
            <w:tcW w:w="1275" w:type="dxa"/>
            <w:tcBorders>
              <w:top w:val="nil"/>
              <w:left w:val="single" w:sz="4" w:space="0" w:color="auto"/>
              <w:bottom w:val="nil"/>
              <w:right w:val="single" w:sz="4" w:space="0" w:color="auto"/>
            </w:tcBorders>
            <w:vAlign w:val="bottom"/>
          </w:tcPr>
          <w:p w:rsidR="00DC3FF7" w:rsidRPr="00411608" w:rsidRDefault="00DC3FF7" w:rsidP="002F5797">
            <w:pPr>
              <w:jc w:val="right"/>
              <w:rPr>
                <w:kern w:val="16"/>
              </w:rPr>
            </w:pPr>
            <w:r>
              <w:rPr>
                <w:kern w:val="16"/>
              </w:rPr>
              <w:t>138</w:t>
            </w:r>
          </w:p>
        </w:tc>
        <w:tc>
          <w:tcPr>
            <w:tcW w:w="2016" w:type="dxa"/>
            <w:tcBorders>
              <w:top w:val="nil"/>
              <w:left w:val="single" w:sz="4" w:space="0" w:color="auto"/>
              <w:bottom w:val="nil"/>
              <w:right w:val="double" w:sz="4" w:space="0" w:color="auto"/>
            </w:tcBorders>
            <w:vAlign w:val="bottom"/>
          </w:tcPr>
          <w:p w:rsidR="00DC3FF7" w:rsidRPr="00411608" w:rsidRDefault="00DC3FF7" w:rsidP="002F5797">
            <w:pPr>
              <w:jc w:val="right"/>
              <w:rPr>
                <w:kern w:val="16"/>
              </w:rPr>
            </w:pPr>
            <w:r>
              <w:rPr>
                <w:kern w:val="16"/>
              </w:rPr>
              <w:t>160</w:t>
            </w:r>
          </w:p>
        </w:tc>
      </w:tr>
      <w:tr w:rsidR="00DC3FF7" w:rsidRPr="00411608" w:rsidTr="002F5797">
        <w:tc>
          <w:tcPr>
            <w:tcW w:w="4361" w:type="dxa"/>
            <w:tcBorders>
              <w:top w:val="nil"/>
              <w:left w:val="double" w:sz="4" w:space="0" w:color="auto"/>
              <w:bottom w:val="double" w:sz="4" w:space="0" w:color="auto"/>
              <w:right w:val="single" w:sz="4" w:space="0" w:color="auto"/>
            </w:tcBorders>
          </w:tcPr>
          <w:p w:rsidR="00DC3FF7" w:rsidRPr="00411608" w:rsidRDefault="00DC3FF7" w:rsidP="002F5797">
            <w:pPr>
              <w:rPr>
                <w:kern w:val="16"/>
              </w:rPr>
            </w:pPr>
            <w:r w:rsidRPr="00411608">
              <w:rPr>
                <w:kern w:val="16"/>
              </w:rPr>
              <w:t xml:space="preserve">Коэффициент использования </w:t>
            </w:r>
            <w:r w:rsidRPr="00411608">
              <w:rPr>
                <w:kern w:val="16"/>
              </w:rPr>
              <w:br/>
              <w:t>табельного фонда рабочего времени, %</w:t>
            </w:r>
          </w:p>
        </w:tc>
        <w:tc>
          <w:tcPr>
            <w:tcW w:w="1276" w:type="dxa"/>
            <w:tcBorders>
              <w:top w:val="nil"/>
              <w:left w:val="single" w:sz="4" w:space="0" w:color="auto"/>
              <w:bottom w:val="double" w:sz="4" w:space="0" w:color="auto"/>
              <w:right w:val="single" w:sz="4" w:space="0" w:color="auto"/>
            </w:tcBorders>
            <w:vAlign w:val="bottom"/>
          </w:tcPr>
          <w:p w:rsidR="00DC3FF7" w:rsidRPr="00411608" w:rsidRDefault="00DC3FF7" w:rsidP="002F5797">
            <w:pPr>
              <w:jc w:val="right"/>
              <w:rPr>
                <w:kern w:val="16"/>
              </w:rPr>
            </w:pPr>
            <w:r>
              <w:rPr>
                <w:kern w:val="16"/>
              </w:rPr>
              <w:t>83,1</w:t>
            </w:r>
          </w:p>
        </w:tc>
        <w:tc>
          <w:tcPr>
            <w:tcW w:w="1275" w:type="dxa"/>
            <w:tcBorders>
              <w:top w:val="nil"/>
              <w:left w:val="single" w:sz="4" w:space="0" w:color="auto"/>
              <w:bottom w:val="double" w:sz="4" w:space="0" w:color="auto"/>
              <w:right w:val="single" w:sz="4" w:space="0" w:color="auto"/>
            </w:tcBorders>
            <w:vAlign w:val="bottom"/>
          </w:tcPr>
          <w:p w:rsidR="00DC3FF7" w:rsidRPr="00411608" w:rsidRDefault="00DC3FF7" w:rsidP="002F5797">
            <w:pPr>
              <w:jc w:val="right"/>
              <w:rPr>
                <w:kern w:val="16"/>
              </w:rPr>
            </w:pPr>
            <w:r>
              <w:rPr>
                <w:kern w:val="16"/>
              </w:rPr>
              <w:t>89,6</w:t>
            </w:r>
          </w:p>
        </w:tc>
        <w:tc>
          <w:tcPr>
            <w:tcW w:w="2016" w:type="dxa"/>
            <w:tcBorders>
              <w:top w:val="nil"/>
              <w:left w:val="single" w:sz="4" w:space="0" w:color="auto"/>
              <w:bottom w:val="double" w:sz="4" w:space="0" w:color="auto"/>
              <w:right w:val="double" w:sz="4" w:space="0" w:color="auto"/>
            </w:tcBorders>
            <w:vAlign w:val="bottom"/>
          </w:tcPr>
          <w:p w:rsidR="00DC3FF7" w:rsidRPr="00411608" w:rsidRDefault="00DC3FF7" w:rsidP="002F5797">
            <w:pPr>
              <w:jc w:val="right"/>
              <w:rPr>
                <w:kern w:val="16"/>
              </w:rPr>
            </w:pPr>
            <w:r>
              <w:rPr>
                <w:kern w:val="16"/>
              </w:rPr>
              <w:t>85,1</w:t>
            </w:r>
          </w:p>
        </w:tc>
      </w:tr>
      <w:tr w:rsidR="00DC3FF7" w:rsidRPr="00411608" w:rsidTr="002F5797">
        <w:tc>
          <w:tcPr>
            <w:tcW w:w="4361" w:type="dxa"/>
            <w:tcBorders>
              <w:top w:val="double" w:sz="4" w:space="0" w:color="auto"/>
              <w:left w:val="nil"/>
              <w:bottom w:val="nil"/>
              <w:right w:val="nil"/>
            </w:tcBorders>
          </w:tcPr>
          <w:p w:rsidR="00DC3FF7" w:rsidRPr="00411608" w:rsidRDefault="00DC3FF7" w:rsidP="002F5797">
            <w:pPr>
              <w:rPr>
                <w:color w:val="FF0000"/>
                <w:kern w:val="16"/>
              </w:rPr>
            </w:pPr>
          </w:p>
        </w:tc>
        <w:tc>
          <w:tcPr>
            <w:tcW w:w="1276" w:type="dxa"/>
            <w:tcBorders>
              <w:top w:val="double" w:sz="4" w:space="0" w:color="auto"/>
              <w:left w:val="nil"/>
              <w:bottom w:val="nil"/>
              <w:right w:val="nil"/>
            </w:tcBorders>
            <w:vAlign w:val="bottom"/>
          </w:tcPr>
          <w:p w:rsidR="00DC3FF7" w:rsidRPr="00411608" w:rsidRDefault="00DC3FF7" w:rsidP="002F5797">
            <w:pPr>
              <w:jc w:val="right"/>
              <w:rPr>
                <w:color w:val="FF0000"/>
                <w:kern w:val="16"/>
              </w:rPr>
            </w:pPr>
          </w:p>
        </w:tc>
        <w:tc>
          <w:tcPr>
            <w:tcW w:w="1275" w:type="dxa"/>
            <w:tcBorders>
              <w:top w:val="double" w:sz="4" w:space="0" w:color="auto"/>
              <w:left w:val="nil"/>
              <w:bottom w:val="nil"/>
              <w:right w:val="nil"/>
            </w:tcBorders>
          </w:tcPr>
          <w:p w:rsidR="00DC3FF7" w:rsidRPr="00411608" w:rsidRDefault="00DC3FF7" w:rsidP="002F5797">
            <w:pPr>
              <w:jc w:val="right"/>
              <w:rPr>
                <w:color w:val="FF0000"/>
              </w:rPr>
            </w:pPr>
          </w:p>
        </w:tc>
        <w:tc>
          <w:tcPr>
            <w:tcW w:w="2016" w:type="dxa"/>
            <w:tcBorders>
              <w:top w:val="double" w:sz="4" w:space="0" w:color="auto"/>
              <w:left w:val="nil"/>
              <w:bottom w:val="nil"/>
              <w:right w:val="nil"/>
            </w:tcBorders>
            <w:vAlign w:val="bottom"/>
          </w:tcPr>
          <w:p w:rsidR="00DC3FF7" w:rsidRPr="00411608" w:rsidRDefault="00DC3FF7" w:rsidP="002F5797">
            <w:pPr>
              <w:jc w:val="right"/>
              <w:rPr>
                <w:color w:val="FF0000"/>
                <w:kern w:val="16"/>
              </w:rPr>
            </w:pPr>
          </w:p>
        </w:tc>
      </w:tr>
    </w:tbl>
    <w:p w:rsidR="00DC3FF7" w:rsidRDefault="00DC3FF7" w:rsidP="00DC3FF7">
      <w:pPr>
        <w:pStyle w:val="31"/>
        <w:ind w:right="57"/>
        <w:jc w:val="right"/>
        <w:rPr>
          <w:kern w:val="16"/>
          <w:lang w:val="ru-RU"/>
        </w:rPr>
      </w:pPr>
    </w:p>
    <w:p w:rsidR="00DC3FF7" w:rsidRPr="00BD7A60" w:rsidRDefault="00DC3FF7" w:rsidP="00DC3FF7">
      <w:pPr>
        <w:pStyle w:val="31"/>
        <w:rPr>
          <w:kern w:val="16"/>
          <w:sz w:val="12"/>
          <w:szCs w:val="12"/>
          <w:lang w:val="ru-RU"/>
        </w:rPr>
      </w:pPr>
    </w:p>
    <w:p w:rsidR="00DC3FF7" w:rsidRPr="00BF5254" w:rsidRDefault="00DC3FF7" w:rsidP="00DC3FF7">
      <w:pPr>
        <w:ind w:firstLine="709"/>
        <w:jc w:val="both"/>
        <w:rPr>
          <w:rFonts w:ascii="Arial" w:hAnsi="Arial"/>
          <w:b/>
          <w:kern w:val="16"/>
          <w:sz w:val="28"/>
          <w:szCs w:val="28"/>
        </w:rPr>
      </w:pPr>
      <w:r w:rsidRPr="00BF5254">
        <w:rPr>
          <w:b/>
          <w:kern w:val="16"/>
          <w:sz w:val="28"/>
          <w:szCs w:val="28"/>
        </w:rPr>
        <w:t xml:space="preserve">Индекс реальной заработной платы </w:t>
      </w:r>
      <w:r w:rsidRPr="00BF5254">
        <w:rPr>
          <w:kern w:val="16"/>
          <w:sz w:val="28"/>
          <w:szCs w:val="28"/>
        </w:rPr>
        <w:t xml:space="preserve">в </w:t>
      </w:r>
      <w:r>
        <w:rPr>
          <w:kern w:val="16"/>
          <w:sz w:val="28"/>
          <w:szCs w:val="28"/>
        </w:rPr>
        <w:t>декабре</w:t>
      </w:r>
      <w:r w:rsidRPr="00BF5254">
        <w:rPr>
          <w:kern w:val="16"/>
          <w:sz w:val="28"/>
          <w:szCs w:val="28"/>
        </w:rPr>
        <w:t xml:space="preserve"> </w:t>
      </w:r>
      <w:r>
        <w:rPr>
          <w:kern w:val="16"/>
          <w:sz w:val="28"/>
          <w:szCs w:val="28"/>
        </w:rPr>
        <w:t>2014</w:t>
      </w:r>
      <w:r w:rsidRPr="00BF5254">
        <w:rPr>
          <w:kern w:val="16"/>
          <w:sz w:val="28"/>
          <w:szCs w:val="28"/>
        </w:rPr>
        <w:t xml:space="preserve">г. по сравнению с </w:t>
      </w:r>
      <w:r>
        <w:rPr>
          <w:kern w:val="16"/>
          <w:sz w:val="28"/>
          <w:szCs w:val="28"/>
        </w:rPr>
        <w:t>ноябрем</w:t>
      </w:r>
      <w:r w:rsidRPr="00BF5254">
        <w:rPr>
          <w:kern w:val="16"/>
          <w:sz w:val="28"/>
          <w:szCs w:val="28"/>
        </w:rPr>
        <w:t xml:space="preserve"> 2014г. </w:t>
      </w:r>
      <w:r w:rsidRPr="00BF5254">
        <w:rPr>
          <w:bCs/>
          <w:kern w:val="16"/>
          <w:sz w:val="28"/>
          <w:szCs w:val="28"/>
        </w:rPr>
        <w:t xml:space="preserve">составил </w:t>
      </w:r>
      <w:r>
        <w:rPr>
          <w:bCs/>
          <w:kern w:val="16"/>
          <w:sz w:val="28"/>
          <w:szCs w:val="28"/>
        </w:rPr>
        <w:t>119</w:t>
      </w:r>
      <w:r w:rsidRPr="00BF5254">
        <w:rPr>
          <w:bCs/>
          <w:kern w:val="16"/>
          <w:sz w:val="28"/>
          <w:szCs w:val="28"/>
        </w:rPr>
        <w:t>,</w:t>
      </w:r>
      <w:r>
        <w:rPr>
          <w:bCs/>
          <w:kern w:val="16"/>
          <w:sz w:val="28"/>
          <w:szCs w:val="28"/>
        </w:rPr>
        <w:t>2</w:t>
      </w:r>
      <w:r w:rsidRPr="00BF5254">
        <w:rPr>
          <w:bCs/>
          <w:kern w:val="16"/>
          <w:sz w:val="28"/>
          <w:szCs w:val="28"/>
        </w:rPr>
        <w:t>%.</w:t>
      </w:r>
    </w:p>
    <w:p w:rsidR="00DC3FF7" w:rsidRPr="00BF5254" w:rsidRDefault="00DC3FF7" w:rsidP="00DC3FF7">
      <w:pPr>
        <w:ind w:firstLine="709"/>
        <w:jc w:val="both"/>
        <w:rPr>
          <w:kern w:val="16"/>
          <w:sz w:val="28"/>
          <w:szCs w:val="28"/>
        </w:rPr>
      </w:pPr>
      <w:r w:rsidRPr="00BF5254">
        <w:rPr>
          <w:spacing w:val="-2"/>
          <w:kern w:val="16"/>
          <w:sz w:val="28"/>
          <w:szCs w:val="28"/>
        </w:rPr>
        <w:t xml:space="preserve">На протяжении </w:t>
      </w:r>
      <w:r>
        <w:rPr>
          <w:spacing w:val="-2"/>
          <w:kern w:val="16"/>
          <w:sz w:val="28"/>
          <w:szCs w:val="28"/>
        </w:rPr>
        <w:t>декабря</w:t>
      </w:r>
      <w:r w:rsidRPr="00BF5254">
        <w:rPr>
          <w:spacing w:val="-2"/>
          <w:kern w:val="16"/>
          <w:sz w:val="28"/>
          <w:szCs w:val="28"/>
        </w:rPr>
        <w:t xml:space="preserve"> </w:t>
      </w:r>
      <w:r>
        <w:rPr>
          <w:spacing w:val="-2"/>
          <w:kern w:val="16"/>
          <w:sz w:val="28"/>
          <w:szCs w:val="28"/>
        </w:rPr>
        <w:t>2014</w:t>
      </w:r>
      <w:r w:rsidRPr="00BF5254">
        <w:rPr>
          <w:spacing w:val="-2"/>
          <w:kern w:val="16"/>
          <w:sz w:val="28"/>
          <w:szCs w:val="28"/>
        </w:rPr>
        <w:t xml:space="preserve">г. </w:t>
      </w:r>
      <w:r w:rsidRPr="00BF5254">
        <w:rPr>
          <w:b/>
          <w:bCs/>
          <w:spacing w:val="-2"/>
          <w:kern w:val="16"/>
          <w:sz w:val="28"/>
          <w:szCs w:val="28"/>
        </w:rPr>
        <w:t xml:space="preserve">общая сумма задолженности по выплате заработной платы </w:t>
      </w:r>
      <w:r w:rsidRPr="00BF5254">
        <w:rPr>
          <w:bCs/>
          <w:spacing w:val="-2"/>
          <w:kern w:val="16"/>
          <w:sz w:val="28"/>
          <w:szCs w:val="28"/>
        </w:rPr>
        <w:t>работникам предприятий</w:t>
      </w:r>
      <w:r w:rsidRPr="00BF5254">
        <w:rPr>
          <w:b/>
          <w:bCs/>
          <w:spacing w:val="-2"/>
          <w:kern w:val="16"/>
          <w:sz w:val="28"/>
          <w:szCs w:val="28"/>
        </w:rPr>
        <w:t xml:space="preserve"> </w:t>
      </w:r>
      <w:r>
        <w:rPr>
          <w:spacing w:val="-2"/>
          <w:kern w:val="16"/>
          <w:sz w:val="28"/>
          <w:szCs w:val="28"/>
        </w:rPr>
        <w:t>уменьшилась</w:t>
      </w:r>
      <w:r w:rsidRPr="00BF5254">
        <w:rPr>
          <w:spacing w:val="-2"/>
          <w:kern w:val="16"/>
          <w:sz w:val="28"/>
          <w:szCs w:val="28"/>
        </w:rPr>
        <w:t xml:space="preserve"> на </w:t>
      </w:r>
      <w:r>
        <w:rPr>
          <w:spacing w:val="-2"/>
          <w:kern w:val="16"/>
          <w:sz w:val="28"/>
          <w:szCs w:val="28"/>
        </w:rPr>
        <w:t>11</w:t>
      </w:r>
      <w:r w:rsidRPr="00BF5254">
        <w:rPr>
          <w:spacing w:val="-2"/>
          <w:kern w:val="16"/>
          <w:sz w:val="28"/>
          <w:szCs w:val="28"/>
        </w:rPr>
        <w:t>,</w:t>
      </w:r>
      <w:r>
        <w:rPr>
          <w:spacing w:val="-2"/>
          <w:kern w:val="16"/>
          <w:sz w:val="28"/>
          <w:szCs w:val="28"/>
        </w:rPr>
        <w:t>2</w:t>
      </w:r>
      <w:r w:rsidRPr="00BF5254">
        <w:rPr>
          <w:spacing w:val="-2"/>
          <w:kern w:val="16"/>
          <w:sz w:val="28"/>
          <w:szCs w:val="28"/>
        </w:rPr>
        <w:t xml:space="preserve">%, или на </w:t>
      </w:r>
      <w:r>
        <w:rPr>
          <w:spacing w:val="-2"/>
          <w:kern w:val="16"/>
          <w:sz w:val="28"/>
          <w:szCs w:val="28"/>
        </w:rPr>
        <w:t>23288</w:t>
      </w:r>
      <w:r w:rsidRPr="00BF5254">
        <w:rPr>
          <w:spacing w:val="-2"/>
          <w:kern w:val="16"/>
          <w:sz w:val="28"/>
          <w:szCs w:val="28"/>
        </w:rPr>
        <w:t>,</w:t>
      </w:r>
      <w:r>
        <w:rPr>
          <w:spacing w:val="-2"/>
          <w:kern w:val="16"/>
          <w:sz w:val="28"/>
          <w:szCs w:val="28"/>
        </w:rPr>
        <w:t>5</w:t>
      </w:r>
      <w:r w:rsidRPr="00BF5254">
        <w:rPr>
          <w:spacing w:val="-2"/>
          <w:kern w:val="16"/>
          <w:sz w:val="28"/>
          <w:szCs w:val="28"/>
        </w:rPr>
        <w:t xml:space="preserve"> </w:t>
      </w:r>
      <w:proofErr w:type="spellStart"/>
      <w:r w:rsidRPr="00BF5254">
        <w:rPr>
          <w:spacing w:val="-2"/>
          <w:kern w:val="16"/>
          <w:sz w:val="28"/>
          <w:szCs w:val="28"/>
        </w:rPr>
        <w:t>тыс.рублей</w:t>
      </w:r>
      <w:proofErr w:type="spellEnd"/>
      <w:r w:rsidRPr="00BF5254">
        <w:rPr>
          <w:spacing w:val="-2"/>
          <w:kern w:val="16"/>
          <w:sz w:val="28"/>
          <w:szCs w:val="28"/>
        </w:rPr>
        <w:t xml:space="preserve">, и на 1 </w:t>
      </w:r>
      <w:r>
        <w:rPr>
          <w:spacing w:val="-2"/>
          <w:kern w:val="16"/>
          <w:sz w:val="28"/>
          <w:szCs w:val="28"/>
        </w:rPr>
        <w:t>января</w:t>
      </w:r>
      <w:r w:rsidRPr="00BF5254">
        <w:rPr>
          <w:spacing w:val="-2"/>
          <w:kern w:val="16"/>
          <w:sz w:val="28"/>
          <w:szCs w:val="28"/>
        </w:rPr>
        <w:t xml:space="preserve"> 201</w:t>
      </w:r>
      <w:r>
        <w:rPr>
          <w:spacing w:val="-2"/>
          <w:kern w:val="16"/>
          <w:sz w:val="28"/>
          <w:szCs w:val="28"/>
        </w:rPr>
        <w:t>5</w:t>
      </w:r>
      <w:r w:rsidRPr="00BF5254">
        <w:rPr>
          <w:spacing w:val="-2"/>
          <w:kern w:val="16"/>
          <w:sz w:val="28"/>
          <w:szCs w:val="28"/>
        </w:rPr>
        <w:t>г.</w:t>
      </w:r>
      <w:r w:rsidRPr="00BF5254">
        <w:rPr>
          <w:kern w:val="16"/>
          <w:sz w:val="28"/>
          <w:szCs w:val="28"/>
        </w:rPr>
        <w:t xml:space="preserve"> составила </w:t>
      </w:r>
      <w:r>
        <w:rPr>
          <w:kern w:val="16"/>
          <w:sz w:val="28"/>
          <w:szCs w:val="28"/>
        </w:rPr>
        <w:t>184429</w:t>
      </w:r>
      <w:r w:rsidRPr="00BF5254">
        <w:rPr>
          <w:kern w:val="16"/>
          <w:sz w:val="28"/>
          <w:szCs w:val="28"/>
        </w:rPr>
        <w:t>,</w:t>
      </w:r>
      <w:r>
        <w:rPr>
          <w:kern w:val="16"/>
          <w:sz w:val="28"/>
          <w:szCs w:val="28"/>
        </w:rPr>
        <w:t>8</w:t>
      </w:r>
      <w:r w:rsidRPr="00BF5254">
        <w:rPr>
          <w:kern w:val="16"/>
          <w:sz w:val="28"/>
          <w:szCs w:val="28"/>
        </w:rPr>
        <w:t xml:space="preserve"> </w:t>
      </w:r>
      <w:proofErr w:type="spellStart"/>
      <w:r w:rsidRPr="00BF5254">
        <w:rPr>
          <w:kern w:val="16"/>
          <w:sz w:val="28"/>
          <w:szCs w:val="28"/>
        </w:rPr>
        <w:t>тыс.рублей</w:t>
      </w:r>
      <w:proofErr w:type="spellEnd"/>
      <w:r w:rsidRPr="00BF5254">
        <w:rPr>
          <w:kern w:val="16"/>
          <w:sz w:val="28"/>
          <w:szCs w:val="28"/>
        </w:rPr>
        <w:t xml:space="preserve">. В целом объем невыплаченной заработной платы на начало </w:t>
      </w:r>
      <w:r>
        <w:rPr>
          <w:kern w:val="16"/>
          <w:sz w:val="28"/>
          <w:szCs w:val="28"/>
        </w:rPr>
        <w:t>января</w:t>
      </w:r>
      <w:r w:rsidRPr="00BF5254">
        <w:rPr>
          <w:kern w:val="16"/>
          <w:sz w:val="28"/>
          <w:szCs w:val="28"/>
        </w:rPr>
        <w:t xml:space="preserve"> </w:t>
      </w:r>
      <w:r>
        <w:rPr>
          <w:kern w:val="16"/>
          <w:sz w:val="28"/>
          <w:szCs w:val="28"/>
        </w:rPr>
        <w:t>2015</w:t>
      </w:r>
      <w:r w:rsidRPr="00BF5254">
        <w:rPr>
          <w:kern w:val="16"/>
          <w:sz w:val="28"/>
          <w:szCs w:val="28"/>
        </w:rPr>
        <w:t xml:space="preserve">г. равен </w:t>
      </w:r>
      <w:r>
        <w:rPr>
          <w:kern w:val="16"/>
          <w:sz w:val="28"/>
          <w:szCs w:val="28"/>
        </w:rPr>
        <w:t>2</w:t>
      </w:r>
      <w:r w:rsidRPr="00BF5254">
        <w:rPr>
          <w:kern w:val="16"/>
          <w:sz w:val="28"/>
          <w:szCs w:val="28"/>
        </w:rPr>
        <w:t>,</w:t>
      </w:r>
      <w:r>
        <w:rPr>
          <w:kern w:val="16"/>
          <w:sz w:val="28"/>
          <w:szCs w:val="28"/>
        </w:rPr>
        <w:t>7</w:t>
      </w:r>
      <w:r w:rsidRPr="00BF5254">
        <w:rPr>
          <w:kern w:val="16"/>
          <w:sz w:val="28"/>
          <w:szCs w:val="28"/>
        </w:rPr>
        <w:t xml:space="preserve">% фонда оплаты труда, начисленного за </w:t>
      </w:r>
      <w:r>
        <w:rPr>
          <w:kern w:val="16"/>
          <w:sz w:val="28"/>
          <w:szCs w:val="28"/>
        </w:rPr>
        <w:t>декабрь</w:t>
      </w:r>
      <w:r w:rsidRPr="00BF5254">
        <w:rPr>
          <w:kern w:val="16"/>
          <w:sz w:val="28"/>
          <w:szCs w:val="28"/>
        </w:rPr>
        <w:t xml:space="preserve"> </w:t>
      </w:r>
      <w:r>
        <w:rPr>
          <w:kern w:val="16"/>
          <w:sz w:val="28"/>
          <w:szCs w:val="28"/>
        </w:rPr>
        <w:t>2014</w:t>
      </w:r>
      <w:r w:rsidRPr="00BF5254">
        <w:rPr>
          <w:kern w:val="16"/>
          <w:sz w:val="28"/>
          <w:szCs w:val="28"/>
        </w:rPr>
        <w:t>г., среди видов экономической деятельности он колебался от 0,</w:t>
      </w:r>
      <w:r>
        <w:rPr>
          <w:kern w:val="16"/>
          <w:sz w:val="28"/>
          <w:szCs w:val="28"/>
        </w:rPr>
        <w:t>2</w:t>
      </w:r>
      <w:r w:rsidRPr="00BF5254">
        <w:rPr>
          <w:kern w:val="16"/>
          <w:sz w:val="28"/>
          <w:szCs w:val="28"/>
        </w:rPr>
        <w:t xml:space="preserve">% в сфере </w:t>
      </w:r>
      <w:r>
        <w:rPr>
          <w:kern w:val="16"/>
          <w:sz w:val="28"/>
          <w:szCs w:val="28"/>
        </w:rPr>
        <w:t>здравоохранения и предоставления социальной помощи</w:t>
      </w:r>
      <w:r w:rsidRPr="00BF5254">
        <w:rPr>
          <w:kern w:val="16"/>
          <w:sz w:val="28"/>
          <w:szCs w:val="28"/>
        </w:rPr>
        <w:t xml:space="preserve"> до </w:t>
      </w:r>
      <w:r>
        <w:rPr>
          <w:kern w:val="16"/>
          <w:sz w:val="28"/>
          <w:szCs w:val="28"/>
        </w:rPr>
        <w:t>25</w:t>
      </w:r>
      <w:r w:rsidRPr="00BF5254">
        <w:rPr>
          <w:kern w:val="16"/>
          <w:sz w:val="28"/>
          <w:szCs w:val="28"/>
        </w:rPr>
        <w:t>,</w:t>
      </w:r>
      <w:r>
        <w:rPr>
          <w:kern w:val="16"/>
          <w:sz w:val="28"/>
          <w:szCs w:val="28"/>
        </w:rPr>
        <w:t>1</w:t>
      </w:r>
      <w:r w:rsidRPr="00BF5254">
        <w:rPr>
          <w:kern w:val="16"/>
          <w:sz w:val="28"/>
          <w:szCs w:val="28"/>
        </w:rPr>
        <w:t xml:space="preserve">% в </w:t>
      </w:r>
      <w:r>
        <w:rPr>
          <w:kern w:val="16"/>
          <w:sz w:val="28"/>
          <w:szCs w:val="28"/>
        </w:rPr>
        <w:t>сельском, лесном и рыбном хозяйствах</w:t>
      </w:r>
      <w:r w:rsidRPr="00BF5254">
        <w:rPr>
          <w:kern w:val="16"/>
          <w:sz w:val="28"/>
          <w:szCs w:val="28"/>
        </w:rPr>
        <w:t xml:space="preserve">. </w:t>
      </w:r>
    </w:p>
    <w:p w:rsidR="00DC3FF7" w:rsidRPr="00BF5254" w:rsidRDefault="00DC3FF7" w:rsidP="00DC3FF7">
      <w:pPr>
        <w:ind w:firstLine="709"/>
        <w:jc w:val="both"/>
        <w:rPr>
          <w:kern w:val="16"/>
          <w:sz w:val="28"/>
        </w:rPr>
      </w:pPr>
      <w:r w:rsidRPr="00BF5254">
        <w:rPr>
          <w:kern w:val="16"/>
          <w:sz w:val="28"/>
        </w:rPr>
        <w:t xml:space="preserve">По видам экономической деятельности основная часть долга по заработной плате на начало </w:t>
      </w:r>
      <w:r>
        <w:rPr>
          <w:kern w:val="16"/>
          <w:sz w:val="28"/>
        </w:rPr>
        <w:t>января</w:t>
      </w:r>
      <w:r w:rsidRPr="00BF5254">
        <w:rPr>
          <w:kern w:val="16"/>
          <w:sz w:val="28"/>
        </w:rPr>
        <w:t xml:space="preserve"> </w:t>
      </w:r>
      <w:r>
        <w:rPr>
          <w:kern w:val="16"/>
          <w:sz w:val="28"/>
        </w:rPr>
        <w:t>2015</w:t>
      </w:r>
      <w:r w:rsidRPr="00BF5254">
        <w:rPr>
          <w:kern w:val="16"/>
          <w:sz w:val="28"/>
        </w:rPr>
        <w:t>г. не выплачена предприятиями перерабатывающей промышленности (</w:t>
      </w:r>
      <w:r>
        <w:rPr>
          <w:kern w:val="16"/>
          <w:sz w:val="28"/>
        </w:rPr>
        <w:t>51</w:t>
      </w:r>
      <w:r w:rsidRPr="00BF5254">
        <w:rPr>
          <w:kern w:val="16"/>
          <w:sz w:val="28"/>
        </w:rPr>
        <w:t>,</w:t>
      </w:r>
      <w:r>
        <w:rPr>
          <w:kern w:val="16"/>
          <w:sz w:val="28"/>
        </w:rPr>
        <w:t>9</w:t>
      </w:r>
      <w:r w:rsidRPr="00BF5254">
        <w:rPr>
          <w:kern w:val="16"/>
          <w:sz w:val="28"/>
        </w:rPr>
        <w:t>%) и сельскими, лесными и рыбными хозяйствами (</w:t>
      </w:r>
      <w:r>
        <w:rPr>
          <w:kern w:val="16"/>
          <w:sz w:val="28"/>
        </w:rPr>
        <w:t>21</w:t>
      </w:r>
      <w:r w:rsidRPr="00BF5254">
        <w:rPr>
          <w:kern w:val="16"/>
          <w:sz w:val="28"/>
        </w:rPr>
        <w:t>,</w:t>
      </w:r>
      <w:r>
        <w:rPr>
          <w:kern w:val="16"/>
          <w:sz w:val="28"/>
        </w:rPr>
        <w:t>6</w:t>
      </w:r>
      <w:r w:rsidRPr="00BF5254">
        <w:rPr>
          <w:kern w:val="16"/>
          <w:sz w:val="28"/>
        </w:rPr>
        <w:t>%). При этом больше половины долга приходится на предприятия городских округов Керч</w:t>
      </w:r>
      <w:r w:rsidR="003644D1">
        <w:rPr>
          <w:kern w:val="16"/>
          <w:sz w:val="28"/>
        </w:rPr>
        <w:t>ь</w:t>
      </w:r>
      <w:r w:rsidRPr="00BF5254">
        <w:rPr>
          <w:kern w:val="16"/>
          <w:sz w:val="28"/>
        </w:rPr>
        <w:t xml:space="preserve"> (</w:t>
      </w:r>
      <w:r>
        <w:rPr>
          <w:kern w:val="16"/>
          <w:sz w:val="28"/>
        </w:rPr>
        <w:t>28</w:t>
      </w:r>
      <w:r w:rsidRPr="00BF5254">
        <w:rPr>
          <w:kern w:val="16"/>
          <w:sz w:val="28"/>
        </w:rPr>
        <w:t>,</w:t>
      </w:r>
      <w:r>
        <w:rPr>
          <w:kern w:val="16"/>
          <w:sz w:val="28"/>
        </w:rPr>
        <w:t>3</w:t>
      </w:r>
      <w:r w:rsidRPr="00BF5254">
        <w:rPr>
          <w:kern w:val="16"/>
          <w:sz w:val="28"/>
        </w:rPr>
        <w:t>%),</w:t>
      </w:r>
      <w:r>
        <w:rPr>
          <w:kern w:val="16"/>
          <w:sz w:val="28"/>
        </w:rPr>
        <w:t xml:space="preserve"> Феодоси</w:t>
      </w:r>
      <w:r w:rsidR="003644D1">
        <w:rPr>
          <w:kern w:val="16"/>
          <w:sz w:val="28"/>
        </w:rPr>
        <w:t>я</w:t>
      </w:r>
      <w:r w:rsidRPr="00BF5254">
        <w:rPr>
          <w:kern w:val="16"/>
          <w:sz w:val="28"/>
        </w:rPr>
        <w:t xml:space="preserve"> (</w:t>
      </w:r>
      <w:r>
        <w:rPr>
          <w:kern w:val="16"/>
          <w:sz w:val="28"/>
        </w:rPr>
        <w:t>26</w:t>
      </w:r>
      <w:r w:rsidRPr="00BF5254">
        <w:rPr>
          <w:kern w:val="16"/>
          <w:sz w:val="28"/>
        </w:rPr>
        <w:t>,</w:t>
      </w:r>
      <w:r>
        <w:rPr>
          <w:kern w:val="16"/>
          <w:sz w:val="28"/>
        </w:rPr>
        <w:t>7</w:t>
      </w:r>
      <w:r w:rsidRPr="00BF5254">
        <w:rPr>
          <w:kern w:val="16"/>
          <w:sz w:val="28"/>
        </w:rPr>
        <w:t>%)</w:t>
      </w:r>
      <w:r>
        <w:rPr>
          <w:kern w:val="16"/>
          <w:sz w:val="28"/>
        </w:rPr>
        <w:t>,</w:t>
      </w:r>
      <w:r w:rsidRPr="00AD17E5">
        <w:rPr>
          <w:kern w:val="16"/>
          <w:sz w:val="28"/>
        </w:rPr>
        <w:t xml:space="preserve"> </w:t>
      </w:r>
      <w:r w:rsidRPr="00BF5254">
        <w:rPr>
          <w:kern w:val="16"/>
          <w:sz w:val="28"/>
        </w:rPr>
        <w:t>Симферопол</w:t>
      </w:r>
      <w:r w:rsidR="003644D1">
        <w:rPr>
          <w:kern w:val="16"/>
          <w:sz w:val="28"/>
        </w:rPr>
        <w:t xml:space="preserve">ь </w:t>
      </w:r>
      <w:r w:rsidRPr="00BF5254">
        <w:rPr>
          <w:kern w:val="16"/>
          <w:sz w:val="28"/>
        </w:rPr>
        <w:t>(</w:t>
      </w:r>
      <w:r>
        <w:rPr>
          <w:kern w:val="16"/>
          <w:sz w:val="28"/>
        </w:rPr>
        <w:t>18</w:t>
      </w:r>
      <w:r w:rsidRPr="00BF5254">
        <w:rPr>
          <w:kern w:val="16"/>
          <w:sz w:val="28"/>
        </w:rPr>
        <w:t>,</w:t>
      </w:r>
      <w:r>
        <w:rPr>
          <w:kern w:val="16"/>
          <w:sz w:val="28"/>
        </w:rPr>
        <w:t>3</w:t>
      </w:r>
      <w:r w:rsidRPr="00BF5254">
        <w:rPr>
          <w:kern w:val="16"/>
          <w:sz w:val="28"/>
        </w:rPr>
        <w:t xml:space="preserve">%). </w:t>
      </w:r>
    </w:p>
    <w:p w:rsidR="00DC3FF7" w:rsidRPr="00D3554B" w:rsidRDefault="00DC3FF7" w:rsidP="00DC3FF7">
      <w:pPr>
        <w:pStyle w:val="31"/>
        <w:ind w:firstLine="709"/>
        <w:rPr>
          <w:color w:val="FF0000"/>
          <w:kern w:val="16"/>
          <w:lang w:val="ru-RU"/>
        </w:rPr>
      </w:pPr>
      <w:r w:rsidRPr="00D3554B">
        <w:rPr>
          <w:kern w:val="16"/>
          <w:lang w:val="ru-RU"/>
        </w:rPr>
        <w:t xml:space="preserve">Общая сумма невыплаченной заработной платы на протяжении </w:t>
      </w:r>
      <w:r>
        <w:rPr>
          <w:kern w:val="16"/>
          <w:lang w:val="ru-RU"/>
        </w:rPr>
        <w:t>декабря</w:t>
      </w:r>
      <w:r w:rsidRPr="00D3554B">
        <w:rPr>
          <w:kern w:val="16"/>
          <w:lang w:val="ru-RU"/>
        </w:rPr>
        <w:t xml:space="preserve"> </w:t>
      </w:r>
      <w:r>
        <w:rPr>
          <w:kern w:val="16"/>
          <w:lang w:val="ru-RU"/>
        </w:rPr>
        <w:t>2014</w:t>
      </w:r>
      <w:r w:rsidRPr="00D3554B">
        <w:rPr>
          <w:kern w:val="16"/>
          <w:lang w:val="ru-RU"/>
        </w:rPr>
        <w:t xml:space="preserve">г. </w:t>
      </w:r>
      <w:r>
        <w:rPr>
          <w:kern w:val="16"/>
          <w:lang w:val="ru-RU"/>
        </w:rPr>
        <w:t>уменьшилась</w:t>
      </w:r>
      <w:r w:rsidRPr="00D3554B">
        <w:rPr>
          <w:kern w:val="16"/>
          <w:lang w:val="ru-RU"/>
        </w:rPr>
        <w:t xml:space="preserve"> в </w:t>
      </w:r>
      <w:r>
        <w:rPr>
          <w:kern w:val="16"/>
          <w:lang w:val="ru-RU"/>
        </w:rPr>
        <w:t>7</w:t>
      </w:r>
      <w:r w:rsidRPr="00D3554B">
        <w:rPr>
          <w:kern w:val="16"/>
          <w:lang w:val="ru-RU"/>
        </w:rPr>
        <w:t xml:space="preserve"> муниципальных образованиях, значительно - в городских</w:t>
      </w:r>
      <w:r>
        <w:rPr>
          <w:kern w:val="16"/>
          <w:lang w:val="ru-RU"/>
        </w:rPr>
        <w:t xml:space="preserve"> </w:t>
      </w:r>
      <w:r w:rsidRPr="00D3554B">
        <w:rPr>
          <w:kern w:val="16"/>
          <w:lang w:val="ru-RU"/>
        </w:rPr>
        <w:t>округах</w:t>
      </w:r>
      <w:r w:rsidRPr="00C16CF3">
        <w:rPr>
          <w:kern w:val="16"/>
          <w:lang w:val="ru-RU"/>
        </w:rPr>
        <w:t xml:space="preserve"> </w:t>
      </w:r>
      <w:r w:rsidRPr="00D3554B">
        <w:rPr>
          <w:kern w:val="16"/>
          <w:lang w:val="ru-RU"/>
        </w:rPr>
        <w:t>Симферопол</w:t>
      </w:r>
      <w:r w:rsidR="003644D1">
        <w:rPr>
          <w:kern w:val="16"/>
          <w:lang w:val="ru-RU"/>
        </w:rPr>
        <w:t>ь</w:t>
      </w:r>
      <w:r>
        <w:rPr>
          <w:kern w:val="16"/>
          <w:lang w:val="ru-RU"/>
        </w:rPr>
        <w:t xml:space="preserve"> </w:t>
      </w:r>
      <w:r w:rsidRPr="00D3554B">
        <w:rPr>
          <w:spacing w:val="-4"/>
          <w:kern w:val="16"/>
          <w:szCs w:val="28"/>
          <w:lang w:val="ru-RU"/>
        </w:rPr>
        <w:t>(на</w:t>
      </w:r>
      <w:r>
        <w:rPr>
          <w:spacing w:val="-4"/>
          <w:kern w:val="16"/>
          <w:szCs w:val="28"/>
          <w:lang w:val="ru-RU"/>
        </w:rPr>
        <w:t xml:space="preserve"> 13966,6 </w:t>
      </w:r>
      <w:proofErr w:type="spellStart"/>
      <w:r w:rsidRPr="00D3554B">
        <w:rPr>
          <w:spacing w:val="-4"/>
          <w:kern w:val="16"/>
          <w:szCs w:val="28"/>
          <w:lang w:val="ru-RU"/>
        </w:rPr>
        <w:t>тыс.рублей</w:t>
      </w:r>
      <w:proofErr w:type="spellEnd"/>
      <w:r>
        <w:rPr>
          <w:spacing w:val="-4"/>
          <w:kern w:val="16"/>
          <w:szCs w:val="28"/>
          <w:lang w:val="ru-RU"/>
        </w:rPr>
        <w:t>),</w:t>
      </w:r>
      <w:r w:rsidRPr="00A1462B">
        <w:rPr>
          <w:kern w:val="16"/>
          <w:lang w:val="ru-RU"/>
        </w:rPr>
        <w:t xml:space="preserve"> </w:t>
      </w:r>
      <w:r>
        <w:rPr>
          <w:kern w:val="16"/>
          <w:lang w:val="ru-RU"/>
        </w:rPr>
        <w:t>Керч</w:t>
      </w:r>
      <w:r w:rsidR="003644D1">
        <w:rPr>
          <w:kern w:val="16"/>
          <w:lang w:val="ru-RU"/>
        </w:rPr>
        <w:t>ь</w:t>
      </w:r>
      <w:r>
        <w:rPr>
          <w:kern w:val="16"/>
          <w:lang w:val="ru-RU"/>
        </w:rPr>
        <w:t xml:space="preserve"> (на 5048,0 </w:t>
      </w:r>
      <w:proofErr w:type="spellStart"/>
      <w:r>
        <w:rPr>
          <w:kern w:val="16"/>
          <w:lang w:val="ru-RU"/>
        </w:rPr>
        <w:t>тыс.рублей</w:t>
      </w:r>
      <w:proofErr w:type="spellEnd"/>
      <w:r>
        <w:rPr>
          <w:kern w:val="16"/>
          <w:lang w:val="ru-RU"/>
        </w:rPr>
        <w:t xml:space="preserve">), </w:t>
      </w:r>
      <w:r>
        <w:rPr>
          <w:spacing w:val="-4"/>
          <w:kern w:val="16"/>
          <w:szCs w:val="28"/>
          <w:lang w:val="ru-RU"/>
        </w:rPr>
        <w:t>Феодоси</w:t>
      </w:r>
      <w:r w:rsidR="003644D1">
        <w:rPr>
          <w:spacing w:val="-4"/>
          <w:kern w:val="16"/>
          <w:szCs w:val="28"/>
          <w:lang w:val="ru-RU"/>
        </w:rPr>
        <w:t>я</w:t>
      </w:r>
      <w:r>
        <w:rPr>
          <w:spacing w:val="-4"/>
          <w:kern w:val="16"/>
          <w:szCs w:val="28"/>
          <w:lang w:val="ru-RU"/>
        </w:rPr>
        <w:t xml:space="preserve"> </w:t>
      </w:r>
      <w:r w:rsidRPr="00D3554B">
        <w:rPr>
          <w:kern w:val="16"/>
          <w:lang w:val="ru-RU"/>
        </w:rPr>
        <w:t>(на</w:t>
      </w:r>
      <w:r>
        <w:rPr>
          <w:kern w:val="16"/>
          <w:lang w:val="ru-RU"/>
        </w:rPr>
        <w:t xml:space="preserve"> 4091</w:t>
      </w:r>
      <w:r w:rsidRPr="00D3554B">
        <w:rPr>
          <w:kern w:val="16"/>
          <w:lang w:val="ru-RU"/>
        </w:rPr>
        <w:t>,</w:t>
      </w:r>
      <w:r>
        <w:rPr>
          <w:kern w:val="16"/>
          <w:lang w:val="ru-RU"/>
        </w:rPr>
        <w:t xml:space="preserve">0 </w:t>
      </w:r>
      <w:proofErr w:type="spellStart"/>
      <w:r w:rsidRPr="00D3554B">
        <w:rPr>
          <w:kern w:val="16"/>
          <w:lang w:val="ru-RU"/>
        </w:rPr>
        <w:t>тыс.рублей</w:t>
      </w:r>
      <w:proofErr w:type="spellEnd"/>
      <w:r w:rsidRPr="00D3554B">
        <w:rPr>
          <w:kern w:val="16"/>
          <w:lang w:val="ru-RU"/>
        </w:rPr>
        <w:t>)</w:t>
      </w:r>
      <w:r w:rsidRPr="004841A4">
        <w:rPr>
          <w:kern w:val="16"/>
          <w:lang w:val="ru-RU"/>
        </w:rPr>
        <w:t xml:space="preserve"> </w:t>
      </w:r>
      <w:r>
        <w:rPr>
          <w:kern w:val="16"/>
          <w:lang w:val="ru-RU"/>
        </w:rPr>
        <w:t xml:space="preserve">и Белогорском муниципальном районе </w:t>
      </w:r>
      <w:r w:rsidRPr="00D3554B">
        <w:rPr>
          <w:kern w:val="16"/>
          <w:lang w:val="ru-RU"/>
        </w:rPr>
        <w:t>(на</w:t>
      </w:r>
      <w:r>
        <w:rPr>
          <w:kern w:val="16"/>
          <w:lang w:val="ru-RU"/>
        </w:rPr>
        <w:t xml:space="preserve"> 1465</w:t>
      </w:r>
      <w:r w:rsidRPr="00D3554B">
        <w:rPr>
          <w:kern w:val="16"/>
          <w:lang w:val="ru-RU"/>
        </w:rPr>
        <w:t>,</w:t>
      </w:r>
      <w:r>
        <w:rPr>
          <w:kern w:val="16"/>
          <w:lang w:val="ru-RU"/>
        </w:rPr>
        <w:t xml:space="preserve">2 </w:t>
      </w:r>
      <w:proofErr w:type="spellStart"/>
      <w:r w:rsidRPr="00D3554B">
        <w:rPr>
          <w:kern w:val="16"/>
          <w:lang w:val="ru-RU"/>
        </w:rPr>
        <w:t>тыс.рублей</w:t>
      </w:r>
      <w:proofErr w:type="spellEnd"/>
      <w:r>
        <w:rPr>
          <w:kern w:val="16"/>
          <w:lang w:val="ru-RU"/>
        </w:rPr>
        <w:t>)</w:t>
      </w:r>
      <w:r>
        <w:rPr>
          <w:spacing w:val="-4"/>
          <w:kern w:val="16"/>
          <w:szCs w:val="28"/>
          <w:lang w:val="ru-RU"/>
        </w:rPr>
        <w:t>.</w:t>
      </w:r>
      <w:r w:rsidRPr="00D3554B">
        <w:rPr>
          <w:kern w:val="16"/>
          <w:lang w:val="ru-RU"/>
        </w:rPr>
        <w:t xml:space="preserve"> Одновременно </w:t>
      </w:r>
      <w:r>
        <w:rPr>
          <w:kern w:val="16"/>
          <w:lang w:val="ru-RU"/>
        </w:rPr>
        <w:t>увеличение</w:t>
      </w:r>
      <w:r w:rsidRPr="00D3554B">
        <w:rPr>
          <w:kern w:val="16"/>
          <w:lang w:val="ru-RU"/>
        </w:rPr>
        <w:t xml:space="preserve"> размера долга зафиксировано в </w:t>
      </w:r>
      <w:r>
        <w:rPr>
          <w:kern w:val="16"/>
          <w:lang w:val="ru-RU"/>
        </w:rPr>
        <w:t xml:space="preserve">8 </w:t>
      </w:r>
      <w:r w:rsidRPr="00D3554B">
        <w:rPr>
          <w:kern w:val="16"/>
          <w:lang w:val="ru-RU"/>
        </w:rPr>
        <w:t xml:space="preserve">муниципальных образованиях от </w:t>
      </w:r>
      <w:r>
        <w:rPr>
          <w:kern w:val="16"/>
          <w:lang w:val="ru-RU"/>
        </w:rPr>
        <w:t>0</w:t>
      </w:r>
      <w:r w:rsidRPr="00D3554B">
        <w:rPr>
          <w:kern w:val="16"/>
          <w:lang w:val="ru-RU"/>
        </w:rPr>
        <w:t>,</w:t>
      </w:r>
      <w:r>
        <w:rPr>
          <w:kern w:val="16"/>
          <w:lang w:val="ru-RU"/>
        </w:rPr>
        <w:t>7</w:t>
      </w:r>
      <w:r w:rsidRPr="00D3554B">
        <w:rPr>
          <w:kern w:val="16"/>
          <w:lang w:val="ru-RU"/>
        </w:rPr>
        <w:t xml:space="preserve">% в </w:t>
      </w:r>
      <w:r>
        <w:rPr>
          <w:kern w:val="16"/>
          <w:lang w:val="ru-RU"/>
        </w:rPr>
        <w:t>Черноморском</w:t>
      </w:r>
      <w:r w:rsidRPr="00A1462B">
        <w:rPr>
          <w:kern w:val="16"/>
          <w:lang w:val="ru-RU"/>
        </w:rPr>
        <w:t xml:space="preserve"> </w:t>
      </w:r>
      <w:r>
        <w:rPr>
          <w:kern w:val="16"/>
          <w:lang w:val="ru-RU"/>
        </w:rPr>
        <w:t>муниципальном районе</w:t>
      </w:r>
      <w:r w:rsidRPr="00392DA9">
        <w:rPr>
          <w:kern w:val="16"/>
          <w:lang w:val="ru-RU"/>
        </w:rPr>
        <w:t xml:space="preserve"> </w:t>
      </w:r>
      <w:r w:rsidRPr="00D3554B">
        <w:rPr>
          <w:kern w:val="16"/>
          <w:lang w:val="ru-RU"/>
        </w:rPr>
        <w:t xml:space="preserve">до </w:t>
      </w:r>
      <w:r>
        <w:rPr>
          <w:kern w:val="16"/>
          <w:lang w:val="ru-RU"/>
        </w:rPr>
        <w:t>4</w:t>
      </w:r>
      <w:r w:rsidRPr="00D3554B">
        <w:rPr>
          <w:kern w:val="16"/>
          <w:lang w:val="ru-RU"/>
        </w:rPr>
        <w:t>,</w:t>
      </w:r>
      <w:r>
        <w:rPr>
          <w:kern w:val="16"/>
          <w:lang w:val="ru-RU"/>
        </w:rPr>
        <w:t>7 раза</w:t>
      </w:r>
      <w:r w:rsidRPr="00D3554B">
        <w:rPr>
          <w:kern w:val="16"/>
          <w:lang w:val="ru-RU"/>
        </w:rPr>
        <w:t xml:space="preserve"> в </w:t>
      </w:r>
      <w:proofErr w:type="spellStart"/>
      <w:r>
        <w:rPr>
          <w:kern w:val="16"/>
          <w:lang w:val="ru-RU"/>
        </w:rPr>
        <w:t>Судакском</w:t>
      </w:r>
      <w:proofErr w:type="spellEnd"/>
      <w:r>
        <w:rPr>
          <w:kern w:val="16"/>
          <w:lang w:val="ru-RU"/>
        </w:rPr>
        <w:t xml:space="preserve"> городском округе</w:t>
      </w:r>
      <w:r w:rsidRPr="00D3554B">
        <w:rPr>
          <w:kern w:val="16"/>
          <w:lang w:val="ru-RU"/>
        </w:rPr>
        <w:t>.</w:t>
      </w:r>
      <w:r w:rsidRPr="00D3554B">
        <w:rPr>
          <w:color w:val="FF0000"/>
          <w:kern w:val="16"/>
          <w:lang w:val="ru-RU"/>
        </w:rPr>
        <w:t xml:space="preserve"> </w:t>
      </w:r>
    </w:p>
    <w:p w:rsidR="00DC3FF7" w:rsidRPr="00D3554B" w:rsidRDefault="00DC3FF7" w:rsidP="00DC3FF7">
      <w:pPr>
        <w:ind w:firstLine="720"/>
        <w:jc w:val="both"/>
        <w:rPr>
          <w:kern w:val="16"/>
          <w:sz w:val="28"/>
          <w:szCs w:val="28"/>
        </w:rPr>
      </w:pPr>
      <w:r w:rsidRPr="00D3554B">
        <w:rPr>
          <w:kern w:val="16"/>
          <w:sz w:val="28"/>
        </w:rPr>
        <w:lastRenderedPageBreak/>
        <w:t>У</w:t>
      </w:r>
      <w:r>
        <w:rPr>
          <w:kern w:val="16"/>
          <w:sz w:val="28"/>
        </w:rPr>
        <w:t>меньше</w:t>
      </w:r>
      <w:r w:rsidRPr="00D3554B">
        <w:rPr>
          <w:kern w:val="16"/>
          <w:sz w:val="28"/>
        </w:rPr>
        <w:t>ние общей суммы невыплаченной заработной платы произошло преимущественно за счет экономически активных предприятий</w:t>
      </w:r>
      <w:r>
        <w:rPr>
          <w:kern w:val="16"/>
          <w:sz w:val="28"/>
        </w:rPr>
        <w:t xml:space="preserve"> и предприятий-банкротов</w:t>
      </w:r>
      <w:r w:rsidRPr="00D3554B">
        <w:rPr>
          <w:kern w:val="16"/>
          <w:sz w:val="28"/>
        </w:rPr>
        <w:t>, о чем свидетельствуют данные, приведённые в таблице.</w:t>
      </w:r>
      <w:r w:rsidRPr="00D3554B">
        <w:rPr>
          <w:kern w:val="16"/>
          <w:sz w:val="28"/>
          <w:szCs w:val="28"/>
        </w:rPr>
        <w:t xml:space="preserve"> </w:t>
      </w:r>
    </w:p>
    <w:p w:rsidR="00DC3FF7" w:rsidRPr="00DC3FF7" w:rsidRDefault="00DC3FF7" w:rsidP="00DC3FF7">
      <w:pPr>
        <w:pStyle w:val="31"/>
        <w:ind w:firstLine="0"/>
        <w:rPr>
          <w:kern w:val="16"/>
          <w:sz w:val="16"/>
          <w:szCs w:val="16"/>
          <w:lang w:val="ru-RU"/>
        </w:rPr>
      </w:pPr>
    </w:p>
    <w:p w:rsidR="00DC3FF7" w:rsidRPr="00D3554B" w:rsidRDefault="00DC3FF7" w:rsidP="00DC3FF7">
      <w:pPr>
        <w:spacing w:line="223" w:lineRule="auto"/>
        <w:ind w:right="57" w:firstLine="720"/>
        <w:jc w:val="right"/>
        <w:rPr>
          <w:kern w:val="16"/>
        </w:rPr>
      </w:pPr>
      <w:proofErr w:type="spellStart"/>
      <w:r w:rsidRPr="00D3554B">
        <w:rPr>
          <w:kern w:val="16"/>
          <w:lang w:val="en-US"/>
        </w:rPr>
        <w:t>Таблица</w:t>
      </w:r>
      <w:proofErr w:type="spellEnd"/>
      <w:r w:rsidRPr="00D3554B">
        <w:rPr>
          <w:kern w:val="16"/>
          <w:lang w:val="en-US"/>
        </w:rPr>
        <w:t xml:space="preserve"> </w:t>
      </w:r>
      <w:r w:rsidR="0020341D">
        <w:rPr>
          <w:kern w:val="16"/>
        </w:rPr>
        <w:t>2</w:t>
      </w:r>
    </w:p>
    <w:p w:rsidR="00DC3FF7" w:rsidRPr="00BD7A60" w:rsidRDefault="00DC3FF7" w:rsidP="00DC3FF7">
      <w:pPr>
        <w:pStyle w:val="31"/>
        <w:jc w:val="right"/>
        <w:rPr>
          <w:kern w:val="16"/>
          <w:szCs w:val="28"/>
          <w:lang w:val="ru-RU"/>
        </w:rPr>
      </w:pPr>
      <w:r w:rsidRPr="00BD7A60">
        <w:rPr>
          <w:kern w:val="16"/>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317"/>
        <w:gridCol w:w="1789"/>
        <w:gridCol w:w="1924"/>
        <w:gridCol w:w="1893"/>
      </w:tblGrid>
      <w:tr w:rsidR="00DC3FF7" w:rsidRPr="00D3554B" w:rsidTr="002F5797">
        <w:trPr>
          <w:cantSplit/>
        </w:trPr>
        <w:tc>
          <w:tcPr>
            <w:tcW w:w="1273" w:type="pct"/>
            <w:vMerge w:val="restart"/>
            <w:tcBorders>
              <w:top w:val="double" w:sz="4" w:space="0" w:color="auto"/>
              <w:left w:val="double" w:sz="4" w:space="0" w:color="auto"/>
              <w:bottom w:val="double" w:sz="4" w:space="0" w:color="auto"/>
            </w:tcBorders>
          </w:tcPr>
          <w:p w:rsidR="00DC3FF7" w:rsidRPr="00D3554B" w:rsidRDefault="00DC3FF7" w:rsidP="002F5797">
            <w:pPr>
              <w:jc w:val="both"/>
              <w:rPr>
                <w:color w:val="FF0000"/>
                <w:kern w:val="16"/>
              </w:rPr>
            </w:pPr>
          </w:p>
        </w:tc>
        <w:tc>
          <w:tcPr>
            <w:tcW w:w="3727" w:type="pct"/>
            <w:gridSpan w:val="4"/>
            <w:tcBorders>
              <w:top w:val="double" w:sz="4" w:space="0" w:color="auto"/>
              <w:right w:val="double" w:sz="4" w:space="0" w:color="auto"/>
            </w:tcBorders>
          </w:tcPr>
          <w:p w:rsidR="00DC3FF7" w:rsidRPr="00D3554B" w:rsidRDefault="00DC3FF7" w:rsidP="002F5797">
            <w:pPr>
              <w:jc w:val="center"/>
              <w:rPr>
                <w:i/>
                <w:kern w:val="16"/>
              </w:rPr>
            </w:pPr>
            <w:r w:rsidRPr="00D3554B">
              <w:rPr>
                <w:i/>
                <w:kern w:val="16"/>
              </w:rPr>
              <w:t xml:space="preserve">Сумма невыплаченной заработной платы на 1 </w:t>
            </w:r>
            <w:r>
              <w:rPr>
                <w:i/>
                <w:kern w:val="16"/>
              </w:rPr>
              <w:t>января</w:t>
            </w:r>
            <w:r w:rsidRPr="00D3554B">
              <w:rPr>
                <w:i/>
                <w:kern w:val="16"/>
              </w:rPr>
              <w:t xml:space="preserve"> 201</w:t>
            </w:r>
            <w:r>
              <w:rPr>
                <w:i/>
                <w:kern w:val="16"/>
              </w:rPr>
              <w:t>5</w:t>
            </w:r>
            <w:r w:rsidRPr="00D3554B">
              <w:rPr>
                <w:i/>
                <w:kern w:val="16"/>
              </w:rPr>
              <w:t>г.</w:t>
            </w:r>
          </w:p>
        </w:tc>
      </w:tr>
      <w:tr w:rsidR="00DC3FF7" w:rsidRPr="00D3554B" w:rsidTr="002F5797">
        <w:trPr>
          <w:cantSplit/>
        </w:trPr>
        <w:tc>
          <w:tcPr>
            <w:tcW w:w="1273" w:type="pct"/>
            <w:vMerge/>
            <w:tcBorders>
              <w:top w:val="double" w:sz="4" w:space="0" w:color="auto"/>
              <w:left w:val="double" w:sz="4" w:space="0" w:color="auto"/>
              <w:bottom w:val="double" w:sz="4" w:space="0" w:color="auto"/>
            </w:tcBorders>
          </w:tcPr>
          <w:p w:rsidR="00DC3FF7" w:rsidRPr="00D3554B" w:rsidRDefault="00DC3FF7" w:rsidP="002F5797">
            <w:pPr>
              <w:jc w:val="both"/>
              <w:rPr>
                <w:color w:val="FF0000"/>
                <w:kern w:val="16"/>
              </w:rPr>
            </w:pPr>
          </w:p>
        </w:tc>
        <w:tc>
          <w:tcPr>
            <w:tcW w:w="709" w:type="pct"/>
            <w:vMerge w:val="restart"/>
            <w:tcBorders>
              <w:bottom w:val="double" w:sz="4" w:space="0" w:color="auto"/>
            </w:tcBorders>
            <w:vAlign w:val="center"/>
          </w:tcPr>
          <w:p w:rsidR="00DC3FF7" w:rsidRPr="00D3554B" w:rsidRDefault="00DC3FF7" w:rsidP="002F5797">
            <w:pPr>
              <w:jc w:val="center"/>
              <w:rPr>
                <w:i/>
                <w:kern w:val="16"/>
              </w:rPr>
            </w:pPr>
            <w:proofErr w:type="gramStart"/>
            <w:r w:rsidRPr="00D3554B">
              <w:rPr>
                <w:i/>
                <w:kern w:val="16"/>
              </w:rPr>
              <w:t>всего</w:t>
            </w:r>
            <w:proofErr w:type="gramEnd"/>
          </w:p>
        </w:tc>
        <w:tc>
          <w:tcPr>
            <w:tcW w:w="3018" w:type="pct"/>
            <w:gridSpan w:val="3"/>
            <w:tcBorders>
              <w:right w:val="double" w:sz="4" w:space="0" w:color="auto"/>
            </w:tcBorders>
            <w:vAlign w:val="center"/>
          </w:tcPr>
          <w:p w:rsidR="00DC3FF7" w:rsidRPr="00D3554B" w:rsidRDefault="00DC3FF7" w:rsidP="002F5797">
            <w:pPr>
              <w:jc w:val="center"/>
              <w:rPr>
                <w:i/>
                <w:kern w:val="16"/>
              </w:rPr>
            </w:pPr>
            <w:proofErr w:type="gramStart"/>
            <w:r w:rsidRPr="00D3554B">
              <w:rPr>
                <w:i/>
                <w:kern w:val="16"/>
              </w:rPr>
              <w:t>в</w:t>
            </w:r>
            <w:proofErr w:type="gramEnd"/>
            <w:r w:rsidRPr="00D3554B">
              <w:rPr>
                <w:i/>
                <w:kern w:val="16"/>
              </w:rPr>
              <w:t xml:space="preserve"> </w:t>
            </w:r>
            <w:proofErr w:type="spellStart"/>
            <w:r w:rsidRPr="00D3554B">
              <w:rPr>
                <w:i/>
                <w:kern w:val="16"/>
              </w:rPr>
              <w:t>т.ч</w:t>
            </w:r>
            <w:proofErr w:type="spellEnd"/>
            <w:r w:rsidRPr="00D3554B">
              <w:rPr>
                <w:i/>
                <w:kern w:val="16"/>
              </w:rPr>
              <w:t>. на предприятиях</w:t>
            </w:r>
          </w:p>
        </w:tc>
      </w:tr>
      <w:tr w:rsidR="00DC3FF7" w:rsidRPr="00D3554B" w:rsidTr="002F5797">
        <w:trPr>
          <w:cantSplit/>
        </w:trPr>
        <w:tc>
          <w:tcPr>
            <w:tcW w:w="1273" w:type="pct"/>
            <w:vMerge/>
            <w:tcBorders>
              <w:top w:val="double" w:sz="4" w:space="0" w:color="auto"/>
              <w:left w:val="double" w:sz="4" w:space="0" w:color="auto"/>
              <w:bottom w:val="double" w:sz="4" w:space="0" w:color="auto"/>
            </w:tcBorders>
          </w:tcPr>
          <w:p w:rsidR="00DC3FF7" w:rsidRPr="00D3554B" w:rsidRDefault="00DC3FF7" w:rsidP="002F5797">
            <w:pPr>
              <w:jc w:val="both"/>
              <w:rPr>
                <w:color w:val="FF0000"/>
                <w:kern w:val="16"/>
              </w:rPr>
            </w:pPr>
          </w:p>
        </w:tc>
        <w:tc>
          <w:tcPr>
            <w:tcW w:w="709" w:type="pct"/>
            <w:vMerge/>
            <w:tcBorders>
              <w:bottom w:val="double" w:sz="4" w:space="0" w:color="auto"/>
            </w:tcBorders>
            <w:vAlign w:val="center"/>
          </w:tcPr>
          <w:p w:rsidR="00DC3FF7" w:rsidRPr="00D3554B" w:rsidRDefault="00DC3FF7" w:rsidP="002F5797">
            <w:pPr>
              <w:jc w:val="center"/>
              <w:rPr>
                <w:i/>
                <w:kern w:val="16"/>
              </w:rPr>
            </w:pPr>
          </w:p>
        </w:tc>
        <w:tc>
          <w:tcPr>
            <w:tcW w:w="963" w:type="pct"/>
            <w:tcBorders>
              <w:bottom w:val="double" w:sz="4" w:space="0" w:color="auto"/>
            </w:tcBorders>
            <w:vAlign w:val="center"/>
          </w:tcPr>
          <w:p w:rsidR="00DC3FF7" w:rsidRPr="00D3554B" w:rsidRDefault="00DC3FF7" w:rsidP="002F5797">
            <w:pPr>
              <w:jc w:val="center"/>
              <w:rPr>
                <w:i/>
                <w:kern w:val="16"/>
              </w:rPr>
            </w:pPr>
            <w:proofErr w:type="gramStart"/>
            <w:r w:rsidRPr="00D3554B">
              <w:rPr>
                <w:i/>
                <w:kern w:val="16"/>
              </w:rPr>
              <w:t>экономически</w:t>
            </w:r>
            <w:proofErr w:type="gramEnd"/>
            <w:r w:rsidRPr="00D3554B">
              <w:rPr>
                <w:i/>
                <w:kern w:val="16"/>
              </w:rPr>
              <w:t xml:space="preserve"> активных</w:t>
            </w:r>
          </w:p>
        </w:tc>
        <w:tc>
          <w:tcPr>
            <w:tcW w:w="1036" w:type="pct"/>
            <w:tcBorders>
              <w:bottom w:val="double" w:sz="4" w:space="0" w:color="auto"/>
            </w:tcBorders>
            <w:vAlign w:val="center"/>
          </w:tcPr>
          <w:p w:rsidR="00DC3FF7" w:rsidRPr="00D3554B" w:rsidRDefault="00DC3FF7" w:rsidP="002F5797">
            <w:pPr>
              <w:jc w:val="center"/>
              <w:rPr>
                <w:i/>
                <w:kern w:val="16"/>
                <w:vertAlign w:val="superscript"/>
              </w:rPr>
            </w:pPr>
            <w:proofErr w:type="gramStart"/>
            <w:r w:rsidRPr="00D3554B">
              <w:rPr>
                <w:i/>
                <w:kern w:val="16"/>
              </w:rPr>
              <w:t>банкротах</w:t>
            </w:r>
            <w:proofErr w:type="gramEnd"/>
            <w:r w:rsidRPr="00D3554B">
              <w:rPr>
                <w:i/>
                <w:kern w:val="16"/>
                <w:vertAlign w:val="superscript"/>
              </w:rPr>
              <w:t>1)</w:t>
            </w:r>
          </w:p>
        </w:tc>
        <w:tc>
          <w:tcPr>
            <w:tcW w:w="1019" w:type="pct"/>
            <w:tcBorders>
              <w:bottom w:val="double" w:sz="4" w:space="0" w:color="auto"/>
              <w:right w:val="double" w:sz="4" w:space="0" w:color="auto"/>
            </w:tcBorders>
            <w:vAlign w:val="center"/>
          </w:tcPr>
          <w:p w:rsidR="00DC3FF7" w:rsidRPr="00D3554B" w:rsidRDefault="00DC3FF7" w:rsidP="002F5797">
            <w:pPr>
              <w:jc w:val="center"/>
              <w:rPr>
                <w:i/>
                <w:kern w:val="16"/>
              </w:rPr>
            </w:pPr>
            <w:proofErr w:type="gramStart"/>
            <w:r w:rsidRPr="00D3554B">
              <w:rPr>
                <w:i/>
                <w:kern w:val="16"/>
              </w:rPr>
              <w:t>экономически</w:t>
            </w:r>
            <w:proofErr w:type="gramEnd"/>
            <w:r w:rsidRPr="00D3554B">
              <w:rPr>
                <w:i/>
                <w:kern w:val="16"/>
              </w:rPr>
              <w:t xml:space="preserve"> </w:t>
            </w:r>
          </w:p>
          <w:p w:rsidR="00DC3FF7" w:rsidRPr="00D3554B" w:rsidRDefault="00DC3FF7" w:rsidP="002F5797">
            <w:pPr>
              <w:jc w:val="center"/>
              <w:rPr>
                <w:i/>
                <w:kern w:val="16"/>
              </w:rPr>
            </w:pPr>
            <w:proofErr w:type="gramStart"/>
            <w:r w:rsidRPr="00D3554B">
              <w:rPr>
                <w:i/>
                <w:kern w:val="16"/>
              </w:rPr>
              <w:t>неактивных</w:t>
            </w:r>
            <w:proofErr w:type="gramEnd"/>
          </w:p>
        </w:tc>
      </w:tr>
      <w:tr w:rsidR="00DC3FF7" w:rsidRPr="00D3554B" w:rsidTr="002F5797">
        <w:tc>
          <w:tcPr>
            <w:tcW w:w="1273" w:type="pct"/>
            <w:tcBorders>
              <w:top w:val="nil"/>
              <w:left w:val="double" w:sz="4" w:space="0" w:color="auto"/>
              <w:bottom w:val="nil"/>
              <w:right w:val="single" w:sz="4" w:space="0" w:color="auto"/>
            </w:tcBorders>
          </w:tcPr>
          <w:p w:rsidR="00DC3FF7" w:rsidRPr="00D3554B" w:rsidRDefault="00DC3FF7" w:rsidP="002F5797">
            <w:pPr>
              <w:jc w:val="both"/>
              <w:rPr>
                <w:kern w:val="16"/>
              </w:rPr>
            </w:pPr>
            <w:proofErr w:type="spellStart"/>
            <w:r w:rsidRPr="00D3554B">
              <w:rPr>
                <w:kern w:val="16"/>
              </w:rPr>
              <w:t>Тыс.рублей</w:t>
            </w:r>
            <w:proofErr w:type="spellEnd"/>
          </w:p>
        </w:tc>
        <w:tc>
          <w:tcPr>
            <w:tcW w:w="709"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r>
              <w:rPr>
                <w:kern w:val="16"/>
              </w:rPr>
              <w:t>184429,8</w:t>
            </w:r>
          </w:p>
        </w:tc>
        <w:tc>
          <w:tcPr>
            <w:tcW w:w="963"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r>
              <w:rPr>
                <w:kern w:val="16"/>
              </w:rPr>
              <w:t>75292,3</w:t>
            </w:r>
          </w:p>
        </w:tc>
        <w:tc>
          <w:tcPr>
            <w:tcW w:w="1036"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r>
              <w:rPr>
                <w:kern w:val="16"/>
              </w:rPr>
              <w:t>97122,8</w:t>
            </w:r>
          </w:p>
        </w:tc>
        <w:tc>
          <w:tcPr>
            <w:tcW w:w="1019" w:type="pct"/>
            <w:tcBorders>
              <w:top w:val="double" w:sz="4" w:space="0" w:color="auto"/>
              <w:left w:val="single" w:sz="4" w:space="0" w:color="auto"/>
              <w:bottom w:val="nil"/>
              <w:right w:val="double" w:sz="4" w:space="0" w:color="auto"/>
            </w:tcBorders>
            <w:vAlign w:val="bottom"/>
          </w:tcPr>
          <w:p w:rsidR="00DC3FF7" w:rsidRPr="00D3554B" w:rsidRDefault="00DC3FF7" w:rsidP="002F5797">
            <w:pPr>
              <w:ind w:left="-108"/>
              <w:jc w:val="right"/>
              <w:rPr>
                <w:kern w:val="16"/>
              </w:rPr>
            </w:pPr>
            <w:r>
              <w:rPr>
                <w:kern w:val="16"/>
              </w:rPr>
              <w:t>12014,7</w:t>
            </w:r>
          </w:p>
        </w:tc>
      </w:tr>
      <w:tr w:rsidR="00DC3FF7" w:rsidRPr="00D3554B" w:rsidTr="002F5797">
        <w:tc>
          <w:tcPr>
            <w:tcW w:w="1273" w:type="pct"/>
            <w:tcBorders>
              <w:top w:val="nil"/>
              <w:left w:val="double" w:sz="4" w:space="0" w:color="auto"/>
              <w:bottom w:val="nil"/>
              <w:right w:val="single" w:sz="4" w:space="0" w:color="auto"/>
            </w:tcBorders>
          </w:tcPr>
          <w:p w:rsidR="00DC3FF7" w:rsidRPr="00D3554B" w:rsidRDefault="00DC3FF7" w:rsidP="002F5797">
            <w:pPr>
              <w:jc w:val="both"/>
              <w:rPr>
                <w:kern w:val="16"/>
              </w:rPr>
            </w:pPr>
            <w:r w:rsidRPr="00D3554B">
              <w:rPr>
                <w:kern w:val="16"/>
              </w:rPr>
              <w:t>В % к</w:t>
            </w:r>
          </w:p>
        </w:tc>
        <w:tc>
          <w:tcPr>
            <w:tcW w:w="709"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p>
        </w:tc>
        <w:tc>
          <w:tcPr>
            <w:tcW w:w="963"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p>
        </w:tc>
        <w:tc>
          <w:tcPr>
            <w:tcW w:w="1036"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p>
        </w:tc>
        <w:tc>
          <w:tcPr>
            <w:tcW w:w="1019" w:type="pct"/>
            <w:tcBorders>
              <w:top w:val="nil"/>
              <w:left w:val="single" w:sz="4" w:space="0" w:color="auto"/>
              <w:bottom w:val="nil"/>
              <w:right w:val="double" w:sz="4" w:space="0" w:color="auto"/>
            </w:tcBorders>
            <w:vAlign w:val="bottom"/>
          </w:tcPr>
          <w:p w:rsidR="00DC3FF7" w:rsidRPr="00D3554B" w:rsidRDefault="00DC3FF7" w:rsidP="002F5797">
            <w:pPr>
              <w:ind w:left="-108"/>
              <w:jc w:val="right"/>
              <w:rPr>
                <w:kern w:val="16"/>
              </w:rPr>
            </w:pPr>
          </w:p>
        </w:tc>
      </w:tr>
      <w:tr w:rsidR="00DC3FF7" w:rsidRPr="00D3554B" w:rsidTr="002F5797">
        <w:tc>
          <w:tcPr>
            <w:tcW w:w="1273" w:type="pct"/>
            <w:tcBorders>
              <w:top w:val="nil"/>
              <w:left w:val="double" w:sz="4" w:space="0" w:color="auto"/>
              <w:bottom w:val="nil"/>
              <w:right w:val="single" w:sz="4" w:space="0" w:color="auto"/>
            </w:tcBorders>
          </w:tcPr>
          <w:p w:rsidR="00DC3FF7" w:rsidRPr="00D3554B" w:rsidRDefault="00DC3FF7" w:rsidP="002F5797">
            <w:pPr>
              <w:jc w:val="both"/>
              <w:rPr>
                <w:kern w:val="16"/>
              </w:rPr>
            </w:pPr>
            <w:r w:rsidRPr="00D3554B">
              <w:rPr>
                <w:kern w:val="16"/>
              </w:rPr>
              <w:t xml:space="preserve"> 1 </w:t>
            </w:r>
            <w:r>
              <w:rPr>
                <w:kern w:val="16"/>
              </w:rPr>
              <w:t>декабря</w:t>
            </w:r>
            <w:r w:rsidRPr="00D3554B">
              <w:rPr>
                <w:kern w:val="16"/>
              </w:rPr>
              <w:t xml:space="preserve"> 2014г.</w:t>
            </w:r>
          </w:p>
        </w:tc>
        <w:tc>
          <w:tcPr>
            <w:tcW w:w="709"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r>
              <w:rPr>
                <w:kern w:val="16"/>
              </w:rPr>
              <w:t>88,8</w:t>
            </w:r>
          </w:p>
        </w:tc>
        <w:tc>
          <w:tcPr>
            <w:tcW w:w="963"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r>
              <w:rPr>
                <w:kern w:val="16"/>
              </w:rPr>
              <w:t>80,2</w:t>
            </w:r>
          </w:p>
        </w:tc>
        <w:tc>
          <w:tcPr>
            <w:tcW w:w="1036"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r>
              <w:rPr>
                <w:kern w:val="16"/>
              </w:rPr>
              <w:t>95,4</w:t>
            </w:r>
          </w:p>
        </w:tc>
        <w:tc>
          <w:tcPr>
            <w:tcW w:w="1019" w:type="pct"/>
            <w:tcBorders>
              <w:top w:val="nil"/>
              <w:left w:val="single" w:sz="4" w:space="0" w:color="auto"/>
              <w:bottom w:val="nil"/>
              <w:right w:val="double" w:sz="4" w:space="0" w:color="auto"/>
            </w:tcBorders>
            <w:vAlign w:val="bottom"/>
          </w:tcPr>
          <w:p w:rsidR="00DC3FF7" w:rsidRPr="00D3554B" w:rsidRDefault="00DC3FF7" w:rsidP="002F5797">
            <w:pPr>
              <w:ind w:left="-108"/>
              <w:jc w:val="right"/>
              <w:rPr>
                <w:kern w:val="16"/>
              </w:rPr>
            </w:pPr>
            <w:r>
              <w:rPr>
                <w:kern w:val="16"/>
              </w:rPr>
              <w:t>100,0</w:t>
            </w:r>
          </w:p>
        </w:tc>
      </w:tr>
      <w:tr w:rsidR="00DC3FF7" w:rsidRPr="00D3554B" w:rsidTr="002F5797">
        <w:tc>
          <w:tcPr>
            <w:tcW w:w="1273" w:type="pct"/>
            <w:tcBorders>
              <w:top w:val="nil"/>
              <w:left w:val="double" w:sz="4" w:space="0" w:color="auto"/>
              <w:bottom w:val="nil"/>
              <w:right w:val="single" w:sz="4" w:space="0" w:color="auto"/>
            </w:tcBorders>
          </w:tcPr>
          <w:p w:rsidR="00DC3FF7" w:rsidRPr="00D3554B" w:rsidRDefault="00DC3FF7" w:rsidP="002F5797">
            <w:pPr>
              <w:jc w:val="both"/>
              <w:rPr>
                <w:kern w:val="16"/>
              </w:rPr>
            </w:pPr>
            <w:r w:rsidRPr="00D3554B">
              <w:rPr>
                <w:kern w:val="16"/>
              </w:rPr>
              <w:t>Структура долга</w:t>
            </w:r>
          </w:p>
        </w:tc>
        <w:tc>
          <w:tcPr>
            <w:tcW w:w="709"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r>
              <w:rPr>
                <w:kern w:val="16"/>
              </w:rPr>
              <w:t>100,0</w:t>
            </w:r>
          </w:p>
        </w:tc>
        <w:tc>
          <w:tcPr>
            <w:tcW w:w="963"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r>
              <w:rPr>
                <w:kern w:val="16"/>
              </w:rPr>
              <w:t>40,8</w:t>
            </w:r>
          </w:p>
        </w:tc>
        <w:tc>
          <w:tcPr>
            <w:tcW w:w="1036" w:type="pct"/>
            <w:tcBorders>
              <w:top w:val="nil"/>
              <w:left w:val="single" w:sz="4" w:space="0" w:color="auto"/>
              <w:bottom w:val="nil"/>
              <w:right w:val="single" w:sz="4" w:space="0" w:color="auto"/>
            </w:tcBorders>
            <w:vAlign w:val="bottom"/>
          </w:tcPr>
          <w:p w:rsidR="00DC3FF7" w:rsidRPr="00D3554B" w:rsidRDefault="00DC3FF7" w:rsidP="002F5797">
            <w:pPr>
              <w:ind w:left="-108"/>
              <w:jc w:val="right"/>
              <w:rPr>
                <w:kern w:val="16"/>
              </w:rPr>
            </w:pPr>
            <w:r>
              <w:rPr>
                <w:kern w:val="16"/>
              </w:rPr>
              <w:t>52,7</w:t>
            </w:r>
          </w:p>
        </w:tc>
        <w:tc>
          <w:tcPr>
            <w:tcW w:w="1019" w:type="pct"/>
            <w:tcBorders>
              <w:top w:val="nil"/>
              <w:left w:val="single" w:sz="4" w:space="0" w:color="auto"/>
              <w:bottom w:val="nil"/>
              <w:right w:val="double" w:sz="4" w:space="0" w:color="auto"/>
            </w:tcBorders>
            <w:vAlign w:val="bottom"/>
          </w:tcPr>
          <w:p w:rsidR="00DC3FF7" w:rsidRPr="00D3554B" w:rsidRDefault="00DC3FF7" w:rsidP="002F5797">
            <w:pPr>
              <w:ind w:left="-108"/>
              <w:jc w:val="right"/>
              <w:rPr>
                <w:kern w:val="16"/>
              </w:rPr>
            </w:pPr>
            <w:r>
              <w:rPr>
                <w:kern w:val="16"/>
              </w:rPr>
              <w:t>6,5</w:t>
            </w:r>
          </w:p>
        </w:tc>
      </w:tr>
      <w:tr w:rsidR="00DC3FF7" w:rsidRPr="00D3554B" w:rsidTr="002F5797">
        <w:tc>
          <w:tcPr>
            <w:tcW w:w="1273" w:type="pct"/>
            <w:tcBorders>
              <w:top w:val="nil"/>
              <w:left w:val="double" w:sz="4" w:space="0" w:color="auto"/>
              <w:bottom w:val="single" w:sz="4" w:space="0" w:color="auto"/>
              <w:right w:val="single" w:sz="4" w:space="0" w:color="auto"/>
            </w:tcBorders>
          </w:tcPr>
          <w:p w:rsidR="00DC3FF7" w:rsidRPr="00D3554B" w:rsidRDefault="00DC3FF7" w:rsidP="002F5797">
            <w:pPr>
              <w:jc w:val="both"/>
              <w:rPr>
                <w:kern w:val="16"/>
              </w:rPr>
            </w:pPr>
          </w:p>
        </w:tc>
        <w:tc>
          <w:tcPr>
            <w:tcW w:w="709" w:type="pct"/>
            <w:tcBorders>
              <w:top w:val="nil"/>
              <w:left w:val="single" w:sz="4" w:space="0" w:color="auto"/>
              <w:bottom w:val="single" w:sz="4" w:space="0" w:color="auto"/>
              <w:right w:val="single" w:sz="4" w:space="0" w:color="auto"/>
            </w:tcBorders>
            <w:vAlign w:val="bottom"/>
          </w:tcPr>
          <w:p w:rsidR="00DC3FF7" w:rsidRPr="00D3554B" w:rsidRDefault="00DC3FF7" w:rsidP="002F5797">
            <w:pPr>
              <w:ind w:left="-108"/>
              <w:jc w:val="right"/>
              <w:rPr>
                <w:color w:val="FF0000"/>
                <w:kern w:val="16"/>
              </w:rPr>
            </w:pPr>
          </w:p>
        </w:tc>
        <w:tc>
          <w:tcPr>
            <w:tcW w:w="963" w:type="pct"/>
            <w:tcBorders>
              <w:top w:val="nil"/>
              <w:left w:val="single" w:sz="4" w:space="0" w:color="auto"/>
              <w:bottom w:val="single" w:sz="4" w:space="0" w:color="auto"/>
              <w:right w:val="single" w:sz="4" w:space="0" w:color="auto"/>
            </w:tcBorders>
            <w:vAlign w:val="bottom"/>
          </w:tcPr>
          <w:p w:rsidR="00DC3FF7" w:rsidRPr="00D3554B" w:rsidRDefault="00DC3FF7" w:rsidP="002F5797">
            <w:pPr>
              <w:ind w:left="-108"/>
              <w:jc w:val="right"/>
              <w:rPr>
                <w:color w:val="FF0000"/>
                <w:kern w:val="16"/>
              </w:rPr>
            </w:pPr>
          </w:p>
        </w:tc>
        <w:tc>
          <w:tcPr>
            <w:tcW w:w="1036" w:type="pct"/>
            <w:tcBorders>
              <w:top w:val="nil"/>
              <w:left w:val="single" w:sz="4" w:space="0" w:color="auto"/>
              <w:bottom w:val="single" w:sz="4" w:space="0" w:color="auto"/>
              <w:right w:val="single" w:sz="4" w:space="0" w:color="auto"/>
            </w:tcBorders>
            <w:vAlign w:val="bottom"/>
          </w:tcPr>
          <w:p w:rsidR="00DC3FF7" w:rsidRPr="00D3554B" w:rsidRDefault="00DC3FF7" w:rsidP="002F5797">
            <w:pPr>
              <w:ind w:left="-108"/>
              <w:jc w:val="right"/>
              <w:rPr>
                <w:color w:val="FF0000"/>
                <w:kern w:val="16"/>
              </w:rPr>
            </w:pPr>
          </w:p>
        </w:tc>
        <w:tc>
          <w:tcPr>
            <w:tcW w:w="1019" w:type="pct"/>
            <w:tcBorders>
              <w:top w:val="nil"/>
              <w:left w:val="single" w:sz="4" w:space="0" w:color="auto"/>
              <w:bottom w:val="single" w:sz="4" w:space="0" w:color="auto"/>
              <w:right w:val="double" w:sz="4" w:space="0" w:color="auto"/>
            </w:tcBorders>
            <w:vAlign w:val="bottom"/>
          </w:tcPr>
          <w:p w:rsidR="00DC3FF7" w:rsidRPr="00D3554B" w:rsidRDefault="00DC3FF7" w:rsidP="002F5797">
            <w:pPr>
              <w:ind w:left="-108"/>
              <w:jc w:val="right"/>
              <w:rPr>
                <w:color w:val="FF0000"/>
                <w:kern w:val="16"/>
              </w:rPr>
            </w:pPr>
          </w:p>
        </w:tc>
      </w:tr>
      <w:tr w:rsidR="00DC3FF7" w:rsidRPr="00D3554B" w:rsidTr="002F5797">
        <w:tc>
          <w:tcPr>
            <w:tcW w:w="5000" w:type="pct"/>
            <w:gridSpan w:val="5"/>
            <w:tcBorders>
              <w:top w:val="single" w:sz="4" w:space="0" w:color="auto"/>
              <w:left w:val="double" w:sz="4" w:space="0" w:color="auto"/>
              <w:bottom w:val="double" w:sz="4" w:space="0" w:color="auto"/>
              <w:right w:val="double" w:sz="4" w:space="0" w:color="auto"/>
            </w:tcBorders>
          </w:tcPr>
          <w:p w:rsidR="0058503C" w:rsidRDefault="0058503C" w:rsidP="002F5797">
            <w:pPr>
              <w:jc w:val="both"/>
              <w:rPr>
                <w:i/>
                <w:kern w:val="16"/>
                <w:sz w:val="22"/>
                <w:szCs w:val="22"/>
                <w:vertAlign w:val="superscript"/>
              </w:rPr>
            </w:pPr>
          </w:p>
          <w:p w:rsidR="00DC3FF7" w:rsidRPr="00D3554B" w:rsidRDefault="00DC3FF7" w:rsidP="002F5797">
            <w:pPr>
              <w:jc w:val="both"/>
              <w:rPr>
                <w:i/>
                <w:kern w:val="16"/>
                <w:sz w:val="22"/>
                <w:szCs w:val="22"/>
              </w:rPr>
            </w:pPr>
            <w:r w:rsidRPr="00D3554B">
              <w:rPr>
                <w:i/>
                <w:kern w:val="16"/>
                <w:sz w:val="22"/>
                <w:szCs w:val="22"/>
                <w:vertAlign w:val="superscript"/>
              </w:rPr>
              <w:t>1)</w:t>
            </w:r>
            <w:r w:rsidRPr="00D3554B">
              <w:rPr>
                <w:i/>
                <w:kern w:val="16"/>
                <w:sz w:val="22"/>
                <w:szCs w:val="22"/>
              </w:rPr>
              <w:t xml:space="preserve"> Субъекты хозяйствования в отношении которых проводятся процедуры восстановления платежеспособности должника или признания его банкротом.</w:t>
            </w:r>
          </w:p>
        </w:tc>
      </w:tr>
    </w:tbl>
    <w:p w:rsidR="0020341D" w:rsidRDefault="0020341D" w:rsidP="00DC3FF7">
      <w:pPr>
        <w:ind w:firstLine="720"/>
        <w:jc w:val="both"/>
        <w:rPr>
          <w:kern w:val="16"/>
          <w:sz w:val="28"/>
        </w:rPr>
      </w:pPr>
    </w:p>
    <w:p w:rsidR="00DC3FF7" w:rsidRPr="00AD0256" w:rsidRDefault="00DC3FF7" w:rsidP="00DC3FF7">
      <w:pPr>
        <w:ind w:firstLine="720"/>
        <w:jc w:val="both"/>
        <w:rPr>
          <w:kern w:val="16"/>
          <w:sz w:val="28"/>
        </w:rPr>
      </w:pPr>
      <w:r w:rsidRPr="00AD0256">
        <w:rPr>
          <w:kern w:val="16"/>
          <w:sz w:val="28"/>
        </w:rPr>
        <w:t xml:space="preserve">Задолженность работникам экономически активных предприятий на протяжении </w:t>
      </w:r>
      <w:r>
        <w:rPr>
          <w:kern w:val="16"/>
          <w:sz w:val="28"/>
        </w:rPr>
        <w:t>декабря</w:t>
      </w:r>
      <w:r w:rsidRPr="00AD0256">
        <w:rPr>
          <w:kern w:val="16"/>
          <w:sz w:val="28"/>
        </w:rPr>
        <w:t xml:space="preserve"> </w:t>
      </w:r>
      <w:r>
        <w:rPr>
          <w:kern w:val="16"/>
          <w:sz w:val="28"/>
        </w:rPr>
        <w:t>2014</w:t>
      </w:r>
      <w:r w:rsidRPr="00AD0256">
        <w:rPr>
          <w:kern w:val="16"/>
          <w:sz w:val="28"/>
        </w:rPr>
        <w:t xml:space="preserve">г. </w:t>
      </w:r>
      <w:r>
        <w:rPr>
          <w:kern w:val="16"/>
          <w:sz w:val="28"/>
        </w:rPr>
        <w:t>уменьшилась</w:t>
      </w:r>
      <w:r w:rsidRPr="00AD0256">
        <w:rPr>
          <w:kern w:val="16"/>
          <w:sz w:val="28"/>
        </w:rPr>
        <w:t xml:space="preserve"> на </w:t>
      </w:r>
      <w:r>
        <w:rPr>
          <w:kern w:val="16"/>
          <w:sz w:val="28"/>
        </w:rPr>
        <w:t>19</w:t>
      </w:r>
      <w:r w:rsidRPr="00AD0256">
        <w:rPr>
          <w:kern w:val="16"/>
          <w:sz w:val="28"/>
        </w:rPr>
        <w:t>,</w:t>
      </w:r>
      <w:r>
        <w:rPr>
          <w:kern w:val="16"/>
          <w:sz w:val="28"/>
        </w:rPr>
        <w:t>8</w:t>
      </w:r>
      <w:r w:rsidRPr="00AD0256">
        <w:rPr>
          <w:kern w:val="16"/>
          <w:sz w:val="28"/>
        </w:rPr>
        <w:t xml:space="preserve">%, или на </w:t>
      </w:r>
      <w:r>
        <w:rPr>
          <w:kern w:val="16"/>
          <w:sz w:val="28"/>
        </w:rPr>
        <w:t>18567</w:t>
      </w:r>
      <w:r w:rsidRPr="00AD0256">
        <w:rPr>
          <w:kern w:val="16"/>
          <w:sz w:val="28"/>
        </w:rPr>
        <w:t>,</w:t>
      </w:r>
      <w:r>
        <w:rPr>
          <w:kern w:val="16"/>
          <w:sz w:val="28"/>
        </w:rPr>
        <w:t>7</w:t>
      </w:r>
      <w:r w:rsidRPr="00AD0256">
        <w:rPr>
          <w:kern w:val="16"/>
          <w:sz w:val="28"/>
        </w:rPr>
        <w:t xml:space="preserve"> </w:t>
      </w:r>
      <w:proofErr w:type="spellStart"/>
      <w:r w:rsidRPr="00AD0256">
        <w:rPr>
          <w:kern w:val="16"/>
          <w:sz w:val="28"/>
        </w:rPr>
        <w:t>тыс.рублей</w:t>
      </w:r>
      <w:proofErr w:type="spellEnd"/>
      <w:r w:rsidRPr="00AD0256">
        <w:rPr>
          <w:kern w:val="16"/>
          <w:sz w:val="28"/>
        </w:rPr>
        <w:t xml:space="preserve">, и на 1 </w:t>
      </w:r>
      <w:r>
        <w:rPr>
          <w:kern w:val="16"/>
          <w:sz w:val="28"/>
        </w:rPr>
        <w:t>января</w:t>
      </w:r>
      <w:r w:rsidRPr="00AD0256">
        <w:rPr>
          <w:kern w:val="16"/>
          <w:sz w:val="28"/>
        </w:rPr>
        <w:t xml:space="preserve"> 201</w:t>
      </w:r>
      <w:r>
        <w:rPr>
          <w:kern w:val="16"/>
          <w:sz w:val="28"/>
        </w:rPr>
        <w:t>5</w:t>
      </w:r>
      <w:r w:rsidRPr="00AD0256">
        <w:rPr>
          <w:kern w:val="16"/>
          <w:sz w:val="28"/>
        </w:rPr>
        <w:t xml:space="preserve">г. составила </w:t>
      </w:r>
      <w:r>
        <w:rPr>
          <w:kern w:val="16"/>
          <w:sz w:val="28"/>
        </w:rPr>
        <w:t>75292</w:t>
      </w:r>
      <w:r w:rsidRPr="00AD0256">
        <w:rPr>
          <w:kern w:val="16"/>
          <w:sz w:val="28"/>
        </w:rPr>
        <w:t>,</w:t>
      </w:r>
      <w:r>
        <w:rPr>
          <w:kern w:val="16"/>
          <w:sz w:val="28"/>
        </w:rPr>
        <w:t>3</w:t>
      </w:r>
      <w:r w:rsidRPr="00AD0256">
        <w:rPr>
          <w:kern w:val="16"/>
          <w:sz w:val="28"/>
        </w:rPr>
        <w:t xml:space="preserve"> </w:t>
      </w:r>
      <w:proofErr w:type="spellStart"/>
      <w:r w:rsidRPr="00AD0256">
        <w:rPr>
          <w:kern w:val="16"/>
          <w:sz w:val="28"/>
        </w:rPr>
        <w:t>тыс.рублей</w:t>
      </w:r>
      <w:proofErr w:type="spellEnd"/>
      <w:r w:rsidRPr="00AD0256">
        <w:rPr>
          <w:kern w:val="16"/>
          <w:sz w:val="28"/>
        </w:rPr>
        <w:t xml:space="preserve">. </w:t>
      </w:r>
    </w:p>
    <w:p w:rsidR="00DC3FF7" w:rsidRPr="00AD0256" w:rsidRDefault="00DC3FF7" w:rsidP="00DC3FF7">
      <w:pPr>
        <w:ind w:firstLine="720"/>
        <w:jc w:val="both"/>
        <w:rPr>
          <w:spacing w:val="-4"/>
          <w:kern w:val="16"/>
          <w:sz w:val="28"/>
          <w:szCs w:val="28"/>
        </w:rPr>
      </w:pPr>
      <w:r w:rsidRPr="00AD0256">
        <w:rPr>
          <w:spacing w:val="-4"/>
          <w:kern w:val="16"/>
          <w:sz w:val="28"/>
          <w:szCs w:val="28"/>
        </w:rPr>
        <w:t xml:space="preserve">Среди видов экономической деятельности значительное </w:t>
      </w:r>
      <w:r>
        <w:rPr>
          <w:spacing w:val="-4"/>
          <w:kern w:val="16"/>
          <w:sz w:val="28"/>
          <w:szCs w:val="28"/>
        </w:rPr>
        <w:t>уменьшение</w:t>
      </w:r>
      <w:r w:rsidRPr="00AD0256">
        <w:rPr>
          <w:spacing w:val="-4"/>
          <w:kern w:val="16"/>
          <w:sz w:val="28"/>
          <w:szCs w:val="28"/>
        </w:rPr>
        <w:t xml:space="preserve"> суммы долга произошло преимущественно на предприятиях </w:t>
      </w:r>
      <w:r w:rsidRPr="00AD0256">
        <w:rPr>
          <w:kern w:val="16"/>
          <w:sz w:val="28"/>
          <w:szCs w:val="28"/>
        </w:rPr>
        <w:t>профессиональной,</w:t>
      </w:r>
      <w:r w:rsidRPr="00AD0256">
        <w:rPr>
          <w:spacing w:val="-4"/>
          <w:kern w:val="16"/>
          <w:sz w:val="28"/>
          <w:szCs w:val="28"/>
        </w:rPr>
        <w:t xml:space="preserve"> научной и технической деятельности (на </w:t>
      </w:r>
      <w:r>
        <w:rPr>
          <w:spacing w:val="-4"/>
          <w:kern w:val="16"/>
          <w:sz w:val="28"/>
          <w:szCs w:val="28"/>
        </w:rPr>
        <w:t>17378</w:t>
      </w:r>
      <w:r w:rsidRPr="00AD0256">
        <w:rPr>
          <w:spacing w:val="-4"/>
          <w:kern w:val="16"/>
          <w:sz w:val="28"/>
          <w:szCs w:val="28"/>
        </w:rPr>
        <w:t>,</w:t>
      </w:r>
      <w:r>
        <w:rPr>
          <w:spacing w:val="-4"/>
          <w:kern w:val="16"/>
          <w:sz w:val="28"/>
          <w:szCs w:val="28"/>
        </w:rPr>
        <w:t>6</w:t>
      </w:r>
      <w:r w:rsidRPr="00AD0256">
        <w:rPr>
          <w:spacing w:val="-4"/>
          <w:kern w:val="16"/>
          <w:sz w:val="28"/>
          <w:szCs w:val="28"/>
        </w:rPr>
        <w:t xml:space="preserve"> </w:t>
      </w:r>
      <w:proofErr w:type="spellStart"/>
      <w:r w:rsidRPr="00AD0256">
        <w:rPr>
          <w:spacing w:val="-4"/>
          <w:kern w:val="16"/>
          <w:sz w:val="28"/>
          <w:szCs w:val="28"/>
        </w:rPr>
        <w:t>тыс.рублей</w:t>
      </w:r>
      <w:proofErr w:type="spellEnd"/>
      <w:r w:rsidRPr="00AD0256">
        <w:rPr>
          <w:spacing w:val="-4"/>
          <w:kern w:val="16"/>
          <w:sz w:val="28"/>
          <w:szCs w:val="28"/>
        </w:rPr>
        <w:t>)</w:t>
      </w:r>
      <w:r>
        <w:rPr>
          <w:spacing w:val="-4"/>
          <w:kern w:val="16"/>
          <w:sz w:val="28"/>
          <w:szCs w:val="28"/>
        </w:rPr>
        <w:t>,</w:t>
      </w:r>
      <w:r w:rsidRPr="00AD0256">
        <w:rPr>
          <w:kern w:val="16"/>
          <w:sz w:val="28"/>
          <w:szCs w:val="28"/>
        </w:rPr>
        <w:t xml:space="preserve"> </w:t>
      </w:r>
      <w:r>
        <w:rPr>
          <w:spacing w:val="-4"/>
          <w:kern w:val="16"/>
          <w:sz w:val="28"/>
          <w:szCs w:val="28"/>
        </w:rPr>
        <w:t>по производству готовых металлических изделий, кроме машин и оборудования</w:t>
      </w:r>
      <w:r w:rsidRPr="00AD0256">
        <w:rPr>
          <w:spacing w:val="-4"/>
          <w:kern w:val="16"/>
          <w:sz w:val="28"/>
          <w:szCs w:val="28"/>
        </w:rPr>
        <w:t xml:space="preserve"> (на </w:t>
      </w:r>
      <w:r>
        <w:rPr>
          <w:spacing w:val="-4"/>
          <w:kern w:val="16"/>
          <w:sz w:val="28"/>
          <w:szCs w:val="28"/>
        </w:rPr>
        <w:t>470</w:t>
      </w:r>
      <w:r w:rsidRPr="00AD0256">
        <w:rPr>
          <w:spacing w:val="-4"/>
          <w:kern w:val="16"/>
          <w:sz w:val="28"/>
          <w:szCs w:val="28"/>
        </w:rPr>
        <w:t>,</w:t>
      </w:r>
      <w:r>
        <w:rPr>
          <w:spacing w:val="-4"/>
          <w:kern w:val="16"/>
          <w:sz w:val="28"/>
          <w:szCs w:val="28"/>
        </w:rPr>
        <w:t>6</w:t>
      </w:r>
      <w:r w:rsidRPr="00AD0256">
        <w:rPr>
          <w:spacing w:val="-4"/>
          <w:kern w:val="16"/>
          <w:sz w:val="28"/>
          <w:szCs w:val="28"/>
        </w:rPr>
        <w:t xml:space="preserve"> </w:t>
      </w:r>
      <w:proofErr w:type="spellStart"/>
      <w:r w:rsidRPr="00AD0256">
        <w:rPr>
          <w:spacing w:val="-4"/>
          <w:kern w:val="16"/>
          <w:sz w:val="28"/>
          <w:szCs w:val="28"/>
        </w:rPr>
        <w:t>тыс.рублей</w:t>
      </w:r>
      <w:proofErr w:type="spellEnd"/>
      <w:r w:rsidRPr="00AD0256">
        <w:rPr>
          <w:spacing w:val="-4"/>
          <w:kern w:val="16"/>
          <w:sz w:val="28"/>
          <w:szCs w:val="28"/>
        </w:rPr>
        <w:t>),</w:t>
      </w:r>
      <w:r w:rsidRPr="00B62CCE">
        <w:rPr>
          <w:kern w:val="16"/>
          <w:sz w:val="28"/>
          <w:szCs w:val="28"/>
        </w:rPr>
        <w:t xml:space="preserve"> </w:t>
      </w:r>
      <w:r>
        <w:rPr>
          <w:kern w:val="16"/>
          <w:sz w:val="28"/>
          <w:szCs w:val="28"/>
        </w:rPr>
        <w:t>складского хозяйства</w:t>
      </w:r>
      <w:r w:rsidRPr="00AD0256">
        <w:rPr>
          <w:spacing w:val="-4"/>
          <w:kern w:val="16"/>
          <w:sz w:val="28"/>
          <w:szCs w:val="28"/>
        </w:rPr>
        <w:t xml:space="preserve"> </w:t>
      </w:r>
      <w:r w:rsidRPr="00AD0256">
        <w:rPr>
          <w:kern w:val="16"/>
          <w:sz w:val="28"/>
          <w:szCs w:val="28"/>
        </w:rPr>
        <w:t xml:space="preserve">(на </w:t>
      </w:r>
      <w:r>
        <w:rPr>
          <w:kern w:val="16"/>
          <w:sz w:val="28"/>
          <w:szCs w:val="28"/>
        </w:rPr>
        <w:t>346</w:t>
      </w:r>
      <w:r w:rsidRPr="00AD0256">
        <w:rPr>
          <w:kern w:val="16"/>
          <w:sz w:val="28"/>
          <w:szCs w:val="28"/>
        </w:rPr>
        <w:t>,</w:t>
      </w:r>
      <w:r>
        <w:rPr>
          <w:kern w:val="16"/>
          <w:sz w:val="28"/>
          <w:szCs w:val="28"/>
        </w:rPr>
        <w:t>1</w:t>
      </w:r>
      <w:r w:rsidRPr="00AD0256">
        <w:rPr>
          <w:kern w:val="16"/>
          <w:sz w:val="28"/>
          <w:szCs w:val="28"/>
        </w:rPr>
        <w:t xml:space="preserve"> </w:t>
      </w:r>
      <w:proofErr w:type="spellStart"/>
      <w:r w:rsidRPr="00AD0256">
        <w:rPr>
          <w:kern w:val="16"/>
          <w:sz w:val="28"/>
          <w:szCs w:val="28"/>
        </w:rPr>
        <w:t>тыс.рублей</w:t>
      </w:r>
      <w:proofErr w:type="spellEnd"/>
      <w:r w:rsidRPr="00AD0256">
        <w:rPr>
          <w:kern w:val="16"/>
          <w:sz w:val="28"/>
          <w:szCs w:val="28"/>
        </w:rPr>
        <w:t>)</w:t>
      </w:r>
      <w:r>
        <w:rPr>
          <w:kern w:val="16"/>
          <w:sz w:val="28"/>
          <w:szCs w:val="28"/>
        </w:rPr>
        <w:t xml:space="preserve">, в сфере административного и вспомогательного обслуживания (на 324,0 </w:t>
      </w:r>
      <w:proofErr w:type="spellStart"/>
      <w:r>
        <w:rPr>
          <w:kern w:val="16"/>
          <w:sz w:val="28"/>
          <w:szCs w:val="28"/>
        </w:rPr>
        <w:t>тыс.рублей</w:t>
      </w:r>
      <w:proofErr w:type="spellEnd"/>
      <w:r>
        <w:rPr>
          <w:kern w:val="16"/>
          <w:sz w:val="28"/>
          <w:szCs w:val="28"/>
        </w:rPr>
        <w:t>)</w:t>
      </w:r>
      <w:r w:rsidRPr="00AD0256">
        <w:rPr>
          <w:spacing w:val="-4"/>
          <w:kern w:val="16"/>
          <w:sz w:val="28"/>
          <w:szCs w:val="28"/>
        </w:rPr>
        <w:t>.</w:t>
      </w:r>
    </w:p>
    <w:p w:rsidR="00DC3FF7" w:rsidRPr="00AD0256" w:rsidRDefault="00DC3FF7" w:rsidP="00DC3FF7">
      <w:pPr>
        <w:ind w:firstLine="720"/>
        <w:jc w:val="both"/>
        <w:rPr>
          <w:i/>
          <w:kern w:val="16"/>
          <w:sz w:val="28"/>
          <w:szCs w:val="28"/>
        </w:rPr>
      </w:pPr>
      <w:r w:rsidRPr="00AD0256">
        <w:rPr>
          <w:kern w:val="16"/>
          <w:sz w:val="28"/>
        </w:rPr>
        <w:t xml:space="preserve">В региональном разрезе </w:t>
      </w:r>
      <w:r>
        <w:rPr>
          <w:kern w:val="16"/>
          <w:sz w:val="28"/>
        </w:rPr>
        <w:t>уменьшение</w:t>
      </w:r>
      <w:r w:rsidRPr="00AD0256">
        <w:rPr>
          <w:kern w:val="16"/>
          <w:sz w:val="28"/>
        </w:rPr>
        <w:t xml:space="preserve"> суммы долга экономически активных предприятий наблюдалось в </w:t>
      </w:r>
      <w:r>
        <w:rPr>
          <w:kern w:val="16"/>
          <w:sz w:val="28"/>
        </w:rPr>
        <w:t>4</w:t>
      </w:r>
      <w:r w:rsidRPr="00AD0256">
        <w:rPr>
          <w:kern w:val="16"/>
          <w:sz w:val="28"/>
        </w:rPr>
        <w:t xml:space="preserve"> муниципальных образованиях - от </w:t>
      </w:r>
      <w:r>
        <w:rPr>
          <w:kern w:val="16"/>
          <w:sz w:val="28"/>
        </w:rPr>
        <w:t>0</w:t>
      </w:r>
      <w:r w:rsidRPr="00AD0256">
        <w:rPr>
          <w:kern w:val="16"/>
          <w:sz w:val="28"/>
        </w:rPr>
        <w:t>,</w:t>
      </w:r>
      <w:r>
        <w:rPr>
          <w:kern w:val="16"/>
          <w:sz w:val="28"/>
        </w:rPr>
        <w:t>1</w:t>
      </w:r>
      <w:r w:rsidRPr="00AD0256">
        <w:rPr>
          <w:kern w:val="16"/>
          <w:sz w:val="28"/>
        </w:rPr>
        <w:t xml:space="preserve">% в </w:t>
      </w:r>
      <w:r>
        <w:rPr>
          <w:kern w:val="16"/>
          <w:sz w:val="28"/>
        </w:rPr>
        <w:t>городском округе Саки</w:t>
      </w:r>
      <w:r w:rsidRPr="00AD0256">
        <w:rPr>
          <w:kern w:val="16"/>
          <w:sz w:val="28"/>
        </w:rPr>
        <w:t xml:space="preserve"> до </w:t>
      </w:r>
      <w:r>
        <w:rPr>
          <w:kern w:val="16"/>
          <w:sz w:val="28"/>
        </w:rPr>
        <w:t xml:space="preserve">56,0% </w:t>
      </w:r>
      <w:r w:rsidRPr="00AD0256">
        <w:rPr>
          <w:kern w:val="16"/>
          <w:sz w:val="28"/>
        </w:rPr>
        <w:t xml:space="preserve">в городском округе </w:t>
      </w:r>
      <w:r>
        <w:rPr>
          <w:kern w:val="16"/>
          <w:sz w:val="28"/>
        </w:rPr>
        <w:t>Симферополь</w:t>
      </w:r>
      <w:r w:rsidRPr="00AD0256">
        <w:rPr>
          <w:kern w:val="16"/>
          <w:sz w:val="28"/>
        </w:rPr>
        <w:t xml:space="preserve">. </w:t>
      </w:r>
      <w:r>
        <w:rPr>
          <w:spacing w:val="-2"/>
          <w:kern w:val="16"/>
          <w:sz w:val="28"/>
          <w:szCs w:val="28"/>
        </w:rPr>
        <w:t>Увеличение</w:t>
      </w:r>
      <w:r w:rsidRPr="00AD0256">
        <w:rPr>
          <w:spacing w:val="-2"/>
          <w:kern w:val="16"/>
          <w:sz w:val="28"/>
          <w:szCs w:val="28"/>
        </w:rPr>
        <w:t xml:space="preserve"> суммы долга зафиксировано в </w:t>
      </w:r>
      <w:r>
        <w:rPr>
          <w:spacing w:val="-2"/>
          <w:kern w:val="16"/>
          <w:sz w:val="28"/>
          <w:szCs w:val="28"/>
        </w:rPr>
        <w:t>7</w:t>
      </w:r>
      <w:r w:rsidRPr="00AD0256">
        <w:rPr>
          <w:spacing w:val="-2"/>
          <w:kern w:val="16"/>
          <w:sz w:val="28"/>
          <w:szCs w:val="28"/>
        </w:rPr>
        <w:t xml:space="preserve"> </w:t>
      </w:r>
      <w:r w:rsidRPr="00AD0256">
        <w:rPr>
          <w:kern w:val="16"/>
          <w:sz w:val="28"/>
        </w:rPr>
        <w:t xml:space="preserve">муниципальных образованиях </w:t>
      </w:r>
      <w:r w:rsidRPr="00AD0256">
        <w:rPr>
          <w:spacing w:val="-2"/>
          <w:kern w:val="16"/>
          <w:sz w:val="28"/>
          <w:szCs w:val="28"/>
        </w:rPr>
        <w:t>республики.</w:t>
      </w:r>
    </w:p>
    <w:p w:rsidR="00DC3FF7" w:rsidRDefault="00DC3FF7" w:rsidP="00DC3FF7">
      <w:pPr>
        <w:pStyle w:val="31"/>
        <w:ind w:right="57"/>
        <w:rPr>
          <w:kern w:val="16"/>
          <w:lang w:val="ru-RU"/>
        </w:rPr>
      </w:pPr>
    </w:p>
    <w:p w:rsidR="00DC3FF7" w:rsidRPr="00EC27DC" w:rsidRDefault="00DC3FF7" w:rsidP="00DC3FF7">
      <w:pPr>
        <w:ind w:right="57" w:firstLine="720"/>
        <w:jc w:val="both"/>
        <w:rPr>
          <w:kern w:val="16"/>
          <w:sz w:val="28"/>
        </w:rPr>
      </w:pPr>
      <w:r w:rsidRPr="00EC27DC">
        <w:rPr>
          <w:kern w:val="16"/>
          <w:sz w:val="28"/>
        </w:rPr>
        <w:t xml:space="preserve">На протяжении </w:t>
      </w:r>
      <w:r>
        <w:rPr>
          <w:kern w:val="16"/>
          <w:sz w:val="28"/>
        </w:rPr>
        <w:t>декабря</w:t>
      </w:r>
      <w:r w:rsidRPr="00EC27DC">
        <w:rPr>
          <w:kern w:val="16"/>
          <w:sz w:val="28"/>
        </w:rPr>
        <w:t xml:space="preserve"> </w:t>
      </w:r>
      <w:r>
        <w:rPr>
          <w:kern w:val="16"/>
          <w:sz w:val="28"/>
        </w:rPr>
        <w:t>2014</w:t>
      </w:r>
      <w:r w:rsidRPr="00EC27DC">
        <w:rPr>
          <w:kern w:val="16"/>
          <w:sz w:val="28"/>
        </w:rPr>
        <w:t xml:space="preserve">г. количество работников, которые своевременно не получили заработную плату, </w:t>
      </w:r>
      <w:r>
        <w:rPr>
          <w:kern w:val="16"/>
          <w:sz w:val="28"/>
        </w:rPr>
        <w:t>уменьшилось</w:t>
      </w:r>
      <w:r w:rsidRPr="00EC27DC">
        <w:rPr>
          <w:kern w:val="16"/>
          <w:sz w:val="28"/>
        </w:rPr>
        <w:t xml:space="preserve"> на </w:t>
      </w:r>
      <w:r>
        <w:rPr>
          <w:kern w:val="16"/>
          <w:sz w:val="28"/>
        </w:rPr>
        <w:t>20,5</w:t>
      </w:r>
      <w:r w:rsidRPr="00EC27DC">
        <w:rPr>
          <w:kern w:val="16"/>
          <w:sz w:val="28"/>
        </w:rPr>
        <w:t xml:space="preserve">% и на </w:t>
      </w:r>
      <w:r w:rsidRPr="00EC27DC">
        <w:rPr>
          <w:kern w:val="16"/>
          <w:sz w:val="28"/>
        </w:rPr>
        <w:br/>
        <w:t xml:space="preserve">1 </w:t>
      </w:r>
      <w:r>
        <w:rPr>
          <w:kern w:val="16"/>
          <w:sz w:val="28"/>
        </w:rPr>
        <w:t>января</w:t>
      </w:r>
      <w:r w:rsidRPr="00EC27DC">
        <w:rPr>
          <w:kern w:val="16"/>
          <w:sz w:val="28"/>
        </w:rPr>
        <w:t xml:space="preserve"> 201</w:t>
      </w:r>
      <w:r>
        <w:rPr>
          <w:kern w:val="16"/>
          <w:sz w:val="28"/>
        </w:rPr>
        <w:t>5</w:t>
      </w:r>
      <w:r w:rsidRPr="00EC27DC">
        <w:rPr>
          <w:kern w:val="16"/>
          <w:sz w:val="28"/>
        </w:rPr>
        <w:t xml:space="preserve">г. составило </w:t>
      </w:r>
      <w:r>
        <w:rPr>
          <w:kern w:val="16"/>
          <w:sz w:val="28"/>
        </w:rPr>
        <w:t>2</w:t>
      </w:r>
      <w:r w:rsidRPr="00EC27DC">
        <w:rPr>
          <w:kern w:val="16"/>
          <w:sz w:val="28"/>
        </w:rPr>
        <w:t>,</w:t>
      </w:r>
      <w:r>
        <w:rPr>
          <w:kern w:val="16"/>
          <w:sz w:val="28"/>
        </w:rPr>
        <w:t>6</w:t>
      </w:r>
      <w:r w:rsidRPr="00EC27DC">
        <w:rPr>
          <w:kern w:val="16"/>
          <w:sz w:val="28"/>
        </w:rPr>
        <w:t xml:space="preserve"> </w:t>
      </w:r>
      <w:proofErr w:type="spellStart"/>
      <w:r w:rsidRPr="00EC27DC">
        <w:rPr>
          <w:kern w:val="16"/>
          <w:sz w:val="28"/>
        </w:rPr>
        <w:t>тыс.человек</w:t>
      </w:r>
      <w:proofErr w:type="spellEnd"/>
      <w:r w:rsidRPr="00EC27DC">
        <w:rPr>
          <w:kern w:val="16"/>
          <w:sz w:val="28"/>
        </w:rPr>
        <w:t xml:space="preserve">, или </w:t>
      </w:r>
      <w:r>
        <w:rPr>
          <w:kern w:val="16"/>
          <w:sz w:val="28"/>
        </w:rPr>
        <w:t>0</w:t>
      </w:r>
      <w:r w:rsidRPr="00EC27DC">
        <w:rPr>
          <w:kern w:val="16"/>
          <w:sz w:val="28"/>
        </w:rPr>
        <w:t>,</w:t>
      </w:r>
      <w:r>
        <w:rPr>
          <w:kern w:val="16"/>
          <w:sz w:val="28"/>
        </w:rPr>
        <w:t>7</w:t>
      </w:r>
      <w:r w:rsidRPr="00EC27DC">
        <w:rPr>
          <w:kern w:val="16"/>
          <w:sz w:val="28"/>
        </w:rPr>
        <w:t xml:space="preserve">% от среднесписочной численности штатных работников, занятых в экономике. Каждому из указанных работников не выплачено в среднем </w:t>
      </w:r>
      <w:r>
        <w:rPr>
          <w:kern w:val="16"/>
          <w:sz w:val="28"/>
        </w:rPr>
        <w:t>28914</w:t>
      </w:r>
      <w:r w:rsidRPr="00EC27DC">
        <w:rPr>
          <w:kern w:val="16"/>
          <w:sz w:val="28"/>
        </w:rPr>
        <w:t xml:space="preserve"> рубл</w:t>
      </w:r>
      <w:r>
        <w:rPr>
          <w:kern w:val="16"/>
          <w:sz w:val="28"/>
        </w:rPr>
        <w:t>ей</w:t>
      </w:r>
      <w:r w:rsidRPr="00EC27DC">
        <w:rPr>
          <w:kern w:val="16"/>
          <w:sz w:val="28"/>
        </w:rPr>
        <w:t xml:space="preserve">, что </w:t>
      </w:r>
      <w:r>
        <w:rPr>
          <w:kern w:val="16"/>
          <w:sz w:val="28"/>
        </w:rPr>
        <w:t>на</w:t>
      </w:r>
      <w:r w:rsidRPr="00EC27DC">
        <w:rPr>
          <w:kern w:val="16"/>
          <w:sz w:val="28"/>
        </w:rPr>
        <w:t xml:space="preserve"> </w:t>
      </w:r>
      <w:r>
        <w:rPr>
          <w:kern w:val="16"/>
          <w:sz w:val="28"/>
        </w:rPr>
        <w:t>33</w:t>
      </w:r>
      <w:r w:rsidRPr="00EC27DC">
        <w:rPr>
          <w:kern w:val="16"/>
          <w:sz w:val="28"/>
        </w:rPr>
        <w:t>,</w:t>
      </w:r>
      <w:r>
        <w:rPr>
          <w:kern w:val="16"/>
          <w:sz w:val="28"/>
        </w:rPr>
        <w:t>7%</w:t>
      </w:r>
      <w:r w:rsidRPr="00EC27DC">
        <w:rPr>
          <w:kern w:val="16"/>
          <w:sz w:val="28"/>
        </w:rPr>
        <w:t xml:space="preserve"> больше среднемесячной заработной платы за </w:t>
      </w:r>
      <w:r>
        <w:rPr>
          <w:kern w:val="16"/>
          <w:sz w:val="28"/>
        </w:rPr>
        <w:t>декабрь</w:t>
      </w:r>
      <w:r w:rsidRPr="00EC27DC">
        <w:rPr>
          <w:kern w:val="16"/>
          <w:sz w:val="28"/>
        </w:rPr>
        <w:t xml:space="preserve"> </w:t>
      </w:r>
      <w:r>
        <w:rPr>
          <w:kern w:val="16"/>
          <w:sz w:val="28"/>
        </w:rPr>
        <w:t>2014</w:t>
      </w:r>
      <w:r w:rsidRPr="00EC27DC">
        <w:rPr>
          <w:kern w:val="16"/>
          <w:sz w:val="28"/>
        </w:rPr>
        <w:t xml:space="preserve">г. </w:t>
      </w:r>
    </w:p>
    <w:p w:rsidR="00DC3FF7" w:rsidRPr="00EC27DC" w:rsidRDefault="00DC3FF7" w:rsidP="00DC3FF7">
      <w:pPr>
        <w:ind w:right="57" w:firstLine="720"/>
        <w:jc w:val="both"/>
        <w:rPr>
          <w:kern w:val="16"/>
          <w:sz w:val="28"/>
        </w:rPr>
      </w:pPr>
      <w:r w:rsidRPr="00EC27DC">
        <w:rPr>
          <w:kern w:val="16"/>
          <w:sz w:val="28"/>
        </w:rPr>
        <w:t xml:space="preserve">Задолженность по выплате заработной платы за счет бюджетных средств на 1 </w:t>
      </w:r>
      <w:r>
        <w:rPr>
          <w:kern w:val="16"/>
          <w:sz w:val="28"/>
        </w:rPr>
        <w:t>января</w:t>
      </w:r>
      <w:r w:rsidRPr="00EC27DC">
        <w:rPr>
          <w:kern w:val="16"/>
          <w:sz w:val="28"/>
        </w:rPr>
        <w:t xml:space="preserve"> </w:t>
      </w:r>
      <w:r>
        <w:rPr>
          <w:kern w:val="16"/>
          <w:sz w:val="28"/>
        </w:rPr>
        <w:t>2015</w:t>
      </w:r>
      <w:r w:rsidRPr="00EC27DC">
        <w:rPr>
          <w:kern w:val="16"/>
          <w:sz w:val="28"/>
        </w:rPr>
        <w:t xml:space="preserve">г. составила </w:t>
      </w:r>
      <w:r>
        <w:rPr>
          <w:kern w:val="16"/>
          <w:sz w:val="28"/>
        </w:rPr>
        <w:t>1258</w:t>
      </w:r>
      <w:r w:rsidRPr="00EC27DC">
        <w:rPr>
          <w:kern w:val="16"/>
          <w:sz w:val="28"/>
        </w:rPr>
        <w:t>,</w:t>
      </w:r>
      <w:r>
        <w:rPr>
          <w:kern w:val="16"/>
          <w:sz w:val="28"/>
        </w:rPr>
        <w:t>3</w:t>
      </w:r>
      <w:r w:rsidRPr="00EC27DC">
        <w:rPr>
          <w:kern w:val="16"/>
          <w:sz w:val="28"/>
        </w:rPr>
        <w:t xml:space="preserve"> </w:t>
      </w:r>
      <w:proofErr w:type="spellStart"/>
      <w:r w:rsidRPr="00EC27DC">
        <w:rPr>
          <w:kern w:val="16"/>
          <w:sz w:val="28"/>
        </w:rPr>
        <w:t>тыс.рублей</w:t>
      </w:r>
      <w:proofErr w:type="spellEnd"/>
      <w:r w:rsidRPr="00EC27DC">
        <w:rPr>
          <w:kern w:val="16"/>
          <w:sz w:val="28"/>
        </w:rPr>
        <w:t xml:space="preserve">, или </w:t>
      </w:r>
      <w:r>
        <w:rPr>
          <w:kern w:val="16"/>
          <w:sz w:val="28"/>
        </w:rPr>
        <w:t>1</w:t>
      </w:r>
      <w:r w:rsidRPr="00EC27DC">
        <w:rPr>
          <w:kern w:val="16"/>
          <w:sz w:val="28"/>
        </w:rPr>
        <w:t>,</w:t>
      </w:r>
      <w:r>
        <w:rPr>
          <w:kern w:val="16"/>
          <w:sz w:val="28"/>
        </w:rPr>
        <w:t>7</w:t>
      </w:r>
      <w:r w:rsidRPr="00EC27DC">
        <w:rPr>
          <w:kern w:val="16"/>
          <w:sz w:val="28"/>
        </w:rPr>
        <w:t>% от объема долга экономически активных предприятий.</w:t>
      </w:r>
    </w:p>
    <w:p w:rsidR="00DC3FF7" w:rsidRPr="00EC27DC" w:rsidRDefault="00DC3FF7" w:rsidP="00DC3FF7">
      <w:pPr>
        <w:ind w:right="3" w:firstLine="720"/>
        <w:jc w:val="both"/>
        <w:rPr>
          <w:color w:val="FF0000"/>
          <w:kern w:val="16"/>
          <w:sz w:val="28"/>
        </w:rPr>
      </w:pPr>
      <w:r w:rsidRPr="00EC27DC">
        <w:rPr>
          <w:kern w:val="16"/>
          <w:sz w:val="28"/>
        </w:rPr>
        <w:lastRenderedPageBreak/>
        <w:t xml:space="preserve">Сумма долга по выплате помощи работникам в связи с временной утратой трудоспособности на протяжении </w:t>
      </w:r>
      <w:r>
        <w:rPr>
          <w:kern w:val="16"/>
          <w:sz w:val="28"/>
        </w:rPr>
        <w:t>декабря</w:t>
      </w:r>
      <w:r w:rsidRPr="00EC27DC">
        <w:rPr>
          <w:kern w:val="16"/>
          <w:sz w:val="28"/>
        </w:rPr>
        <w:t xml:space="preserve"> </w:t>
      </w:r>
      <w:r>
        <w:rPr>
          <w:kern w:val="16"/>
          <w:sz w:val="28"/>
        </w:rPr>
        <w:t>2014</w:t>
      </w:r>
      <w:r w:rsidRPr="00EC27DC">
        <w:rPr>
          <w:kern w:val="16"/>
          <w:sz w:val="28"/>
        </w:rPr>
        <w:t xml:space="preserve">г. </w:t>
      </w:r>
      <w:r>
        <w:rPr>
          <w:kern w:val="16"/>
          <w:sz w:val="28"/>
          <w:szCs w:val="28"/>
        </w:rPr>
        <w:t>уменьшилась</w:t>
      </w:r>
      <w:r w:rsidRPr="00EC27DC">
        <w:rPr>
          <w:kern w:val="16"/>
          <w:sz w:val="28"/>
        </w:rPr>
        <w:t xml:space="preserve"> </w:t>
      </w:r>
      <w:r>
        <w:rPr>
          <w:kern w:val="16"/>
          <w:sz w:val="28"/>
        </w:rPr>
        <w:t>на 22</w:t>
      </w:r>
      <w:r w:rsidRPr="00EC27DC">
        <w:rPr>
          <w:kern w:val="16"/>
          <w:sz w:val="28"/>
        </w:rPr>
        <w:t>,</w:t>
      </w:r>
      <w:r>
        <w:rPr>
          <w:kern w:val="16"/>
          <w:sz w:val="28"/>
        </w:rPr>
        <w:t>6%</w:t>
      </w:r>
      <w:r w:rsidRPr="00EC27DC">
        <w:rPr>
          <w:kern w:val="16"/>
          <w:sz w:val="28"/>
        </w:rPr>
        <w:t xml:space="preserve"> и на начало </w:t>
      </w:r>
      <w:r>
        <w:rPr>
          <w:kern w:val="16"/>
          <w:sz w:val="28"/>
        </w:rPr>
        <w:t>января</w:t>
      </w:r>
      <w:r w:rsidRPr="00EC27DC">
        <w:rPr>
          <w:kern w:val="16"/>
          <w:sz w:val="28"/>
        </w:rPr>
        <w:t xml:space="preserve"> 201</w:t>
      </w:r>
      <w:r>
        <w:rPr>
          <w:kern w:val="16"/>
          <w:sz w:val="28"/>
        </w:rPr>
        <w:t>5</w:t>
      </w:r>
      <w:r w:rsidRPr="00EC27DC">
        <w:rPr>
          <w:kern w:val="16"/>
          <w:sz w:val="28"/>
        </w:rPr>
        <w:t xml:space="preserve">г. составила </w:t>
      </w:r>
      <w:r>
        <w:rPr>
          <w:kern w:val="16"/>
          <w:sz w:val="28"/>
        </w:rPr>
        <w:t>125</w:t>
      </w:r>
      <w:r w:rsidRPr="00EC27DC">
        <w:rPr>
          <w:kern w:val="16"/>
          <w:sz w:val="28"/>
        </w:rPr>
        <w:t>,</w:t>
      </w:r>
      <w:r>
        <w:rPr>
          <w:kern w:val="16"/>
          <w:sz w:val="28"/>
        </w:rPr>
        <w:t>1</w:t>
      </w:r>
      <w:r w:rsidRPr="00EC27DC">
        <w:rPr>
          <w:kern w:val="16"/>
          <w:sz w:val="28"/>
        </w:rPr>
        <w:t xml:space="preserve"> </w:t>
      </w:r>
      <w:proofErr w:type="spellStart"/>
      <w:r w:rsidRPr="00EC27DC">
        <w:rPr>
          <w:kern w:val="16"/>
          <w:sz w:val="28"/>
        </w:rPr>
        <w:t>тыс.рублей</w:t>
      </w:r>
      <w:proofErr w:type="spellEnd"/>
      <w:r w:rsidRPr="00EC27DC">
        <w:rPr>
          <w:kern w:val="16"/>
          <w:sz w:val="28"/>
        </w:rPr>
        <w:t xml:space="preserve">. </w:t>
      </w:r>
      <w:r w:rsidRPr="00EC27DC">
        <w:rPr>
          <w:color w:val="FF0000"/>
          <w:kern w:val="16"/>
          <w:sz w:val="28"/>
        </w:rPr>
        <w:t xml:space="preserve"> </w:t>
      </w:r>
    </w:p>
    <w:p w:rsidR="00DC3FF7" w:rsidRPr="00EC27DC" w:rsidRDefault="00DC3FF7" w:rsidP="00DC3FF7">
      <w:pPr>
        <w:ind w:right="3" w:firstLine="720"/>
        <w:jc w:val="both"/>
        <w:rPr>
          <w:kern w:val="16"/>
          <w:sz w:val="28"/>
          <w:szCs w:val="28"/>
        </w:rPr>
      </w:pPr>
      <w:r w:rsidRPr="00EC27DC">
        <w:rPr>
          <w:kern w:val="16"/>
          <w:sz w:val="28"/>
          <w:szCs w:val="28"/>
        </w:rPr>
        <w:t xml:space="preserve">Сумма заработной платы, невыплаченной работникам </w:t>
      </w:r>
      <w:r w:rsidRPr="00EC27DC">
        <w:rPr>
          <w:bCs/>
          <w:kern w:val="16"/>
          <w:sz w:val="28"/>
          <w:szCs w:val="28"/>
        </w:rPr>
        <w:t>предприятий-банкротов</w:t>
      </w:r>
      <w:r w:rsidRPr="00EC27DC">
        <w:rPr>
          <w:kern w:val="16"/>
          <w:sz w:val="28"/>
          <w:szCs w:val="28"/>
        </w:rPr>
        <w:t xml:space="preserve">, на протяжении </w:t>
      </w:r>
      <w:r>
        <w:rPr>
          <w:kern w:val="16"/>
          <w:sz w:val="28"/>
          <w:szCs w:val="28"/>
        </w:rPr>
        <w:t>декабря</w:t>
      </w:r>
      <w:r w:rsidRPr="00EC27DC">
        <w:rPr>
          <w:kern w:val="16"/>
          <w:sz w:val="28"/>
          <w:szCs w:val="28"/>
        </w:rPr>
        <w:t xml:space="preserve"> </w:t>
      </w:r>
      <w:r>
        <w:rPr>
          <w:kern w:val="16"/>
          <w:sz w:val="28"/>
          <w:szCs w:val="28"/>
        </w:rPr>
        <w:t>2014</w:t>
      </w:r>
      <w:r w:rsidRPr="00EC27DC">
        <w:rPr>
          <w:kern w:val="16"/>
          <w:sz w:val="28"/>
          <w:szCs w:val="28"/>
        </w:rPr>
        <w:t xml:space="preserve">г. </w:t>
      </w:r>
      <w:r>
        <w:rPr>
          <w:kern w:val="16"/>
          <w:sz w:val="28"/>
          <w:szCs w:val="28"/>
        </w:rPr>
        <w:t>уменьшилась</w:t>
      </w:r>
      <w:r w:rsidRPr="00EC27DC">
        <w:rPr>
          <w:kern w:val="16"/>
          <w:sz w:val="28"/>
          <w:szCs w:val="28"/>
        </w:rPr>
        <w:t xml:space="preserve"> на </w:t>
      </w:r>
      <w:r>
        <w:rPr>
          <w:kern w:val="16"/>
          <w:sz w:val="28"/>
          <w:szCs w:val="28"/>
        </w:rPr>
        <w:t>4</w:t>
      </w:r>
      <w:r w:rsidRPr="00EC27DC">
        <w:rPr>
          <w:kern w:val="16"/>
          <w:sz w:val="28"/>
          <w:szCs w:val="28"/>
        </w:rPr>
        <w:t>,</w:t>
      </w:r>
      <w:r>
        <w:rPr>
          <w:kern w:val="16"/>
          <w:sz w:val="28"/>
          <w:szCs w:val="28"/>
        </w:rPr>
        <w:t>6</w:t>
      </w:r>
      <w:r w:rsidRPr="00EC27DC">
        <w:rPr>
          <w:kern w:val="16"/>
          <w:sz w:val="28"/>
          <w:szCs w:val="28"/>
        </w:rPr>
        <w:t xml:space="preserve">% и на 1 </w:t>
      </w:r>
      <w:r>
        <w:rPr>
          <w:kern w:val="16"/>
          <w:sz w:val="28"/>
          <w:szCs w:val="28"/>
        </w:rPr>
        <w:t>января</w:t>
      </w:r>
      <w:r w:rsidRPr="00EC27DC">
        <w:rPr>
          <w:kern w:val="16"/>
          <w:sz w:val="28"/>
          <w:szCs w:val="28"/>
        </w:rPr>
        <w:t xml:space="preserve"> 201</w:t>
      </w:r>
      <w:r>
        <w:rPr>
          <w:kern w:val="16"/>
          <w:sz w:val="28"/>
          <w:szCs w:val="28"/>
        </w:rPr>
        <w:t>5</w:t>
      </w:r>
      <w:r w:rsidRPr="00EC27DC">
        <w:rPr>
          <w:kern w:val="16"/>
          <w:sz w:val="28"/>
          <w:szCs w:val="28"/>
        </w:rPr>
        <w:t xml:space="preserve">г. составила </w:t>
      </w:r>
      <w:r>
        <w:rPr>
          <w:kern w:val="16"/>
          <w:sz w:val="28"/>
          <w:szCs w:val="28"/>
        </w:rPr>
        <w:t>97122</w:t>
      </w:r>
      <w:r w:rsidRPr="00EC27DC">
        <w:rPr>
          <w:kern w:val="16"/>
          <w:sz w:val="28"/>
          <w:szCs w:val="28"/>
        </w:rPr>
        <w:t>,</w:t>
      </w:r>
      <w:r>
        <w:rPr>
          <w:kern w:val="16"/>
          <w:sz w:val="28"/>
          <w:szCs w:val="28"/>
        </w:rPr>
        <w:t>8</w:t>
      </w:r>
      <w:r w:rsidRPr="00EC27DC">
        <w:rPr>
          <w:kern w:val="16"/>
          <w:sz w:val="28"/>
          <w:szCs w:val="28"/>
        </w:rPr>
        <w:t xml:space="preserve"> </w:t>
      </w:r>
      <w:proofErr w:type="spellStart"/>
      <w:r w:rsidRPr="00EC27DC">
        <w:rPr>
          <w:kern w:val="16"/>
          <w:sz w:val="28"/>
          <w:szCs w:val="28"/>
        </w:rPr>
        <w:t>тыс.рублей</w:t>
      </w:r>
      <w:proofErr w:type="spellEnd"/>
      <w:r w:rsidRPr="00EC27DC">
        <w:rPr>
          <w:kern w:val="16"/>
          <w:sz w:val="28"/>
          <w:szCs w:val="28"/>
        </w:rPr>
        <w:t xml:space="preserve">. В </w:t>
      </w:r>
      <w:r>
        <w:rPr>
          <w:kern w:val="16"/>
          <w:sz w:val="28"/>
          <w:szCs w:val="28"/>
        </w:rPr>
        <w:t>Белогорском</w:t>
      </w:r>
      <w:r w:rsidRPr="00EC27DC">
        <w:rPr>
          <w:kern w:val="16"/>
          <w:sz w:val="28"/>
          <w:szCs w:val="28"/>
        </w:rPr>
        <w:t xml:space="preserve">, </w:t>
      </w:r>
      <w:r>
        <w:rPr>
          <w:kern w:val="16"/>
          <w:sz w:val="28"/>
          <w:szCs w:val="28"/>
        </w:rPr>
        <w:t>Черноморском</w:t>
      </w:r>
      <w:r w:rsidRPr="00EC27DC">
        <w:rPr>
          <w:kern w:val="16"/>
          <w:sz w:val="28"/>
          <w:szCs w:val="28"/>
        </w:rPr>
        <w:t>, Джанкойском муниципальных районах</w:t>
      </w:r>
      <w:r>
        <w:rPr>
          <w:kern w:val="16"/>
          <w:sz w:val="28"/>
          <w:szCs w:val="28"/>
        </w:rPr>
        <w:t xml:space="preserve"> и городском округе Джанко</w:t>
      </w:r>
      <w:r w:rsidR="003644D1">
        <w:rPr>
          <w:kern w:val="16"/>
          <w:sz w:val="28"/>
          <w:szCs w:val="28"/>
        </w:rPr>
        <w:t>й</w:t>
      </w:r>
      <w:r w:rsidRPr="00EC27DC">
        <w:rPr>
          <w:kern w:val="16"/>
          <w:sz w:val="28"/>
          <w:szCs w:val="28"/>
        </w:rPr>
        <w:t xml:space="preserve"> доля задолженности таких предприятий </w:t>
      </w:r>
      <w:r>
        <w:rPr>
          <w:kern w:val="16"/>
          <w:sz w:val="28"/>
          <w:szCs w:val="28"/>
        </w:rPr>
        <w:t>составила</w:t>
      </w:r>
      <w:r w:rsidRPr="00EC27DC">
        <w:rPr>
          <w:kern w:val="16"/>
          <w:sz w:val="28"/>
          <w:szCs w:val="28"/>
        </w:rPr>
        <w:t xml:space="preserve"> </w:t>
      </w:r>
      <w:r>
        <w:rPr>
          <w:kern w:val="16"/>
          <w:sz w:val="28"/>
          <w:szCs w:val="28"/>
        </w:rPr>
        <w:t>100</w:t>
      </w:r>
      <w:r w:rsidRPr="00EC27DC">
        <w:rPr>
          <w:kern w:val="16"/>
          <w:sz w:val="28"/>
          <w:szCs w:val="28"/>
        </w:rPr>
        <w:t>% от общей суммы долга по соответствующему муниципальному образованию.</w:t>
      </w:r>
    </w:p>
    <w:p w:rsidR="00DC3FF7" w:rsidRPr="00EC27DC" w:rsidRDefault="00DC3FF7" w:rsidP="00DC3FF7">
      <w:pPr>
        <w:ind w:right="3" w:firstLine="720"/>
        <w:jc w:val="both"/>
        <w:rPr>
          <w:color w:val="FF0000"/>
          <w:kern w:val="16"/>
          <w:sz w:val="28"/>
        </w:rPr>
      </w:pPr>
      <w:r w:rsidRPr="00EC27DC">
        <w:rPr>
          <w:kern w:val="16"/>
          <w:sz w:val="28"/>
        </w:rPr>
        <w:t xml:space="preserve">Сумма задолженности экономически неактивных предприятий на начало </w:t>
      </w:r>
      <w:r>
        <w:rPr>
          <w:kern w:val="16"/>
          <w:sz w:val="28"/>
        </w:rPr>
        <w:t>января</w:t>
      </w:r>
      <w:r w:rsidRPr="00EC27DC">
        <w:rPr>
          <w:kern w:val="16"/>
          <w:sz w:val="28"/>
        </w:rPr>
        <w:t xml:space="preserve"> </w:t>
      </w:r>
      <w:r>
        <w:rPr>
          <w:kern w:val="16"/>
          <w:sz w:val="28"/>
        </w:rPr>
        <w:t>2015</w:t>
      </w:r>
      <w:r w:rsidRPr="00EC27DC">
        <w:rPr>
          <w:kern w:val="16"/>
          <w:sz w:val="28"/>
        </w:rPr>
        <w:t>г. составила 12</w:t>
      </w:r>
      <w:r>
        <w:rPr>
          <w:kern w:val="16"/>
          <w:sz w:val="28"/>
        </w:rPr>
        <w:t>014</w:t>
      </w:r>
      <w:r w:rsidRPr="00EC27DC">
        <w:rPr>
          <w:kern w:val="16"/>
          <w:sz w:val="28"/>
        </w:rPr>
        <w:t>,</w:t>
      </w:r>
      <w:r>
        <w:rPr>
          <w:kern w:val="16"/>
          <w:sz w:val="28"/>
        </w:rPr>
        <w:t>7</w:t>
      </w:r>
      <w:r w:rsidRPr="00EC27DC">
        <w:rPr>
          <w:kern w:val="16"/>
          <w:sz w:val="28"/>
        </w:rPr>
        <w:t xml:space="preserve"> </w:t>
      </w:r>
      <w:proofErr w:type="spellStart"/>
      <w:r w:rsidRPr="00EC27DC">
        <w:rPr>
          <w:kern w:val="16"/>
          <w:sz w:val="28"/>
        </w:rPr>
        <w:t>тыс.рублей</w:t>
      </w:r>
      <w:proofErr w:type="spellEnd"/>
      <w:r w:rsidRPr="00EC27DC">
        <w:rPr>
          <w:kern w:val="16"/>
          <w:sz w:val="28"/>
        </w:rPr>
        <w:t xml:space="preserve">, или </w:t>
      </w:r>
      <w:r>
        <w:rPr>
          <w:kern w:val="16"/>
          <w:sz w:val="28"/>
        </w:rPr>
        <w:t>6</w:t>
      </w:r>
      <w:r w:rsidRPr="00EC27DC">
        <w:rPr>
          <w:kern w:val="16"/>
          <w:sz w:val="28"/>
        </w:rPr>
        <w:t>,</w:t>
      </w:r>
      <w:r>
        <w:rPr>
          <w:kern w:val="16"/>
          <w:sz w:val="28"/>
        </w:rPr>
        <w:t>5</w:t>
      </w:r>
      <w:r w:rsidRPr="00EC27DC">
        <w:rPr>
          <w:kern w:val="16"/>
          <w:sz w:val="28"/>
        </w:rPr>
        <w:t xml:space="preserve">% от общей суммы долга. Больше всего задолжали своим работникам экономически неактивные предприятия </w:t>
      </w:r>
      <w:r>
        <w:rPr>
          <w:kern w:val="16"/>
          <w:sz w:val="28"/>
        </w:rPr>
        <w:t>муниципальных районов</w:t>
      </w:r>
      <w:r w:rsidRPr="00EC27DC">
        <w:rPr>
          <w:kern w:val="16"/>
          <w:sz w:val="28"/>
        </w:rPr>
        <w:t xml:space="preserve"> </w:t>
      </w:r>
      <w:r>
        <w:rPr>
          <w:kern w:val="16"/>
          <w:sz w:val="28"/>
        </w:rPr>
        <w:t>Красногвардейского</w:t>
      </w:r>
      <w:r w:rsidRPr="00EC27DC">
        <w:rPr>
          <w:kern w:val="16"/>
          <w:sz w:val="28"/>
        </w:rPr>
        <w:t xml:space="preserve"> (</w:t>
      </w:r>
      <w:r>
        <w:rPr>
          <w:kern w:val="16"/>
          <w:sz w:val="28"/>
        </w:rPr>
        <w:t>69</w:t>
      </w:r>
      <w:r w:rsidRPr="00EC27DC">
        <w:rPr>
          <w:kern w:val="16"/>
          <w:sz w:val="28"/>
        </w:rPr>
        <w:t>,</w:t>
      </w:r>
      <w:r>
        <w:rPr>
          <w:kern w:val="16"/>
          <w:sz w:val="28"/>
        </w:rPr>
        <w:t>6</w:t>
      </w:r>
      <w:r w:rsidRPr="00EC27DC">
        <w:rPr>
          <w:kern w:val="16"/>
          <w:sz w:val="28"/>
        </w:rPr>
        <w:t>% общей суммы долга в регионе)</w:t>
      </w:r>
      <w:r>
        <w:rPr>
          <w:kern w:val="16"/>
          <w:sz w:val="28"/>
        </w:rPr>
        <w:t xml:space="preserve">, </w:t>
      </w:r>
      <w:r w:rsidRPr="00EC27DC">
        <w:rPr>
          <w:kern w:val="16"/>
          <w:sz w:val="28"/>
        </w:rPr>
        <w:t>Нижнегорского (75,0%)</w:t>
      </w:r>
      <w:r>
        <w:rPr>
          <w:kern w:val="16"/>
          <w:sz w:val="28"/>
        </w:rPr>
        <w:t xml:space="preserve"> и городского округа </w:t>
      </w:r>
      <w:r w:rsidR="003644D1">
        <w:rPr>
          <w:kern w:val="16"/>
          <w:sz w:val="28"/>
        </w:rPr>
        <w:t xml:space="preserve">Армянск </w:t>
      </w:r>
      <w:r>
        <w:rPr>
          <w:kern w:val="16"/>
          <w:sz w:val="28"/>
        </w:rPr>
        <w:t>(100,0%)</w:t>
      </w:r>
      <w:r w:rsidRPr="00EC27DC">
        <w:rPr>
          <w:kern w:val="16"/>
          <w:sz w:val="28"/>
        </w:rPr>
        <w:t>. Преимущественно это предприятия сельского хозяйства и промышленности, на которые приходится больше половины общей суммы долга этой категории предприятий.</w:t>
      </w:r>
      <w:r w:rsidRPr="00EC27DC">
        <w:rPr>
          <w:color w:val="FF0000"/>
          <w:kern w:val="16"/>
          <w:sz w:val="28"/>
        </w:rPr>
        <w:t xml:space="preserve"> </w:t>
      </w:r>
    </w:p>
    <w:p w:rsidR="000C1AD7" w:rsidRPr="000C1AD7" w:rsidRDefault="000C1AD7" w:rsidP="000C1AD7">
      <w:pPr>
        <w:ind w:right="3" w:firstLine="720"/>
        <w:jc w:val="both"/>
        <w:rPr>
          <w:spacing w:val="-2"/>
          <w:sz w:val="28"/>
          <w:szCs w:val="28"/>
        </w:rPr>
      </w:pPr>
      <w:r w:rsidRPr="000C1AD7">
        <w:rPr>
          <w:spacing w:val="-2"/>
          <w:sz w:val="28"/>
          <w:szCs w:val="28"/>
        </w:rPr>
        <w:t xml:space="preserve">В январе-декабре 2014г. </w:t>
      </w:r>
      <w:r w:rsidRPr="00A43226">
        <w:rPr>
          <w:b/>
          <w:spacing w:val="-2"/>
          <w:sz w:val="28"/>
          <w:szCs w:val="28"/>
        </w:rPr>
        <w:t>субсидии на возмещение оплаты жилищно-коммунальных услуг</w:t>
      </w:r>
      <w:r w:rsidRPr="000C1AD7">
        <w:rPr>
          <w:spacing w:val="-2"/>
          <w:sz w:val="28"/>
          <w:szCs w:val="28"/>
        </w:rPr>
        <w:t xml:space="preserve"> назначены 33711 семьям, что составляет 95,9% от общего числа семей, обратившихся за субсидиями. Общая сумма назначенных субсидий составила 8764,6 </w:t>
      </w:r>
      <w:proofErr w:type="spellStart"/>
      <w:r w:rsidRPr="000C1AD7">
        <w:rPr>
          <w:spacing w:val="-2"/>
          <w:sz w:val="28"/>
          <w:szCs w:val="28"/>
        </w:rPr>
        <w:t>тыс.рублей</w:t>
      </w:r>
      <w:proofErr w:type="spellEnd"/>
      <w:r w:rsidRPr="000C1AD7">
        <w:rPr>
          <w:spacing w:val="-2"/>
          <w:sz w:val="28"/>
          <w:szCs w:val="28"/>
        </w:rPr>
        <w:t xml:space="preserve">. </w:t>
      </w:r>
    </w:p>
    <w:p w:rsidR="000C1AD7" w:rsidRPr="000C1AD7" w:rsidRDefault="000C1AD7" w:rsidP="000C1AD7">
      <w:pPr>
        <w:ind w:right="3" w:firstLine="720"/>
        <w:jc w:val="both"/>
        <w:rPr>
          <w:spacing w:val="-2"/>
          <w:sz w:val="28"/>
          <w:szCs w:val="28"/>
        </w:rPr>
      </w:pPr>
      <w:r w:rsidRPr="000C1AD7">
        <w:rPr>
          <w:spacing w:val="-2"/>
          <w:sz w:val="28"/>
          <w:szCs w:val="28"/>
        </w:rPr>
        <w:t>Средний размер назначенной субсидии в декабре 2014г. на одну семью составил 315,8 рубля.</w:t>
      </w:r>
    </w:p>
    <w:p w:rsidR="000C1AD7" w:rsidRPr="000C1AD7" w:rsidRDefault="000C1AD7" w:rsidP="000C1AD7">
      <w:pPr>
        <w:ind w:right="3" w:firstLine="720"/>
        <w:jc w:val="both"/>
        <w:rPr>
          <w:spacing w:val="-2"/>
          <w:sz w:val="28"/>
          <w:szCs w:val="28"/>
        </w:rPr>
      </w:pPr>
      <w:r w:rsidRPr="000C1AD7">
        <w:rPr>
          <w:spacing w:val="-2"/>
          <w:sz w:val="28"/>
          <w:szCs w:val="28"/>
        </w:rPr>
        <w:t>В декабре 2014г. субсидии на возмещение оплаты жилищно-коммунальных услуг получили 24265 семей. Среди муниципальных образований наибольший удельный вес семей, получивших субсидии, в городских округах Керчь (19,2%) и Симферополь (8,1%), а наименьший - в городских округах Армянск (0,2%) и Алушта (0,9%).</w:t>
      </w:r>
    </w:p>
    <w:p w:rsidR="000C1AD7" w:rsidRPr="000C1AD7" w:rsidRDefault="000C1AD7" w:rsidP="000C1AD7">
      <w:pPr>
        <w:ind w:right="3" w:firstLine="720"/>
        <w:jc w:val="both"/>
        <w:rPr>
          <w:spacing w:val="-2"/>
          <w:sz w:val="28"/>
          <w:szCs w:val="28"/>
        </w:rPr>
      </w:pPr>
      <w:r w:rsidRPr="000C1AD7">
        <w:rPr>
          <w:spacing w:val="-2"/>
          <w:sz w:val="28"/>
          <w:szCs w:val="28"/>
        </w:rPr>
        <w:t xml:space="preserve">Сумма полученных семьями субсидий на возмещение оплаты жилищно-коммунальных услуг с начала 2014г. составила 90469,0 </w:t>
      </w:r>
      <w:proofErr w:type="spellStart"/>
      <w:r w:rsidRPr="000C1AD7">
        <w:rPr>
          <w:spacing w:val="-2"/>
          <w:sz w:val="28"/>
          <w:szCs w:val="28"/>
        </w:rPr>
        <w:t>тыс.рублей</w:t>
      </w:r>
      <w:proofErr w:type="spellEnd"/>
      <w:r w:rsidRPr="000C1AD7">
        <w:rPr>
          <w:spacing w:val="-2"/>
          <w:sz w:val="28"/>
          <w:szCs w:val="28"/>
        </w:rPr>
        <w:t xml:space="preserve">. Перечислено организациям, предоставляющим жилищно-коммунальные услуги, с учетом погашения задолженности предыдущих периодов, 105665,6 </w:t>
      </w:r>
      <w:proofErr w:type="spellStart"/>
      <w:r w:rsidRPr="000C1AD7">
        <w:rPr>
          <w:spacing w:val="-2"/>
          <w:sz w:val="28"/>
          <w:szCs w:val="28"/>
        </w:rPr>
        <w:t>тыс.рублей</w:t>
      </w:r>
      <w:proofErr w:type="spellEnd"/>
      <w:r w:rsidRPr="000C1AD7">
        <w:rPr>
          <w:spacing w:val="-2"/>
          <w:sz w:val="28"/>
          <w:szCs w:val="28"/>
        </w:rPr>
        <w:t>, или 64,8% начисленных семьям сумм.</w:t>
      </w:r>
    </w:p>
    <w:p w:rsidR="000C1AD7" w:rsidRPr="000C1AD7" w:rsidRDefault="000C1AD7" w:rsidP="000C1AD7">
      <w:pPr>
        <w:ind w:right="3" w:firstLine="720"/>
        <w:jc w:val="both"/>
        <w:rPr>
          <w:spacing w:val="-2"/>
          <w:sz w:val="28"/>
          <w:szCs w:val="28"/>
        </w:rPr>
      </w:pPr>
      <w:r w:rsidRPr="000C1AD7">
        <w:rPr>
          <w:spacing w:val="-2"/>
          <w:sz w:val="28"/>
          <w:szCs w:val="28"/>
        </w:rPr>
        <w:t>Задолженность отделов субсидий перед организациями-поставщиками жилищно-коммунальных услуг на конец декабря</w:t>
      </w:r>
      <w:r w:rsidR="003644D1">
        <w:rPr>
          <w:spacing w:val="-2"/>
          <w:sz w:val="28"/>
          <w:szCs w:val="28"/>
        </w:rPr>
        <w:t xml:space="preserve"> </w:t>
      </w:r>
      <w:r w:rsidRPr="000C1AD7">
        <w:rPr>
          <w:spacing w:val="-2"/>
          <w:sz w:val="28"/>
          <w:szCs w:val="28"/>
        </w:rPr>
        <w:t xml:space="preserve">2014г. составила 684,7 </w:t>
      </w:r>
      <w:proofErr w:type="spellStart"/>
      <w:r w:rsidRPr="000C1AD7">
        <w:rPr>
          <w:spacing w:val="-2"/>
          <w:sz w:val="28"/>
          <w:szCs w:val="28"/>
        </w:rPr>
        <w:t>тыс.рублей</w:t>
      </w:r>
      <w:proofErr w:type="spellEnd"/>
      <w:r w:rsidRPr="000C1AD7">
        <w:rPr>
          <w:spacing w:val="-2"/>
          <w:sz w:val="28"/>
          <w:szCs w:val="28"/>
        </w:rPr>
        <w:t>.</w:t>
      </w:r>
    </w:p>
    <w:p w:rsidR="000C1AD7" w:rsidRPr="000C1AD7" w:rsidRDefault="000C1AD7" w:rsidP="000C1AD7">
      <w:pPr>
        <w:ind w:right="3" w:firstLine="720"/>
        <w:jc w:val="both"/>
        <w:rPr>
          <w:spacing w:val="-2"/>
          <w:sz w:val="28"/>
          <w:szCs w:val="28"/>
        </w:rPr>
      </w:pPr>
      <w:r w:rsidRPr="000C1AD7">
        <w:rPr>
          <w:spacing w:val="-2"/>
          <w:sz w:val="28"/>
          <w:szCs w:val="28"/>
        </w:rPr>
        <w:t xml:space="preserve">Кроме того, с начала 2014г. 10923 семьям республики (95,2% от числа обратившихся) назначены </w:t>
      </w:r>
      <w:r w:rsidRPr="00A43226">
        <w:rPr>
          <w:b/>
          <w:spacing w:val="-2"/>
          <w:sz w:val="28"/>
          <w:szCs w:val="28"/>
        </w:rPr>
        <w:t>субсидии наличными на возмещение затрат для приобретения сжиженного газа, твердого и жидкого печного бытового топлива.</w:t>
      </w:r>
      <w:r w:rsidRPr="000C1AD7">
        <w:rPr>
          <w:spacing w:val="-2"/>
          <w:sz w:val="28"/>
          <w:szCs w:val="28"/>
        </w:rPr>
        <w:t xml:space="preserve"> </w:t>
      </w:r>
    </w:p>
    <w:p w:rsidR="000C1AD7" w:rsidRPr="000C1AD7" w:rsidRDefault="000C1AD7" w:rsidP="000C1AD7">
      <w:pPr>
        <w:ind w:right="3" w:firstLine="720"/>
        <w:jc w:val="both"/>
        <w:rPr>
          <w:spacing w:val="-2"/>
          <w:sz w:val="28"/>
          <w:szCs w:val="28"/>
        </w:rPr>
      </w:pPr>
      <w:r w:rsidRPr="000C1AD7">
        <w:rPr>
          <w:spacing w:val="-2"/>
          <w:sz w:val="28"/>
          <w:szCs w:val="28"/>
        </w:rPr>
        <w:t xml:space="preserve">В январе-декабре 2014г. общая сумма назначенных субсидий наличными на возмещение затрат для приобретения сжиженного газа, твердого и жидкого печного бытового топлива, составила 45679,3 </w:t>
      </w:r>
      <w:proofErr w:type="spellStart"/>
      <w:r w:rsidRPr="000C1AD7">
        <w:rPr>
          <w:spacing w:val="-2"/>
          <w:sz w:val="28"/>
          <w:szCs w:val="28"/>
        </w:rPr>
        <w:t>тыс.рублей</w:t>
      </w:r>
      <w:proofErr w:type="spellEnd"/>
      <w:r w:rsidRPr="000C1AD7">
        <w:rPr>
          <w:spacing w:val="-2"/>
          <w:sz w:val="28"/>
          <w:szCs w:val="28"/>
        </w:rPr>
        <w:t>.</w:t>
      </w:r>
    </w:p>
    <w:p w:rsidR="000C1AD7" w:rsidRPr="000C1AD7" w:rsidRDefault="000C1AD7" w:rsidP="000C1AD7">
      <w:pPr>
        <w:ind w:right="3" w:firstLine="720"/>
        <w:jc w:val="both"/>
        <w:rPr>
          <w:spacing w:val="-2"/>
          <w:sz w:val="28"/>
          <w:szCs w:val="28"/>
        </w:rPr>
      </w:pPr>
      <w:r w:rsidRPr="000C1AD7">
        <w:rPr>
          <w:spacing w:val="-2"/>
          <w:sz w:val="28"/>
          <w:szCs w:val="28"/>
        </w:rPr>
        <w:lastRenderedPageBreak/>
        <w:t xml:space="preserve">Средний размер назначенной в декабре 2014г. субсидии на одну семью составил 11064,5 рубля. </w:t>
      </w:r>
    </w:p>
    <w:p w:rsidR="000C1AD7" w:rsidRPr="000C1AD7" w:rsidRDefault="000C1AD7" w:rsidP="000C1AD7">
      <w:pPr>
        <w:ind w:right="3" w:firstLine="720"/>
        <w:jc w:val="both"/>
        <w:rPr>
          <w:spacing w:val="-2"/>
          <w:sz w:val="28"/>
          <w:szCs w:val="28"/>
        </w:rPr>
      </w:pPr>
      <w:r w:rsidRPr="000C1AD7">
        <w:rPr>
          <w:spacing w:val="-2"/>
          <w:sz w:val="28"/>
          <w:szCs w:val="28"/>
        </w:rPr>
        <w:t xml:space="preserve">В январе-декабре 2014г. общая сумма субсидий этого вида, полученная семьями наличными, составила 131982,0 </w:t>
      </w:r>
      <w:proofErr w:type="spellStart"/>
      <w:r w:rsidRPr="000C1AD7">
        <w:rPr>
          <w:spacing w:val="-2"/>
          <w:sz w:val="28"/>
          <w:szCs w:val="28"/>
        </w:rPr>
        <w:t>тыс.рублей</w:t>
      </w:r>
      <w:proofErr w:type="spellEnd"/>
      <w:r w:rsidRPr="000C1AD7">
        <w:rPr>
          <w:spacing w:val="-2"/>
          <w:sz w:val="28"/>
          <w:szCs w:val="28"/>
        </w:rPr>
        <w:t>.</w:t>
      </w:r>
    </w:p>
    <w:p w:rsidR="000C1AD7" w:rsidRPr="000C1AD7" w:rsidRDefault="000C1AD7" w:rsidP="000C1AD7">
      <w:pPr>
        <w:ind w:right="3" w:firstLine="720"/>
        <w:jc w:val="both"/>
        <w:rPr>
          <w:spacing w:val="-2"/>
          <w:sz w:val="28"/>
          <w:szCs w:val="28"/>
        </w:rPr>
      </w:pPr>
      <w:r w:rsidRPr="000C1AD7">
        <w:rPr>
          <w:spacing w:val="-2"/>
          <w:sz w:val="28"/>
          <w:szCs w:val="28"/>
        </w:rPr>
        <w:t xml:space="preserve">Задолженность бюджетов по выплате субсидий наличными населению на конец декабря 2014г. составила 123,2 </w:t>
      </w:r>
      <w:proofErr w:type="spellStart"/>
      <w:r w:rsidRPr="000C1AD7">
        <w:rPr>
          <w:spacing w:val="-2"/>
          <w:sz w:val="28"/>
          <w:szCs w:val="28"/>
        </w:rPr>
        <w:t>тыс.рублей</w:t>
      </w:r>
      <w:proofErr w:type="spellEnd"/>
      <w:r w:rsidRPr="000C1AD7">
        <w:rPr>
          <w:spacing w:val="-2"/>
          <w:sz w:val="28"/>
          <w:szCs w:val="28"/>
        </w:rPr>
        <w:t>.</w:t>
      </w:r>
    </w:p>
    <w:p w:rsidR="000C1AD7" w:rsidRPr="000C1AD7" w:rsidRDefault="000C1AD7" w:rsidP="000C1AD7">
      <w:pPr>
        <w:ind w:right="3" w:firstLine="720"/>
        <w:jc w:val="both"/>
        <w:rPr>
          <w:spacing w:val="-2"/>
          <w:sz w:val="28"/>
          <w:szCs w:val="28"/>
        </w:rPr>
      </w:pPr>
      <w:r w:rsidRPr="000C1AD7">
        <w:rPr>
          <w:spacing w:val="-2"/>
          <w:sz w:val="28"/>
          <w:szCs w:val="28"/>
        </w:rPr>
        <w:t xml:space="preserve">В январе-декабре 2014г. населением Республики Крым </w:t>
      </w:r>
      <w:r w:rsidRPr="00A43226">
        <w:rPr>
          <w:b/>
          <w:spacing w:val="-2"/>
          <w:sz w:val="28"/>
          <w:szCs w:val="28"/>
        </w:rPr>
        <w:t>оплачено за жилищно-коммунальные услуги</w:t>
      </w:r>
      <w:r w:rsidRPr="000C1AD7">
        <w:rPr>
          <w:spacing w:val="-2"/>
          <w:sz w:val="28"/>
          <w:szCs w:val="28"/>
        </w:rPr>
        <w:t>, включая погашение долгов предыдущих периодов, 5140,1 млн.рублей (95,2% начисленных сумм).</w:t>
      </w:r>
    </w:p>
    <w:p w:rsidR="000C1AD7" w:rsidRPr="000C1AD7" w:rsidRDefault="000C1AD7" w:rsidP="000C1AD7">
      <w:pPr>
        <w:ind w:right="3" w:firstLine="720"/>
        <w:jc w:val="both"/>
        <w:rPr>
          <w:spacing w:val="-2"/>
          <w:sz w:val="28"/>
          <w:szCs w:val="28"/>
        </w:rPr>
      </w:pPr>
      <w:r w:rsidRPr="000C1AD7">
        <w:rPr>
          <w:spacing w:val="-2"/>
          <w:sz w:val="28"/>
          <w:szCs w:val="28"/>
        </w:rPr>
        <w:t xml:space="preserve">Задолженность населения по оплате жилищно-коммунальных услуг на конец декабря 2014г. составила 1354,8 млн.рублей. </w:t>
      </w:r>
    </w:p>
    <w:p w:rsidR="000C1AD7" w:rsidRPr="000C1AD7" w:rsidRDefault="000C1AD7" w:rsidP="000C1AD7">
      <w:pPr>
        <w:ind w:right="3" w:firstLine="720"/>
        <w:jc w:val="both"/>
        <w:rPr>
          <w:spacing w:val="-2"/>
          <w:sz w:val="28"/>
          <w:szCs w:val="28"/>
        </w:rPr>
      </w:pPr>
      <w:r w:rsidRPr="000C1AD7">
        <w:rPr>
          <w:spacing w:val="-2"/>
          <w:sz w:val="28"/>
          <w:szCs w:val="28"/>
        </w:rPr>
        <w:t xml:space="preserve">Наибольшая задолженность населения зафиксирована в городских округах Керчь - 231,7 млн.рублей, Симферополь - 216,7 млн.рублей и               Ялта - 212,3 млн.рублей. </w:t>
      </w:r>
    </w:p>
    <w:p w:rsidR="000C1AD7" w:rsidRPr="000C1AD7" w:rsidRDefault="000C1AD7" w:rsidP="000C1AD7">
      <w:pPr>
        <w:ind w:right="3" w:firstLine="720"/>
        <w:jc w:val="both"/>
        <w:rPr>
          <w:spacing w:val="-2"/>
          <w:sz w:val="28"/>
          <w:szCs w:val="28"/>
        </w:rPr>
      </w:pPr>
      <w:r w:rsidRPr="000C1AD7">
        <w:rPr>
          <w:spacing w:val="-2"/>
          <w:sz w:val="28"/>
          <w:szCs w:val="28"/>
        </w:rPr>
        <w:t>Должниками 3 месяца и больше были: за централизованное отопление и горячее водоснабжение - 33,2% собственников лицевых счетов, вывоз бытовых отходов - 22,7%, централизованное водоснабжение и водоотведение - 21,1%, содержание домов, сооружений и придомовых территорий - 19,9%, газоснабжение - 15,9%.</w:t>
      </w:r>
    </w:p>
    <w:p w:rsidR="004C55F7" w:rsidRPr="00D30A1B" w:rsidRDefault="000C1AD7" w:rsidP="000C1AD7">
      <w:pPr>
        <w:ind w:right="3" w:firstLine="720"/>
        <w:jc w:val="both"/>
        <w:rPr>
          <w:kern w:val="16"/>
          <w:sz w:val="28"/>
        </w:rPr>
      </w:pPr>
      <w:r w:rsidRPr="000C1AD7">
        <w:rPr>
          <w:spacing w:val="-2"/>
          <w:sz w:val="28"/>
          <w:szCs w:val="28"/>
        </w:rPr>
        <w:t>Кроме того, по состоянию на конец декабря 2014г. задолженность населения за электроэнергию составила 1331,5 млн.рублей. Должниками сроком 3 месяца и более были 3,7% собственников лицевых счетов.</w:t>
      </w:r>
    </w:p>
    <w:p w:rsidR="005D4F31" w:rsidRPr="00D30A1B" w:rsidRDefault="005D4F31" w:rsidP="00B50693">
      <w:pPr>
        <w:pStyle w:val="31"/>
        <w:ind w:right="2" w:firstLine="0"/>
        <w:jc w:val="center"/>
        <w:rPr>
          <w:b/>
          <w:color w:val="FF0000"/>
          <w:kern w:val="2"/>
          <w:sz w:val="16"/>
          <w:szCs w:val="16"/>
          <w:lang w:val="ru-RU"/>
        </w:rPr>
      </w:pPr>
    </w:p>
    <w:p w:rsidR="00B50693" w:rsidRPr="00D30A1B" w:rsidRDefault="00B50693" w:rsidP="00D37B00">
      <w:pPr>
        <w:pStyle w:val="31"/>
        <w:spacing w:line="228" w:lineRule="auto"/>
        <w:ind w:right="2" w:firstLine="0"/>
        <w:jc w:val="center"/>
        <w:rPr>
          <w:b/>
          <w:kern w:val="16"/>
          <w:szCs w:val="28"/>
          <w:lang w:val="ru-RU"/>
        </w:rPr>
      </w:pPr>
      <w:r w:rsidRPr="00D30A1B">
        <w:rPr>
          <w:b/>
          <w:color w:val="FF0000"/>
          <w:kern w:val="2"/>
          <w:sz w:val="16"/>
          <w:szCs w:val="16"/>
          <w:lang w:val="ru-RU"/>
        </w:rPr>
        <w:br w:type="page"/>
      </w:r>
      <w:r w:rsidR="003B4FCE">
        <w:rPr>
          <w:b/>
          <w:kern w:val="16"/>
          <w:szCs w:val="28"/>
          <w:lang w:val="ru-RU"/>
        </w:rPr>
        <w:lastRenderedPageBreak/>
        <w:t>ЗАНЯТОСТЬ И БЕЗРАБОТИЦА</w:t>
      </w:r>
    </w:p>
    <w:p w:rsidR="006B65FD" w:rsidRPr="00F82500" w:rsidRDefault="006B65FD" w:rsidP="00D37B00">
      <w:pPr>
        <w:pStyle w:val="31"/>
        <w:spacing w:line="228" w:lineRule="auto"/>
        <w:ind w:firstLine="0"/>
        <w:jc w:val="center"/>
        <w:outlineLvl w:val="0"/>
        <w:rPr>
          <w:b/>
          <w:kern w:val="2"/>
          <w:sz w:val="16"/>
          <w:szCs w:val="16"/>
          <w:lang w:val="ru-RU"/>
        </w:rPr>
      </w:pPr>
    </w:p>
    <w:p w:rsidR="00F82500" w:rsidRPr="00983A5D" w:rsidRDefault="00F82500" w:rsidP="003644D1">
      <w:pPr>
        <w:pStyle w:val="a5"/>
        <w:spacing w:line="288" w:lineRule="auto"/>
        <w:ind w:firstLine="709"/>
        <w:jc w:val="both"/>
        <w:rPr>
          <w:kern w:val="16"/>
          <w:sz w:val="28"/>
          <w:szCs w:val="28"/>
          <w:lang w:val="ru-RU"/>
        </w:rPr>
      </w:pPr>
      <w:r w:rsidRPr="00983A5D">
        <w:rPr>
          <w:kern w:val="16"/>
          <w:sz w:val="28"/>
          <w:szCs w:val="28"/>
          <w:lang w:val="ru-RU"/>
        </w:rPr>
        <w:t>Среднесписочная численность штатных работников предприятий, учреждений и организаций</w:t>
      </w:r>
      <w:r w:rsidRPr="00983A5D">
        <w:rPr>
          <w:kern w:val="16"/>
          <w:sz w:val="28"/>
          <w:szCs w:val="28"/>
          <w:vertAlign w:val="superscript"/>
          <w:lang w:val="ru-RU"/>
        </w:rPr>
        <w:t>1)</w:t>
      </w:r>
      <w:r w:rsidRPr="00983A5D">
        <w:rPr>
          <w:kern w:val="16"/>
          <w:sz w:val="20"/>
          <w:szCs w:val="20"/>
          <w:lang w:val="ru-RU"/>
        </w:rPr>
        <w:t xml:space="preserve"> </w:t>
      </w:r>
      <w:r w:rsidRPr="00983A5D">
        <w:rPr>
          <w:kern w:val="16"/>
          <w:sz w:val="28"/>
          <w:szCs w:val="28"/>
          <w:lang w:val="ru-RU"/>
        </w:rPr>
        <w:t xml:space="preserve">(далее - предприятия) в декабре 2014г. составила 304,4 </w:t>
      </w:r>
      <w:proofErr w:type="spellStart"/>
      <w:r w:rsidRPr="00983A5D">
        <w:rPr>
          <w:kern w:val="16"/>
          <w:sz w:val="28"/>
          <w:szCs w:val="28"/>
          <w:lang w:val="ru-RU"/>
        </w:rPr>
        <w:t>тыс.человек</w:t>
      </w:r>
      <w:proofErr w:type="spellEnd"/>
      <w:r w:rsidRPr="00983A5D">
        <w:rPr>
          <w:kern w:val="16"/>
          <w:sz w:val="28"/>
          <w:szCs w:val="28"/>
          <w:lang w:val="ru-RU"/>
        </w:rPr>
        <w:t xml:space="preserve">. По сравнению с ноябрем 2014г. данный показатель уменьшился на 3,8%, а относительно декабря 2013г. - на 13,6% или </w:t>
      </w:r>
      <w:r w:rsidR="006146D7">
        <w:rPr>
          <w:kern w:val="16"/>
          <w:sz w:val="28"/>
          <w:szCs w:val="28"/>
          <w:lang w:val="ru-RU"/>
        </w:rPr>
        <w:br/>
      </w:r>
      <w:r w:rsidRPr="00983A5D">
        <w:rPr>
          <w:kern w:val="16"/>
          <w:sz w:val="28"/>
          <w:szCs w:val="28"/>
          <w:lang w:val="ru-RU"/>
        </w:rPr>
        <w:t xml:space="preserve">47,7 </w:t>
      </w:r>
      <w:proofErr w:type="spellStart"/>
      <w:r w:rsidRPr="00983A5D">
        <w:rPr>
          <w:kern w:val="16"/>
          <w:sz w:val="28"/>
          <w:szCs w:val="28"/>
          <w:lang w:val="ru-RU"/>
        </w:rPr>
        <w:t>тыс.человек</w:t>
      </w:r>
      <w:proofErr w:type="spellEnd"/>
      <w:r w:rsidRPr="00983A5D">
        <w:rPr>
          <w:kern w:val="16"/>
          <w:sz w:val="28"/>
          <w:szCs w:val="28"/>
          <w:lang w:val="ru-RU"/>
        </w:rPr>
        <w:t>. Наибольшее уменьшение численности штатных работников по сравнению с ноябрем 2014г. наблюдалось на предприятиях по производству компьютеров, электронной и оптической продукции (на 98,6%), по производству резиновых и пластмассовых изделий (на 28,8%), по временному размещению и организации питания (на 20,4%),</w:t>
      </w:r>
      <w:r w:rsidR="00983A5D">
        <w:rPr>
          <w:kern w:val="16"/>
          <w:sz w:val="28"/>
          <w:szCs w:val="28"/>
          <w:lang w:val="ru-RU"/>
        </w:rPr>
        <w:t xml:space="preserve"> </w:t>
      </w:r>
      <w:r w:rsidRPr="00983A5D">
        <w:rPr>
          <w:kern w:val="16"/>
          <w:sz w:val="28"/>
          <w:szCs w:val="28"/>
          <w:lang w:val="ru-RU"/>
        </w:rPr>
        <w:t xml:space="preserve">по производству прочих транспортных средств (на 13,6%), осуществляющих операции с недвижимым имуществом (на 12,3%). </w:t>
      </w:r>
    </w:p>
    <w:p w:rsidR="00F82500" w:rsidRPr="00186E72" w:rsidRDefault="00F82500" w:rsidP="003644D1">
      <w:pPr>
        <w:pStyle w:val="a5"/>
        <w:spacing w:line="288" w:lineRule="auto"/>
        <w:ind w:firstLine="709"/>
        <w:jc w:val="both"/>
        <w:rPr>
          <w:kern w:val="16"/>
          <w:sz w:val="28"/>
          <w:szCs w:val="28"/>
          <w:lang w:val="ru-RU"/>
        </w:rPr>
      </w:pPr>
      <w:r w:rsidRPr="00983A5D">
        <w:rPr>
          <w:rStyle w:val="aff2"/>
          <w:sz w:val="28"/>
          <w:szCs w:val="28"/>
          <w:lang w:val="ru-RU"/>
        </w:rPr>
        <w:t xml:space="preserve">На протяжении 2014г. на предприятия было принято </w:t>
      </w:r>
      <w:r w:rsidR="006146D7">
        <w:rPr>
          <w:rStyle w:val="aff2"/>
          <w:sz w:val="28"/>
          <w:szCs w:val="28"/>
          <w:lang w:val="ru-RU"/>
        </w:rPr>
        <w:br/>
      </w:r>
      <w:r w:rsidRPr="00983A5D">
        <w:rPr>
          <w:rStyle w:val="aff2"/>
          <w:sz w:val="28"/>
          <w:szCs w:val="28"/>
          <w:lang w:val="ru-RU"/>
        </w:rPr>
        <w:t xml:space="preserve">176,0 </w:t>
      </w:r>
      <w:proofErr w:type="spellStart"/>
      <w:r w:rsidRPr="00983A5D">
        <w:rPr>
          <w:rStyle w:val="aff2"/>
          <w:sz w:val="28"/>
          <w:szCs w:val="28"/>
          <w:lang w:val="ru-RU"/>
        </w:rPr>
        <w:t>тыс.человек</w:t>
      </w:r>
      <w:proofErr w:type="spellEnd"/>
      <w:r w:rsidRPr="00983A5D">
        <w:rPr>
          <w:rStyle w:val="aff2"/>
          <w:sz w:val="28"/>
          <w:szCs w:val="28"/>
          <w:lang w:val="ru-RU"/>
        </w:rPr>
        <w:t xml:space="preserve">, тогда как уволено 292,7 </w:t>
      </w:r>
      <w:proofErr w:type="spellStart"/>
      <w:r w:rsidRPr="00983A5D">
        <w:rPr>
          <w:rStyle w:val="aff2"/>
          <w:sz w:val="28"/>
          <w:szCs w:val="28"/>
          <w:lang w:val="ru-RU"/>
        </w:rPr>
        <w:t>тыс.человек</w:t>
      </w:r>
      <w:proofErr w:type="spellEnd"/>
      <w:r w:rsidRPr="00983A5D">
        <w:rPr>
          <w:rStyle w:val="aff2"/>
          <w:sz w:val="28"/>
          <w:szCs w:val="28"/>
          <w:lang w:val="ru-RU"/>
        </w:rPr>
        <w:t xml:space="preserve"> (соответственно 50,2% и 83,5% среднесписочной численности штатных работников).</w:t>
      </w:r>
      <w:r w:rsidRPr="00983A5D">
        <w:rPr>
          <w:rStyle w:val="aff2"/>
          <w:i/>
          <w:color w:val="FF0000"/>
          <w:sz w:val="28"/>
          <w:szCs w:val="28"/>
          <w:lang w:val="ru-RU"/>
        </w:rPr>
        <w:t xml:space="preserve"> </w:t>
      </w:r>
      <w:r w:rsidRPr="00983A5D">
        <w:rPr>
          <w:rStyle w:val="aff2"/>
          <w:sz w:val="28"/>
          <w:szCs w:val="28"/>
          <w:lang w:val="ru-RU"/>
        </w:rPr>
        <w:t>Существенное превышение уровня выбытия над уровнем прибытия зафиксировано в сфере финансовой и страховой деятельности (на 206,6 п.п.), на предприятиях оптовой и розничной торговли (на 114,9 п.п.),</w:t>
      </w:r>
      <w:r w:rsidRPr="00983A5D">
        <w:rPr>
          <w:color w:val="FF0000"/>
          <w:lang w:val="ru-RU"/>
        </w:rPr>
        <w:t xml:space="preserve"> </w:t>
      </w:r>
      <w:r w:rsidRPr="00983A5D">
        <w:rPr>
          <w:sz w:val="28"/>
          <w:szCs w:val="28"/>
          <w:lang w:val="ru-RU"/>
        </w:rPr>
        <w:t>складского хозяйства и вспомогательной деятельности в сфере транспорта</w:t>
      </w:r>
      <w:r w:rsidRPr="00983A5D">
        <w:rPr>
          <w:rStyle w:val="aff2"/>
          <w:sz w:val="28"/>
          <w:szCs w:val="28"/>
          <w:lang w:val="ru-RU"/>
        </w:rPr>
        <w:t xml:space="preserve"> (на 84,0 п.п.), </w:t>
      </w:r>
      <w:r w:rsidRPr="00983A5D">
        <w:rPr>
          <w:sz w:val="28"/>
          <w:szCs w:val="28"/>
          <w:lang w:val="ru-RU"/>
        </w:rPr>
        <w:t>а среди промышленных предприятий – наибольшее по производству автотранспортных средств (на 222,6 п.п.), в полиграфической деятельности и тиражировании (на 119,8 п.п.), по производству машин и оборудования, не отнесенных к другим группам (на 105,8 п.п.).</w:t>
      </w:r>
      <w:r w:rsidRPr="00983A5D">
        <w:rPr>
          <w:color w:val="FF0000"/>
          <w:sz w:val="28"/>
          <w:szCs w:val="28"/>
          <w:lang w:val="ru-RU"/>
        </w:rPr>
        <w:t xml:space="preserve"> </w:t>
      </w:r>
      <w:r w:rsidRPr="00983A5D">
        <w:rPr>
          <w:sz w:val="28"/>
          <w:szCs w:val="28"/>
          <w:lang w:val="ru-RU"/>
        </w:rPr>
        <w:t xml:space="preserve">Следует отметить, что большинство работников (77,6%) оставили рабочие места по собственному желанию. В 2014г. </w:t>
      </w:r>
      <w:r w:rsidR="003644D1">
        <w:rPr>
          <w:sz w:val="28"/>
          <w:szCs w:val="28"/>
          <w:lang w:val="ru-RU"/>
        </w:rPr>
        <w:t>при</w:t>
      </w:r>
      <w:r w:rsidRPr="00983A5D">
        <w:rPr>
          <w:sz w:val="28"/>
          <w:szCs w:val="28"/>
          <w:lang w:val="ru-RU"/>
        </w:rPr>
        <w:t xml:space="preserve"> сокращени</w:t>
      </w:r>
      <w:r w:rsidR="003644D1">
        <w:rPr>
          <w:sz w:val="28"/>
          <w:szCs w:val="28"/>
          <w:lang w:val="ru-RU"/>
        </w:rPr>
        <w:t>и</w:t>
      </w:r>
      <w:r w:rsidRPr="00983A5D">
        <w:rPr>
          <w:sz w:val="28"/>
          <w:szCs w:val="28"/>
          <w:lang w:val="ru-RU"/>
        </w:rPr>
        <w:t xml:space="preserve"> штатов было уволено 43,2 </w:t>
      </w:r>
      <w:proofErr w:type="spellStart"/>
      <w:r w:rsidRPr="00983A5D">
        <w:rPr>
          <w:sz w:val="28"/>
          <w:szCs w:val="28"/>
          <w:lang w:val="ru-RU"/>
        </w:rPr>
        <w:t>тыс.человек</w:t>
      </w:r>
      <w:proofErr w:type="spellEnd"/>
      <w:r w:rsidRPr="00983A5D">
        <w:rPr>
          <w:sz w:val="28"/>
          <w:szCs w:val="28"/>
          <w:lang w:val="ru-RU"/>
        </w:rPr>
        <w:t xml:space="preserve">, или 14,7% выбывших. Наибольшие объемы сокращения штатов наблюдались в сфере государственного управления и обороны </w:t>
      </w:r>
      <w:r w:rsidR="009544CB" w:rsidRPr="00983A5D">
        <w:rPr>
          <w:sz w:val="28"/>
          <w:szCs w:val="28"/>
          <w:lang w:val="ru-RU"/>
        </w:rPr>
        <w:t>-</w:t>
      </w:r>
      <w:r w:rsidRPr="00983A5D">
        <w:rPr>
          <w:sz w:val="28"/>
          <w:szCs w:val="28"/>
          <w:lang w:val="ru-RU"/>
        </w:rPr>
        <w:t xml:space="preserve"> 9373 человека, в сфере образования </w:t>
      </w:r>
      <w:r w:rsidR="009544CB" w:rsidRPr="00983A5D">
        <w:rPr>
          <w:sz w:val="28"/>
          <w:szCs w:val="28"/>
          <w:lang w:val="ru-RU"/>
        </w:rPr>
        <w:t>-</w:t>
      </w:r>
      <w:r w:rsidRPr="00983A5D">
        <w:rPr>
          <w:sz w:val="28"/>
          <w:szCs w:val="28"/>
          <w:lang w:val="ru-RU"/>
        </w:rPr>
        <w:t xml:space="preserve"> 5473 человека, на предприятиях промышленности </w:t>
      </w:r>
      <w:r w:rsidR="009544CB" w:rsidRPr="00983A5D">
        <w:rPr>
          <w:sz w:val="28"/>
          <w:szCs w:val="28"/>
          <w:lang w:val="ru-RU"/>
        </w:rPr>
        <w:t>-</w:t>
      </w:r>
      <w:r w:rsidRPr="00983A5D">
        <w:rPr>
          <w:sz w:val="28"/>
          <w:szCs w:val="28"/>
          <w:lang w:val="ru-RU"/>
        </w:rPr>
        <w:t xml:space="preserve"> 5239 человек, в учреждениях здравоохранения </w:t>
      </w:r>
      <w:r w:rsidR="009544CB" w:rsidRPr="00983A5D">
        <w:rPr>
          <w:sz w:val="28"/>
          <w:szCs w:val="28"/>
          <w:lang w:val="ru-RU"/>
        </w:rPr>
        <w:t>-</w:t>
      </w:r>
      <w:r w:rsidRPr="00983A5D">
        <w:rPr>
          <w:sz w:val="28"/>
          <w:szCs w:val="28"/>
          <w:lang w:val="ru-RU"/>
        </w:rPr>
        <w:t xml:space="preserve"> 5170 </w:t>
      </w:r>
      <w:r w:rsidRPr="00186E72">
        <w:rPr>
          <w:sz w:val="28"/>
          <w:szCs w:val="28"/>
          <w:lang w:val="ru-RU"/>
        </w:rPr>
        <w:t>человек. В целом, среднесписочная численность штатных работников</w:t>
      </w:r>
      <w:r w:rsidRPr="00186E72">
        <w:rPr>
          <w:kern w:val="16"/>
          <w:sz w:val="28"/>
          <w:szCs w:val="28"/>
          <w:lang w:val="ru-RU"/>
        </w:rPr>
        <w:t xml:space="preserve"> в </w:t>
      </w:r>
      <w:r w:rsidR="008802F4" w:rsidRPr="00186E72">
        <w:rPr>
          <w:kern w:val="16"/>
          <w:sz w:val="28"/>
          <w:szCs w:val="28"/>
          <w:lang w:val="ru-RU"/>
        </w:rPr>
        <w:t>2014</w:t>
      </w:r>
      <w:r w:rsidRPr="00186E72">
        <w:rPr>
          <w:kern w:val="16"/>
          <w:sz w:val="28"/>
          <w:szCs w:val="28"/>
          <w:lang w:val="ru-RU"/>
        </w:rPr>
        <w:t>г. составила 3</w:t>
      </w:r>
      <w:r w:rsidR="00B33999">
        <w:rPr>
          <w:kern w:val="16"/>
          <w:sz w:val="28"/>
          <w:szCs w:val="28"/>
          <w:lang w:val="ru-RU"/>
        </w:rPr>
        <w:t>50,7</w:t>
      </w:r>
      <w:r w:rsidRPr="00186E72">
        <w:rPr>
          <w:kern w:val="16"/>
          <w:sz w:val="28"/>
          <w:szCs w:val="28"/>
          <w:lang w:val="ru-RU"/>
        </w:rPr>
        <w:t xml:space="preserve"> </w:t>
      </w:r>
      <w:proofErr w:type="spellStart"/>
      <w:r w:rsidRPr="00186E72">
        <w:rPr>
          <w:kern w:val="16"/>
          <w:sz w:val="28"/>
          <w:szCs w:val="28"/>
          <w:lang w:val="ru-RU"/>
        </w:rPr>
        <w:t>тыс.человек</w:t>
      </w:r>
      <w:proofErr w:type="spellEnd"/>
      <w:r w:rsidRPr="00186E72">
        <w:rPr>
          <w:kern w:val="16"/>
          <w:sz w:val="28"/>
          <w:szCs w:val="28"/>
          <w:lang w:val="ru-RU"/>
        </w:rPr>
        <w:t>, что на 4,</w:t>
      </w:r>
      <w:r w:rsidR="00B33999">
        <w:rPr>
          <w:kern w:val="16"/>
          <w:sz w:val="28"/>
          <w:szCs w:val="28"/>
          <w:lang w:val="ru-RU"/>
        </w:rPr>
        <w:t>2</w:t>
      </w:r>
      <w:r w:rsidRPr="00186E72">
        <w:rPr>
          <w:kern w:val="16"/>
          <w:sz w:val="28"/>
          <w:szCs w:val="28"/>
          <w:lang w:val="ru-RU"/>
        </w:rPr>
        <w:t xml:space="preserve">% </w:t>
      </w:r>
      <w:r w:rsidR="00B33999">
        <w:rPr>
          <w:kern w:val="16"/>
          <w:sz w:val="28"/>
          <w:szCs w:val="28"/>
          <w:lang w:val="ru-RU"/>
        </w:rPr>
        <w:t>меньше</w:t>
      </w:r>
      <w:r w:rsidRPr="00186E72">
        <w:rPr>
          <w:kern w:val="16"/>
          <w:sz w:val="28"/>
          <w:szCs w:val="28"/>
          <w:lang w:val="ru-RU"/>
        </w:rPr>
        <w:t xml:space="preserve">, чем в соответствующем периоде </w:t>
      </w:r>
      <w:r w:rsidR="003644D1">
        <w:rPr>
          <w:kern w:val="16"/>
          <w:sz w:val="28"/>
          <w:szCs w:val="28"/>
          <w:lang w:val="ru-RU"/>
        </w:rPr>
        <w:t>предыдущего</w:t>
      </w:r>
      <w:r w:rsidRPr="00186E72">
        <w:rPr>
          <w:kern w:val="16"/>
          <w:sz w:val="28"/>
          <w:szCs w:val="28"/>
          <w:lang w:val="ru-RU"/>
        </w:rPr>
        <w:t xml:space="preserve"> года.</w:t>
      </w:r>
    </w:p>
    <w:p w:rsidR="00F82500" w:rsidRPr="00983A5D" w:rsidRDefault="00F82500" w:rsidP="003644D1">
      <w:pPr>
        <w:pStyle w:val="a5"/>
        <w:spacing w:line="288" w:lineRule="auto"/>
        <w:ind w:firstLine="709"/>
        <w:jc w:val="both"/>
        <w:rPr>
          <w:kern w:val="16"/>
          <w:sz w:val="28"/>
          <w:szCs w:val="28"/>
          <w:lang w:val="ru-RU"/>
        </w:rPr>
      </w:pPr>
      <w:r w:rsidRPr="00983A5D">
        <w:rPr>
          <w:kern w:val="16"/>
          <w:sz w:val="28"/>
          <w:szCs w:val="28"/>
          <w:lang w:val="ru-RU"/>
        </w:rPr>
        <w:t>Учитывая объемы выполненных работ (услуг) и выпуска продукции в 2014</w:t>
      </w:r>
      <w:r w:rsidR="003644D1">
        <w:rPr>
          <w:kern w:val="16"/>
          <w:sz w:val="28"/>
          <w:szCs w:val="28"/>
          <w:lang w:val="ru-RU"/>
        </w:rPr>
        <w:t>г.</w:t>
      </w:r>
      <w:r w:rsidRPr="00983A5D">
        <w:rPr>
          <w:kern w:val="16"/>
          <w:sz w:val="28"/>
          <w:szCs w:val="28"/>
          <w:lang w:val="ru-RU"/>
        </w:rPr>
        <w:t xml:space="preserve"> уровень загруженности работников соответственно к установленной продолжительности рабочего времени в целом составил 96,4% штатной численности, это на 3,5 п.п. меньше, чем за аналогичный период прошлого года. Среди видов экономической деятельности наименьшим он был </w:t>
      </w:r>
      <w:r w:rsidRPr="00983A5D">
        <w:rPr>
          <w:kern w:val="16"/>
          <w:sz w:val="28"/>
          <w:szCs w:val="28"/>
          <w:lang w:val="ru-RU"/>
        </w:rPr>
        <w:lastRenderedPageBreak/>
        <w:t xml:space="preserve">в рыбном хозяйстве </w:t>
      </w:r>
      <w:r w:rsidR="009544CB" w:rsidRPr="00983A5D">
        <w:rPr>
          <w:kern w:val="16"/>
          <w:sz w:val="28"/>
          <w:szCs w:val="28"/>
          <w:lang w:val="ru-RU"/>
        </w:rPr>
        <w:t>-</w:t>
      </w:r>
      <w:r w:rsidRPr="00983A5D">
        <w:rPr>
          <w:kern w:val="16"/>
          <w:sz w:val="28"/>
          <w:szCs w:val="28"/>
          <w:lang w:val="ru-RU"/>
        </w:rPr>
        <w:t xml:space="preserve"> 35,7%, на предприятиях по предоставлению прочих видов услуг </w:t>
      </w:r>
      <w:r w:rsidR="009544CB" w:rsidRPr="00983A5D">
        <w:rPr>
          <w:kern w:val="16"/>
          <w:sz w:val="28"/>
          <w:szCs w:val="28"/>
          <w:lang w:val="ru-RU"/>
        </w:rPr>
        <w:t>-</w:t>
      </w:r>
      <w:r w:rsidRPr="00983A5D">
        <w:rPr>
          <w:kern w:val="16"/>
          <w:sz w:val="28"/>
          <w:szCs w:val="28"/>
          <w:lang w:val="ru-RU"/>
        </w:rPr>
        <w:t xml:space="preserve"> 86,1%, в почтовой и курьерской деятельности </w:t>
      </w:r>
      <w:r w:rsidR="009544CB" w:rsidRPr="00983A5D">
        <w:rPr>
          <w:kern w:val="16"/>
          <w:sz w:val="28"/>
          <w:szCs w:val="28"/>
          <w:lang w:val="ru-RU"/>
        </w:rPr>
        <w:t>-</w:t>
      </w:r>
      <w:r w:rsidRPr="00983A5D">
        <w:rPr>
          <w:kern w:val="16"/>
          <w:sz w:val="28"/>
          <w:szCs w:val="28"/>
          <w:lang w:val="ru-RU"/>
        </w:rPr>
        <w:t xml:space="preserve"> 89,2%.</w:t>
      </w:r>
    </w:p>
    <w:p w:rsidR="00F82500" w:rsidRPr="00927DF6" w:rsidRDefault="00927DF6" w:rsidP="003644D1">
      <w:pPr>
        <w:spacing w:line="288" w:lineRule="auto"/>
        <w:ind w:left="-142" w:firstLine="709"/>
        <w:jc w:val="both"/>
        <w:rPr>
          <w:sz w:val="28"/>
          <w:szCs w:val="28"/>
        </w:rPr>
      </w:pPr>
      <w:r w:rsidRPr="00983A5D">
        <w:rPr>
          <w:sz w:val="28"/>
          <w:szCs w:val="28"/>
        </w:rPr>
        <w:t xml:space="preserve">По административным данным Государственного казенного учреждения Республики Крым «Центр занятости населения» численность незанятых граждан, состоящих на регистрационном учете на конец января 2015г. составила 17,8 </w:t>
      </w:r>
      <w:proofErr w:type="spellStart"/>
      <w:r w:rsidRPr="00983A5D">
        <w:rPr>
          <w:sz w:val="28"/>
          <w:szCs w:val="28"/>
        </w:rPr>
        <w:t>тыс.человек</w:t>
      </w:r>
      <w:proofErr w:type="spellEnd"/>
      <w:r w:rsidRPr="00983A5D">
        <w:rPr>
          <w:sz w:val="28"/>
          <w:szCs w:val="28"/>
        </w:rPr>
        <w:t xml:space="preserve">, из них численность безработных </w:t>
      </w:r>
      <w:r w:rsidR="00983A5D">
        <w:rPr>
          <w:sz w:val="28"/>
          <w:szCs w:val="28"/>
        </w:rPr>
        <w:t>-</w:t>
      </w:r>
      <w:r w:rsidRPr="00983A5D">
        <w:rPr>
          <w:sz w:val="28"/>
          <w:szCs w:val="28"/>
        </w:rPr>
        <w:t xml:space="preserve"> </w:t>
      </w:r>
      <w:r w:rsidR="003644D1">
        <w:rPr>
          <w:sz w:val="28"/>
          <w:szCs w:val="28"/>
        </w:rPr>
        <w:br/>
      </w:r>
      <w:r w:rsidRPr="00983A5D">
        <w:rPr>
          <w:sz w:val="28"/>
          <w:szCs w:val="28"/>
        </w:rPr>
        <w:t xml:space="preserve">16,0 </w:t>
      </w:r>
      <w:proofErr w:type="spellStart"/>
      <w:r w:rsidRPr="00983A5D">
        <w:rPr>
          <w:sz w:val="28"/>
          <w:szCs w:val="28"/>
        </w:rPr>
        <w:t>тыс.человек</w:t>
      </w:r>
      <w:proofErr w:type="spellEnd"/>
      <w:r w:rsidRPr="00983A5D">
        <w:rPr>
          <w:sz w:val="28"/>
          <w:szCs w:val="28"/>
        </w:rPr>
        <w:t xml:space="preserve">. Заявленная работодателями потребность в работниках составляет 3835 человек, из них по рабочим профессиям </w:t>
      </w:r>
      <w:r w:rsidR="00983A5D">
        <w:rPr>
          <w:sz w:val="28"/>
          <w:szCs w:val="28"/>
        </w:rPr>
        <w:t>-</w:t>
      </w:r>
      <w:r w:rsidRPr="00983A5D">
        <w:rPr>
          <w:sz w:val="28"/>
          <w:szCs w:val="28"/>
        </w:rPr>
        <w:t xml:space="preserve"> 2170 человек.</w:t>
      </w:r>
    </w:p>
    <w:p w:rsidR="00927DF6" w:rsidRPr="00D37B00" w:rsidRDefault="00927DF6" w:rsidP="00D37B00">
      <w:pPr>
        <w:spacing w:line="216" w:lineRule="auto"/>
        <w:rPr>
          <w:kern w:val="16"/>
          <w:sz w:val="12"/>
          <w:szCs w:val="12"/>
          <w:vertAlign w:val="superscript"/>
          <w:lang w:val="uk-UA"/>
        </w:rPr>
      </w:pPr>
    </w:p>
    <w:p w:rsidR="00927DF6" w:rsidRPr="006B6679" w:rsidRDefault="00983A5D" w:rsidP="00D37B00">
      <w:pPr>
        <w:spacing w:line="216" w:lineRule="auto"/>
        <w:rPr>
          <w:kern w:val="16"/>
          <w:vertAlign w:val="superscript"/>
          <w:lang w:val="uk-UA"/>
        </w:rPr>
      </w:pPr>
      <w:r>
        <w:rPr>
          <w:noProof/>
          <w:kern w:val="16"/>
          <w:vertAlign w:val="superscript"/>
        </w:rPr>
        <mc:AlternateContent>
          <mc:Choice Requires="wps">
            <w:drawing>
              <wp:anchor distT="0" distB="0" distL="114300" distR="114300" simplePos="0" relativeHeight="251653632" behindDoc="0" locked="0" layoutInCell="1" allowOverlap="1">
                <wp:simplePos x="0" y="0"/>
                <wp:positionH relativeFrom="column">
                  <wp:posOffset>3241</wp:posOffset>
                </wp:positionH>
                <wp:positionV relativeFrom="paragraph">
                  <wp:posOffset>62628</wp:posOffset>
                </wp:positionV>
                <wp:extent cx="832514" cy="0"/>
                <wp:effectExtent l="0" t="0" r="24765" b="19050"/>
                <wp:wrapNone/>
                <wp:docPr id="33" name="Пряма сполучна лінія 33"/>
                <wp:cNvGraphicFramePr/>
                <a:graphic xmlns:a="http://schemas.openxmlformats.org/drawingml/2006/main">
                  <a:graphicData uri="http://schemas.microsoft.com/office/word/2010/wordprocessingShape">
                    <wps:wsp>
                      <wps:cNvCnPr/>
                      <wps:spPr>
                        <a:xfrm flipV="1">
                          <a:off x="0" y="0"/>
                          <a:ext cx="83251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2C3576" id="Пряма сполучна лінія 33" o:spid="_x0000_s1026" style="position:absolute;flip:y;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4.95pt" to="65.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nLCAIAACsEAAAOAAAAZHJzL2Uyb0RvYy54bWysU8tuEzEU3SPxD5b3ZGYSCtUoky5alQ2C&#10;iEf3rsfOWPJLtskkOxALlt11yy90D4VfmPmjXnuSSSlsQGws+/qec+85vp6fbJREa+a8MLrCxSTH&#10;iGlqaqFXFX7/7vzJMUY+EF0TaTSr8JZ5fLJ4/Gje2pJNTWNkzRwCEu3L1la4CcGWWeZpwxTxE2OZ&#10;hktunCIBjm6V1Y60wK5kNs3zZ1lrXG2docx7iJ4Nl3iR+DlnNLzm3LOAZIWht5BWl9bLuGaLOSlX&#10;jthG0F0b5B+6UERoKDpSnZFA0AcnfqNSgjrjDQ8TalRmOBeUJQ2gpsgfqHnbEMuSFjDH29Em//9o&#10;6av10iFRV3g2w0gTBW/Ufe0/9lfd9+4G9Z+6n92P7lv/uf/S3UIAttfdbX/dXyEAgHut9SWQnOql&#10;2528XbpoxYY7hbgU9gIGI5kDctEmeb8dvWebgCgEj2fTo+IpRnR/lQ0Mkck6H14wo1DcVFgKHV0h&#10;JVm/9AGqQuo+JYalRi3oKZ4fpSxvpKjPhZTxLg0WO5UOrQmMRNgUUQQQ3MuCk9QQjNIGMWkXtpIN&#10;9G8YB8ug6UHWA05CKdNhzys1ZEcYhw5GYD50Fqf80MyvwF1+hLI0yH8DHhGpstFhBCuhjftT9YMV&#10;fMjfOzDojhZcmnqbnjlZAxOZnNv9njjy988JfvjjizsAAAD//wMAUEsDBBQABgAIAAAAIQBTA17C&#10;2QAAAAQBAAAPAAAAZHJzL2Rvd25yZXYueG1sTI7BTsMwEETvSPyDtUhcEHVKRZWGbCoEVCoXEKUf&#10;4MZLEojXVtZtw9/jcoHjaEZvXrkcXa8ONEjnGWE6yUAR19523CBs31fXOSiJhq3pPRPCNwksq/Oz&#10;0hTWH/mNDpvYqARhKQxCG2MotJa6JWdk4gNx6j784ExMcWi0HcwxwV2vb7Jsrp3pOD20JtBDS/XX&#10;Zu8QPmdP2TrIVS7b8Lp+0Y/1yj3niJcX4/0dqEhj/BvDST+pQ5Wcdn7PVlSPcJt2CIsFqFM5m85B&#10;7X6zrkr9X776AQAA//8DAFBLAQItABQABgAIAAAAIQC2gziS/gAAAOEBAAATAAAAAAAAAAAAAAAA&#10;AAAAAABbQ29udGVudF9UeXBlc10ueG1sUEsBAi0AFAAGAAgAAAAhADj9If/WAAAAlAEAAAsAAAAA&#10;AAAAAAAAAAAALwEAAF9yZWxzLy5yZWxzUEsBAi0AFAAGAAgAAAAhAIFlScsIAgAAKwQAAA4AAAAA&#10;AAAAAAAAAAAALgIAAGRycy9lMm9Eb2MueG1sUEsBAi0AFAAGAAgAAAAhAFMDXsLZAAAABAEAAA8A&#10;AAAAAAAAAAAAAAAAYgQAAGRycy9kb3ducmV2LnhtbFBLBQYAAAAABAAEAPMAAABoBQAAAAA=&#10;" strokecolor="black [3213]" strokeweight=".25pt">
                <v:stroke joinstyle="miter"/>
              </v:line>
            </w:pict>
          </mc:Fallback>
        </mc:AlternateContent>
      </w:r>
    </w:p>
    <w:p w:rsidR="00927DF6" w:rsidRDefault="00927DF6" w:rsidP="00D37B00">
      <w:pPr>
        <w:pStyle w:val="a5"/>
        <w:spacing w:line="216" w:lineRule="auto"/>
        <w:jc w:val="both"/>
        <w:rPr>
          <w:i/>
          <w:kern w:val="16"/>
          <w:sz w:val="22"/>
          <w:szCs w:val="22"/>
          <w:lang w:val="ru-RU"/>
        </w:rPr>
      </w:pPr>
      <w:r w:rsidRPr="00927DF6">
        <w:rPr>
          <w:i/>
          <w:kern w:val="16"/>
          <w:sz w:val="22"/>
          <w:szCs w:val="22"/>
          <w:vertAlign w:val="superscript"/>
          <w:lang w:val="ru-RU"/>
        </w:rPr>
        <w:t>1)</w:t>
      </w:r>
      <w:r>
        <w:rPr>
          <w:i/>
          <w:kern w:val="16"/>
          <w:sz w:val="22"/>
          <w:szCs w:val="22"/>
          <w:lang w:val="ru-RU"/>
        </w:rPr>
        <w:t xml:space="preserve"> </w:t>
      </w:r>
      <w:r w:rsidR="00F82500" w:rsidRPr="009D31D3">
        <w:rPr>
          <w:i/>
          <w:kern w:val="16"/>
          <w:sz w:val="22"/>
          <w:szCs w:val="22"/>
          <w:lang w:val="ru-RU"/>
        </w:rPr>
        <w:t xml:space="preserve">Данные приведены по предприятиям, учреждениям, организациям и их обособленным подразделениям с численностью наемных работников 10 и более человек. </w:t>
      </w:r>
    </w:p>
    <w:p w:rsidR="00A21FC8" w:rsidRPr="00F82500" w:rsidRDefault="00A21FC8" w:rsidP="00927DF6">
      <w:pPr>
        <w:pStyle w:val="a5"/>
        <w:numPr>
          <w:ilvl w:val="0"/>
          <w:numId w:val="9"/>
        </w:numPr>
        <w:jc w:val="both"/>
        <w:rPr>
          <w:i/>
          <w:kern w:val="16"/>
          <w:sz w:val="22"/>
          <w:szCs w:val="22"/>
          <w:lang w:val="ru-RU"/>
        </w:rPr>
      </w:pPr>
      <w:r w:rsidRPr="00D30A1B">
        <w:rPr>
          <w:b/>
        </w:rPr>
        <w:br w:type="page"/>
      </w:r>
    </w:p>
    <w:p w:rsidR="00B50693" w:rsidRPr="00DC3FF7" w:rsidRDefault="00B50693" w:rsidP="00B50693">
      <w:pPr>
        <w:pStyle w:val="31"/>
        <w:ind w:firstLine="0"/>
        <w:jc w:val="center"/>
        <w:outlineLvl w:val="0"/>
        <w:rPr>
          <w:b/>
          <w:kern w:val="2"/>
          <w:lang w:val="ru-RU"/>
        </w:rPr>
      </w:pPr>
      <w:r w:rsidRPr="00DC3FF7">
        <w:rPr>
          <w:b/>
          <w:kern w:val="2"/>
          <w:lang w:val="ru-RU"/>
        </w:rPr>
        <w:lastRenderedPageBreak/>
        <w:t xml:space="preserve">ДЕМОГРАФИЯ </w:t>
      </w:r>
    </w:p>
    <w:p w:rsidR="00B50693" w:rsidRPr="00DC3FF7" w:rsidRDefault="00B50693" w:rsidP="00B50693">
      <w:pPr>
        <w:pStyle w:val="ac"/>
        <w:ind w:right="3" w:firstLine="720"/>
        <w:jc w:val="both"/>
        <w:rPr>
          <w:b w:val="0"/>
          <w:color w:val="FF0000"/>
          <w:kern w:val="2"/>
          <w:sz w:val="28"/>
          <w:szCs w:val="28"/>
        </w:rPr>
      </w:pPr>
    </w:p>
    <w:p w:rsidR="00452A09" w:rsidRPr="00DC3FF7" w:rsidRDefault="00452A09" w:rsidP="00452A09">
      <w:pPr>
        <w:pStyle w:val="31"/>
        <w:spacing w:line="264" w:lineRule="auto"/>
        <w:outlineLvl w:val="0"/>
        <w:rPr>
          <w:color w:val="000000"/>
          <w:kern w:val="16"/>
          <w:szCs w:val="28"/>
          <w:lang w:val="ru-RU"/>
        </w:rPr>
      </w:pPr>
      <w:r w:rsidRPr="00DC3FF7">
        <w:rPr>
          <w:color w:val="000000"/>
          <w:kern w:val="16"/>
          <w:szCs w:val="28"/>
          <w:lang w:val="ru-RU"/>
        </w:rPr>
        <w:t>Население республики с начала года увеличилось на 11948 человек, что в расчете на 1000 человек постоянного населения составило 6,1 человек. Увеличение численности происходило за счет миграционного прироста.</w:t>
      </w:r>
    </w:p>
    <w:p w:rsidR="00452A09" w:rsidRPr="00DC3FF7" w:rsidRDefault="00452A09" w:rsidP="00452A09">
      <w:pPr>
        <w:pStyle w:val="31"/>
        <w:outlineLvl w:val="0"/>
        <w:rPr>
          <w:color w:val="000000"/>
          <w:kern w:val="16"/>
          <w:sz w:val="24"/>
          <w:lang w:val="ru-RU"/>
        </w:rPr>
      </w:pPr>
    </w:p>
    <w:p w:rsidR="00452A09" w:rsidRPr="00DC3FF7" w:rsidRDefault="00452A09" w:rsidP="00452A09">
      <w:pPr>
        <w:pStyle w:val="Style19"/>
        <w:widowControl/>
        <w:jc w:val="right"/>
        <w:rPr>
          <w:rFonts w:ascii="Times New Roman" w:hAnsi="Times New Roman"/>
          <w:color w:val="000000"/>
          <w:sz w:val="22"/>
          <w:szCs w:val="22"/>
        </w:rPr>
      </w:pPr>
      <w:r w:rsidRPr="00DC3FF7">
        <w:rPr>
          <w:rFonts w:ascii="Times New Roman" w:hAnsi="Times New Roman"/>
          <w:color w:val="000000"/>
        </w:rPr>
        <w:t>Таблица 1</w:t>
      </w:r>
    </w:p>
    <w:p w:rsidR="00452A09" w:rsidRPr="00DC3FF7" w:rsidRDefault="00452A09" w:rsidP="00452A09">
      <w:pPr>
        <w:pStyle w:val="ac"/>
        <w:ind w:firstLine="720"/>
        <w:jc w:val="both"/>
        <w:rPr>
          <w:b w:val="0"/>
          <w:color w:val="000000"/>
          <w:sz w:val="24"/>
        </w:rPr>
      </w:pPr>
    </w:p>
    <w:p w:rsidR="00452A09" w:rsidRPr="00DC3FF7" w:rsidRDefault="00452A09" w:rsidP="00452A09">
      <w:pPr>
        <w:pStyle w:val="Style19"/>
        <w:widowControl/>
        <w:jc w:val="center"/>
        <w:rPr>
          <w:rFonts w:ascii="Times New Roman" w:hAnsi="Times New Roman"/>
          <w:b/>
          <w:color w:val="000000"/>
        </w:rPr>
      </w:pPr>
      <w:r w:rsidRPr="00DC3FF7">
        <w:rPr>
          <w:rFonts w:ascii="Times New Roman" w:hAnsi="Times New Roman"/>
          <w:b/>
          <w:color w:val="000000"/>
        </w:rPr>
        <w:t>Показатели естественного движения населения</w:t>
      </w:r>
    </w:p>
    <w:p w:rsidR="00452A09" w:rsidRPr="00DC3FF7" w:rsidRDefault="00452A09" w:rsidP="00452A09">
      <w:pPr>
        <w:pStyle w:val="Style19"/>
        <w:widowControl/>
        <w:jc w:val="center"/>
        <w:rPr>
          <w:rFonts w:ascii="Times New Roman" w:hAnsi="Times New Roman"/>
          <w:b/>
          <w:color w:val="000000"/>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1251"/>
        <w:gridCol w:w="1118"/>
        <w:gridCol w:w="1637"/>
        <w:gridCol w:w="1515"/>
        <w:gridCol w:w="1383"/>
      </w:tblGrid>
      <w:tr w:rsidR="00452A09" w:rsidRPr="00DC3FF7" w:rsidTr="003644D1">
        <w:tc>
          <w:tcPr>
            <w:tcW w:w="2623" w:type="dxa"/>
            <w:vMerge w:val="restart"/>
            <w:tcBorders>
              <w:top w:val="double" w:sz="4" w:space="0" w:color="auto"/>
              <w:left w:val="double" w:sz="4" w:space="0" w:color="auto"/>
              <w:bottom w:val="single" w:sz="4" w:space="0" w:color="auto"/>
              <w:right w:val="single" w:sz="4" w:space="0" w:color="auto"/>
            </w:tcBorders>
          </w:tcPr>
          <w:p w:rsidR="00452A09" w:rsidRPr="003B4FCE" w:rsidRDefault="00452A09" w:rsidP="0056110E">
            <w:pPr>
              <w:pStyle w:val="Style19"/>
              <w:widowControl/>
              <w:jc w:val="both"/>
              <w:rPr>
                <w:rStyle w:val="FontStyle82"/>
                <w:rFonts w:ascii="Times New Roman" w:hAnsi="Times New Roman" w:cs="Times New Roman"/>
                <w:sz w:val="24"/>
                <w:szCs w:val="24"/>
              </w:rPr>
            </w:pPr>
          </w:p>
        </w:tc>
        <w:tc>
          <w:tcPr>
            <w:tcW w:w="6904" w:type="dxa"/>
            <w:gridSpan w:val="5"/>
            <w:tcBorders>
              <w:top w:val="double" w:sz="4" w:space="0" w:color="auto"/>
              <w:left w:val="single" w:sz="4" w:space="0" w:color="auto"/>
              <w:bottom w:val="single" w:sz="4" w:space="0" w:color="auto"/>
              <w:right w:val="double" w:sz="4" w:space="0" w:color="auto"/>
            </w:tcBorders>
            <w:vAlign w:val="center"/>
          </w:tcPr>
          <w:p w:rsidR="00452A09" w:rsidRPr="003B4FCE" w:rsidRDefault="00452A09" w:rsidP="0056110E">
            <w:pPr>
              <w:pStyle w:val="Style19"/>
              <w:widowControl/>
              <w:jc w:val="center"/>
              <w:rPr>
                <w:rStyle w:val="FontStyle82"/>
                <w:rFonts w:ascii="Times New Roman" w:hAnsi="Times New Roman" w:cs="Times New Roman"/>
                <w:sz w:val="24"/>
                <w:szCs w:val="24"/>
              </w:rPr>
            </w:pPr>
            <w:r w:rsidRPr="003B4FCE">
              <w:rPr>
                <w:rStyle w:val="FontStyle65"/>
                <w:b w:val="0"/>
                <w:sz w:val="24"/>
                <w:szCs w:val="24"/>
              </w:rPr>
              <w:t>Январь-декабрь</w:t>
            </w:r>
          </w:p>
        </w:tc>
      </w:tr>
      <w:tr w:rsidR="00452A09" w:rsidRPr="00DC3FF7" w:rsidTr="003644D1">
        <w:tc>
          <w:tcPr>
            <w:tcW w:w="2623" w:type="dxa"/>
            <w:vMerge/>
            <w:tcBorders>
              <w:top w:val="single" w:sz="4" w:space="0" w:color="auto"/>
              <w:left w:val="double" w:sz="4" w:space="0" w:color="auto"/>
              <w:bottom w:val="single" w:sz="4" w:space="0" w:color="auto"/>
              <w:right w:val="single" w:sz="4" w:space="0" w:color="auto"/>
            </w:tcBorders>
            <w:vAlign w:val="center"/>
          </w:tcPr>
          <w:p w:rsidR="00452A09" w:rsidRPr="003B4FCE" w:rsidRDefault="00452A09" w:rsidP="0056110E">
            <w:pPr>
              <w:rPr>
                <w:rStyle w:val="FontStyle82"/>
                <w:rFonts w:ascii="Times New Roman" w:hAnsi="Times New Roman" w:cs="Times New Roman"/>
                <w:sz w:val="24"/>
                <w:szCs w:val="24"/>
              </w:rPr>
            </w:pPr>
          </w:p>
        </w:tc>
        <w:tc>
          <w:tcPr>
            <w:tcW w:w="4006" w:type="dxa"/>
            <w:gridSpan w:val="3"/>
            <w:tcBorders>
              <w:top w:val="single" w:sz="4" w:space="0" w:color="auto"/>
              <w:left w:val="single" w:sz="4" w:space="0" w:color="auto"/>
              <w:bottom w:val="single" w:sz="4" w:space="0" w:color="auto"/>
              <w:right w:val="single" w:sz="4" w:space="0" w:color="auto"/>
            </w:tcBorders>
            <w:vAlign w:val="center"/>
          </w:tcPr>
          <w:p w:rsidR="00452A09" w:rsidRPr="003B4FCE" w:rsidRDefault="00452A09" w:rsidP="0056110E">
            <w:pPr>
              <w:pStyle w:val="Style19"/>
              <w:widowControl/>
              <w:jc w:val="center"/>
              <w:rPr>
                <w:rStyle w:val="FontStyle82"/>
                <w:rFonts w:ascii="Times New Roman" w:hAnsi="Times New Roman" w:cs="Times New Roman"/>
                <w:sz w:val="24"/>
                <w:szCs w:val="24"/>
              </w:rPr>
            </w:pPr>
            <w:proofErr w:type="gramStart"/>
            <w:r w:rsidRPr="003B4FCE">
              <w:rPr>
                <w:rStyle w:val="FontStyle65"/>
                <w:b w:val="0"/>
                <w:sz w:val="24"/>
                <w:szCs w:val="24"/>
              </w:rPr>
              <w:t>человек</w:t>
            </w:r>
            <w:proofErr w:type="gramEnd"/>
          </w:p>
        </w:tc>
        <w:tc>
          <w:tcPr>
            <w:tcW w:w="2898" w:type="dxa"/>
            <w:gridSpan w:val="2"/>
            <w:tcBorders>
              <w:top w:val="single" w:sz="4" w:space="0" w:color="auto"/>
              <w:left w:val="single" w:sz="4" w:space="0" w:color="auto"/>
              <w:bottom w:val="single" w:sz="4" w:space="0" w:color="auto"/>
              <w:right w:val="double" w:sz="4" w:space="0" w:color="auto"/>
            </w:tcBorders>
            <w:vAlign w:val="center"/>
          </w:tcPr>
          <w:p w:rsidR="00452A09" w:rsidRPr="003B4FCE" w:rsidRDefault="00452A09" w:rsidP="0056110E">
            <w:pPr>
              <w:pStyle w:val="Style19"/>
              <w:widowControl/>
              <w:jc w:val="center"/>
              <w:rPr>
                <w:rStyle w:val="FontStyle65"/>
                <w:b w:val="0"/>
                <w:sz w:val="24"/>
                <w:szCs w:val="24"/>
              </w:rPr>
            </w:pPr>
            <w:proofErr w:type="gramStart"/>
            <w:r w:rsidRPr="003B4FCE">
              <w:rPr>
                <w:rStyle w:val="FontStyle65"/>
                <w:b w:val="0"/>
                <w:sz w:val="24"/>
                <w:szCs w:val="24"/>
              </w:rPr>
              <w:t>на</w:t>
            </w:r>
            <w:proofErr w:type="gramEnd"/>
            <w:r w:rsidRPr="003B4FCE">
              <w:rPr>
                <w:rStyle w:val="FontStyle65"/>
                <w:b w:val="0"/>
                <w:sz w:val="24"/>
                <w:szCs w:val="24"/>
              </w:rPr>
              <w:t xml:space="preserve"> 1000 человек </w:t>
            </w:r>
          </w:p>
          <w:p w:rsidR="00452A09" w:rsidRPr="003B4FCE" w:rsidRDefault="00452A09" w:rsidP="00187759">
            <w:pPr>
              <w:pStyle w:val="Style19"/>
              <w:widowControl/>
              <w:jc w:val="center"/>
              <w:rPr>
                <w:rStyle w:val="FontStyle82"/>
                <w:rFonts w:ascii="Times New Roman" w:hAnsi="Times New Roman" w:cs="Times New Roman"/>
                <w:sz w:val="24"/>
                <w:szCs w:val="24"/>
              </w:rPr>
            </w:pPr>
            <w:proofErr w:type="gramStart"/>
            <w:r w:rsidRPr="003B4FCE">
              <w:rPr>
                <w:rStyle w:val="FontStyle88"/>
                <w:b w:val="0"/>
                <w:sz w:val="24"/>
                <w:szCs w:val="24"/>
              </w:rPr>
              <w:t>населения</w:t>
            </w:r>
            <w:proofErr w:type="gramEnd"/>
            <w:r w:rsidRPr="003B4FCE">
              <w:rPr>
                <w:rFonts w:ascii="Times New Roman" w:hAnsi="Times New Roman"/>
                <w:i/>
                <w:vertAlign w:val="superscript"/>
              </w:rPr>
              <w:t>1)</w:t>
            </w:r>
          </w:p>
        </w:tc>
      </w:tr>
      <w:tr w:rsidR="00452A09" w:rsidRPr="00DC3FF7" w:rsidTr="003644D1">
        <w:tc>
          <w:tcPr>
            <w:tcW w:w="2623" w:type="dxa"/>
            <w:vMerge/>
            <w:tcBorders>
              <w:top w:val="single" w:sz="4" w:space="0" w:color="auto"/>
              <w:left w:val="double" w:sz="4" w:space="0" w:color="auto"/>
              <w:bottom w:val="double" w:sz="4" w:space="0" w:color="auto"/>
              <w:right w:val="single" w:sz="4" w:space="0" w:color="auto"/>
            </w:tcBorders>
            <w:vAlign w:val="center"/>
          </w:tcPr>
          <w:p w:rsidR="00452A09" w:rsidRPr="003B4FCE" w:rsidRDefault="00452A09" w:rsidP="0056110E">
            <w:pPr>
              <w:rPr>
                <w:rStyle w:val="FontStyle82"/>
                <w:rFonts w:ascii="Times New Roman" w:hAnsi="Times New Roman" w:cs="Times New Roman"/>
                <w:sz w:val="24"/>
                <w:szCs w:val="24"/>
              </w:rPr>
            </w:pPr>
          </w:p>
        </w:tc>
        <w:tc>
          <w:tcPr>
            <w:tcW w:w="1251" w:type="dxa"/>
            <w:tcBorders>
              <w:top w:val="single" w:sz="4" w:space="0" w:color="auto"/>
              <w:left w:val="single" w:sz="4" w:space="0" w:color="auto"/>
              <w:bottom w:val="double" w:sz="4" w:space="0" w:color="auto"/>
              <w:right w:val="single" w:sz="4" w:space="0" w:color="auto"/>
            </w:tcBorders>
            <w:vAlign w:val="center"/>
          </w:tcPr>
          <w:p w:rsidR="00452A09" w:rsidRPr="003B4FCE" w:rsidRDefault="00452A09" w:rsidP="0056110E">
            <w:pPr>
              <w:pStyle w:val="Style7"/>
              <w:widowControl/>
              <w:spacing w:line="240" w:lineRule="auto"/>
              <w:jc w:val="center"/>
              <w:rPr>
                <w:rStyle w:val="FontStyle65"/>
                <w:b w:val="0"/>
                <w:sz w:val="24"/>
                <w:szCs w:val="24"/>
              </w:rPr>
            </w:pPr>
            <w:r w:rsidRPr="003B4FCE">
              <w:rPr>
                <w:rStyle w:val="FontStyle65"/>
                <w:b w:val="0"/>
                <w:sz w:val="24"/>
                <w:szCs w:val="24"/>
              </w:rPr>
              <w:t>2014г.</w:t>
            </w:r>
          </w:p>
        </w:tc>
        <w:tc>
          <w:tcPr>
            <w:tcW w:w="1118" w:type="dxa"/>
            <w:tcBorders>
              <w:top w:val="single" w:sz="4" w:space="0" w:color="auto"/>
              <w:left w:val="single" w:sz="4" w:space="0" w:color="auto"/>
              <w:bottom w:val="double" w:sz="4" w:space="0" w:color="auto"/>
              <w:right w:val="single" w:sz="4" w:space="0" w:color="auto"/>
            </w:tcBorders>
            <w:vAlign w:val="center"/>
          </w:tcPr>
          <w:p w:rsidR="00452A09" w:rsidRPr="003B4FCE" w:rsidRDefault="00452A09" w:rsidP="0056110E">
            <w:pPr>
              <w:pStyle w:val="Style7"/>
              <w:widowControl/>
              <w:spacing w:line="240" w:lineRule="auto"/>
              <w:jc w:val="center"/>
              <w:rPr>
                <w:rStyle w:val="FontStyle65"/>
                <w:b w:val="0"/>
                <w:sz w:val="24"/>
                <w:szCs w:val="24"/>
              </w:rPr>
            </w:pPr>
            <w:r w:rsidRPr="003B4FCE">
              <w:rPr>
                <w:rStyle w:val="FontStyle65"/>
                <w:b w:val="0"/>
                <w:sz w:val="24"/>
                <w:szCs w:val="24"/>
              </w:rPr>
              <w:t>2013г.</w:t>
            </w:r>
          </w:p>
        </w:tc>
        <w:tc>
          <w:tcPr>
            <w:tcW w:w="1637" w:type="dxa"/>
            <w:tcBorders>
              <w:top w:val="single" w:sz="4" w:space="0" w:color="auto"/>
              <w:left w:val="single" w:sz="4" w:space="0" w:color="auto"/>
              <w:bottom w:val="double" w:sz="4" w:space="0" w:color="auto"/>
              <w:right w:val="single" w:sz="4" w:space="0" w:color="auto"/>
            </w:tcBorders>
            <w:vAlign w:val="center"/>
          </w:tcPr>
          <w:p w:rsidR="00452A09" w:rsidRPr="003B4FCE" w:rsidRDefault="00452A09" w:rsidP="003644D1">
            <w:pPr>
              <w:pStyle w:val="Style19"/>
              <w:widowControl/>
              <w:jc w:val="center"/>
              <w:rPr>
                <w:rStyle w:val="FontStyle82"/>
                <w:rFonts w:ascii="Times New Roman" w:hAnsi="Times New Roman" w:cs="Times New Roman"/>
                <w:sz w:val="24"/>
                <w:szCs w:val="24"/>
              </w:rPr>
            </w:pPr>
            <w:proofErr w:type="gramStart"/>
            <w:r w:rsidRPr="003B4FCE">
              <w:rPr>
                <w:rStyle w:val="FontStyle65"/>
                <w:b w:val="0"/>
                <w:sz w:val="24"/>
                <w:szCs w:val="24"/>
              </w:rPr>
              <w:t>прирост</w:t>
            </w:r>
            <w:proofErr w:type="gramEnd"/>
            <w:r w:rsidRPr="003B4FCE">
              <w:rPr>
                <w:rStyle w:val="FontStyle65"/>
                <w:b w:val="0"/>
                <w:sz w:val="24"/>
                <w:szCs w:val="24"/>
              </w:rPr>
              <w:t xml:space="preserve"> (+), убыль (-)</w:t>
            </w:r>
          </w:p>
        </w:tc>
        <w:tc>
          <w:tcPr>
            <w:tcW w:w="1515" w:type="dxa"/>
            <w:tcBorders>
              <w:top w:val="single" w:sz="4" w:space="0" w:color="auto"/>
              <w:left w:val="single" w:sz="4" w:space="0" w:color="auto"/>
              <w:bottom w:val="double" w:sz="4" w:space="0" w:color="auto"/>
              <w:right w:val="single" w:sz="4" w:space="0" w:color="auto"/>
            </w:tcBorders>
            <w:vAlign w:val="center"/>
          </w:tcPr>
          <w:p w:rsidR="00452A09" w:rsidRPr="003B4FCE" w:rsidRDefault="00452A09" w:rsidP="0056110E">
            <w:pPr>
              <w:pStyle w:val="Style7"/>
              <w:widowControl/>
              <w:spacing w:line="240" w:lineRule="auto"/>
              <w:jc w:val="center"/>
              <w:rPr>
                <w:rStyle w:val="FontStyle65"/>
                <w:b w:val="0"/>
                <w:sz w:val="24"/>
                <w:szCs w:val="24"/>
              </w:rPr>
            </w:pPr>
            <w:r w:rsidRPr="003B4FCE">
              <w:rPr>
                <w:rStyle w:val="FontStyle65"/>
                <w:b w:val="0"/>
                <w:sz w:val="24"/>
                <w:szCs w:val="24"/>
              </w:rPr>
              <w:t>2014г.</w:t>
            </w:r>
          </w:p>
        </w:tc>
        <w:tc>
          <w:tcPr>
            <w:tcW w:w="1383" w:type="dxa"/>
            <w:tcBorders>
              <w:top w:val="single" w:sz="4" w:space="0" w:color="auto"/>
              <w:left w:val="single" w:sz="4" w:space="0" w:color="auto"/>
              <w:bottom w:val="double" w:sz="4" w:space="0" w:color="auto"/>
              <w:right w:val="double" w:sz="4" w:space="0" w:color="auto"/>
            </w:tcBorders>
            <w:vAlign w:val="center"/>
          </w:tcPr>
          <w:p w:rsidR="00452A09" w:rsidRPr="003B4FCE" w:rsidRDefault="00452A09" w:rsidP="0056110E">
            <w:pPr>
              <w:pStyle w:val="Style7"/>
              <w:widowControl/>
              <w:spacing w:line="240" w:lineRule="auto"/>
              <w:jc w:val="center"/>
              <w:rPr>
                <w:rStyle w:val="FontStyle65"/>
                <w:b w:val="0"/>
                <w:sz w:val="24"/>
                <w:szCs w:val="24"/>
              </w:rPr>
            </w:pPr>
            <w:r w:rsidRPr="003B4FCE">
              <w:rPr>
                <w:rStyle w:val="FontStyle65"/>
                <w:b w:val="0"/>
                <w:sz w:val="24"/>
                <w:szCs w:val="24"/>
              </w:rPr>
              <w:t>2013г.</w:t>
            </w:r>
          </w:p>
        </w:tc>
      </w:tr>
      <w:tr w:rsidR="00452A09" w:rsidRPr="00DC3FF7" w:rsidTr="003644D1">
        <w:tc>
          <w:tcPr>
            <w:tcW w:w="2623" w:type="dxa"/>
            <w:tcBorders>
              <w:top w:val="double" w:sz="4" w:space="0" w:color="auto"/>
              <w:left w:val="double" w:sz="4" w:space="0" w:color="auto"/>
              <w:bottom w:val="nil"/>
              <w:right w:val="single" w:sz="4" w:space="0" w:color="auto"/>
            </w:tcBorders>
          </w:tcPr>
          <w:p w:rsidR="00452A09" w:rsidRPr="003B4FCE" w:rsidRDefault="00452A09" w:rsidP="0056110E">
            <w:pPr>
              <w:pStyle w:val="Style52"/>
              <w:widowControl/>
              <w:rPr>
                <w:rStyle w:val="FontStyle87"/>
                <w:b w:val="0"/>
                <w:sz w:val="24"/>
                <w:szCs w:val="24"/>
              </w:rPr>
            </w:pPr>
            <w:r w:rsidRPr="003B4FCE">
              <w:rPr>
                <w:rStyle w:val="FontStyle87"/>
                <w:b w:val="0"/>
                <w:sz w:val="24"/>
                <w:szCs w:val="24"/>
              </w:rPr>
              <w:t>Родившихся</w:t>
            </w:r>
          </w:p>
        </w:tc>
        <w:tc>
          <w:tcPr>
            <w:tcW w:w="1251" w:type="dxa"/>
            <w:tcBorders>
              <w:top w:val="double" w:sz="4" w:space="0" w:color="auto"/>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24330</w:t>
            </w:r>
          </w:p>
        </w:tc>
        <w:tc>
          <w:tcPr>
            <w:tcW w:w="1118" w:type="dxa"/>
            <w:tcBorders>
              <w:top w:val="double" w:sz="4" w:space="0" w:color="auto"/>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24054</w:t>
            </w:r>
          </w:p>
        </w:tc>
        <w:tc>
          <w:tcPr>
            <w:tcW w:w="1637" w:type="dxa"/>
            <w:tcBorders>
              <w:top w:val="double" w:sz="4" w:space="0" w:color="auto"/>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+276</w:t>
            </w:r>
          </w:p>
        </w:tc>
        <w:tc>
          <w:tcPr>
            <w:tcW w:w="1515" w:type="dxa"/>
            <w:tcBorders>
              <w:top w:val="double" w:sz="4" w:space="0" w:color="auto"/>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12,4</w:t>
            </w:r>
          </w:p>
        </w:tc>
        <w:tc>
          <w:tcPr>
            <w:tcW w:w="1383" w:type="dxa"/>
            <w:tcBorders>
              <w:top w:val="double" w:sz="4" w:space="0" w:color="auto"/>
              <w:left w:val="single" w:sz="4" w:space="0" w:color="auto"/>
              <w:bottom w:val="nil"/>
              <w:right w:val="doub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12,2</w:t>
            </w:r>
          </w:p>
        </w:tc>
      </w:tr>
      <w:tr w:rsidR="00452A09" w:rsidRPr="00DC3FF7" w:rsidTr="003644D1">
        <w:tc>
          <w:tcPr>
            <w:tcW w:w="2623" w:type="dxa"/>
            <w:tcBorders>
              <w:top w:val="nil"/>
              <w:left w:val="double" w:sz="4" w:space="0" w:color="auto"/>
              <w:bottom w:val="nil"/>
              <w:right w:val="single" w:sz="4" w:space="0" w:color="auto"/>
            </w:tcBorders>
          </w:tcPr>
          <w:p w:rsidR="00452A09" w:rsidRPr="003B4FCE" w:rsidRDefault="00452A09" w:rsidP="0056110E">
            <w:pPr>
              <w:pStyle w:val="Style52"/>
              <w:widowControl/>
              <w:rPr>
                <w:rStyle w:val="FontStyle87"/>
                <w:b w:val="0"/>
                <w:sz w:val="24"/>
                <w:szCs w:val="24"/>
              </w:rPr>
            </w:pPr>
            <w:r w:rsidRPr="003B4FCE">
              <w:rPr>
                <w:rStyle w:val="FontStyle87"/>
                <w:b w:val="0"/>
                <w:sz w:val="24"/>
                <w:szCs w:val="24"/>
              </w:rPr>
              <w:t>Умерших</w:t>
            </w:r>
          </w:p>
        </w:tc>
        <w:tc>
          <w:tcPr>
            <w:tcW w:w="1251"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28771</w:t>
            </w:r>
          </w:p>
        </w:tc>
        <w:tc>
          <w:tcPr>
            <w:tcW w:w="1118"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27028</w:t>
            </w:r>
          </w:p>
        </w:tc>
        <w:tc>
          <w:tcPr>
            <w:tcW w:w="1637"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+1743</w:t>
            </w:r>
          </w:p>
        </w:tc>
        <w:tc>
          <w:tcPr>
            <w:tcW w:w="1515"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14,7</w:t>
            </w:r>
          </w:p>
        </w:tc>
        <w:tc>
          <w:tcPr>
            <w:tcW w:w="1383" w:type="dxa"/>
            <w:tcBorders>
              <w:top w:val="nil"/>
              <w:left w:val="single" w:sz="4" w:space="0" w:color="auto"/>
              <w:bottom w:val="nil"/>
              <w:right w:val="doub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13,7</w:t>
            </w:r>
          </w:p>
        </w:tc>
      </w:tr>
      <w:tr w:rsidR="00452A09" w:rsidRPr="00DC3FF7" w:rsidTr="003644D1">
        <w:tc>
          <w:tcPr>
            <w:tcW w:w="2623" w:type="dxa"/>
            <w:tcBorders>
              <w:top w:val="nil"/>
              <w:left w:val="double" w:sz="4" w:space="0" w:color="auto"/>
              <w:bottom w:val="nil"/>
              <w:right w:val="single" w:sz="4" w:space="0" w:color="auto"/>
            </w:tcBorders>
            <w:vAlign w:val="center"/>
          </w:tcPr>
          <w:p w:rsidR="00452A09" w:rsidRPr="003B4FCE" w:rsidRDefault="00452A09" w:rsidP="0056110E">
            <w:pPr>
              <w:pStyle w:val="Style15"/>
              <w:widowControl/>
              <w:spacing w:line="240" w:lineRule="auto"/>
              <w:ind w:left="284"/>
              <w:rPr>
                <w:rStyle w:val="FontStyle77"/>
                <w:sz w:val="24"/>
                <w:szCs w:val="24"/>
              </w:rPr>
            </w:pPr>
            <w:proofErr w:type="gramStart"/>
            <w:r w:rsidRPr="003B4FCE">
              <w:rPr>
                <w:rStyle w:val="FontStyle87"/>
                <w:b w:val="0"/>
                <w:sz w:val="24"/>
                <w:szCs w:val="24"/>
              </w:rPr>
              <w:t>в</w:t>
            </w:r>
            <w:proofErr w:type="gramEnd"/>
            <w:r w:rsidRPr="003B4FCE">
              <w:rPr>
                <w:rStyle w:val="FontStyle87"/>
                <w:b w:val="0"/>
                <w:sz w:val="24"/>
                <w:szCs w:val="24"/>
              </w:rPr>
              <w:t xml:space="preserve"> том </w:t>
            </w:r>
            <w:r w:rsidRPr="003B4FCE">
              <w:rPr>
                <w:rStyle w:val="FontStyle77"/>
                <w:sz w:val="24"/>
                <w:szCs w:val="24"/>
              </w:rPr>
              <w:t xml:space="preserve">числе детей </w:t>
            </w:r>
          </w:p>
          <w:p w:rsidR="00452A09" w:rsidRPr="003B4FCE" w:rsidRDefault="00452A09" w:rsidP="0056110E">
            <w:pPr>
              <w:pStyle w:val="Style15"/>
              <w:widowControl/>
              <w:spacing w:line="240" w:lineRule="auto"/>
              <w:ind w:left="284"/>
              <w:rPr>
                <w:rStyle w:val="FontStyle77"/>
                <w:sz w:val="24"/>
                <w:szCs w:val="24"/>
              </w:rPr>
            </w:pPr>
            <w:proofErr w:type="gramStart"/>
            <w:r w:rsidRPr="003B4FCE">
              <w:rPr>
                <w:rStyle w:val="FontStyle77"/>
                <w:sz w:val="24"/>
                <w:szCs w:val="24"/>
              </w:rPr>
              <w:t>в</w:t>
            </w:r>
            <w:proofErr w:type="gramEnd"/>
            <w:r w:rsidRPr="003B4FCE">
              <w:rPr>
                <w:rStyle w:val="FontStyle77"/>
                <w:sz w:val="24"/>
                <w:szCs w:val="24"/>
              </w:rPr>
              <w:t xml:space="preserve"> возрасте </w:t>
            </w:r>
          </w:p>
          <w:p w:rsidR="00452A09" w:rsidRPr="003B4FCE" w:rsidRDefault="00452A09" w:rsidP="0056110E">
            <w:pPr>
              <w:pStyle w:val="Style15"/>
              <w:widowControl/>
              <w:spacing w:line="240" w:lineRule="auto"/>
              <w:ind w:left="284"/>
              <w:rPr>
                <w:rStyle w:val="FontStyle77"/>
                <w:sz w:val="24"/>
                <w:szCs w:val="24"/>
              </w:rPr>
            </w:pPr>
            <w:proofErr w:type="gramStart"/>
            <w:r w:rsidRPr="003B4FCE">
              <w:rPr>
                <w:rStyle w:val="FontStyle77"/>
                <w:sz w:val="24"/>
                <w:szCs w:val="24"/>
              </w:rPr>
              <w:t>до</w:t>
            </w:r>
            <w:proofErr w:type="gramEnd"/>
            <w:r w:rsidRPr="003B4FCE">
              <w:rPr>
                <w:rStyle w:val="FontStyle77"/>
                <w:sz w:val="24"/>
                <w:szCs w:val="24"/>
              </w:rPr>
              <w:t xml:space="preserve"> 1 года</w:t>
            </w:r>
          </w:p>
        </w:tc>
        <w:tc>
          <w:tcPr>
            <w:tcW w:w="1251"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150</w:t>
            </w:r>
          </w:p>
        </w:tc>
        <w:tc>
          <w:tcPr>
            <w:tcW w:w="1118"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167</w:t>
            </w:r>
          </w:p>
        </w:tc>
        <w:tc>
          <w:tcPr>
            <w:tcW w:w="1637"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-17</w:t>
            </w:r>
          </w:p>
        </w:tc>
        <w:tc>
          <w:tcPr>
            <w:tcW w:w="1515"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vertAlign w:val="superscript"/>
              </w:rPr>
            </w:pPr>
            <w:r w:rsidRPr="003B4FCE">
              <w:rPr>
                <w:rStyle w:val="FontStyle77"/>
                <w:sz w:val="24"/>
                <w:szCs w:val="24"/>
              </w:rPr>
              <w:t>6,2</w:t>
            </w:r>
            <w:r w:rsidRPr="003B4FCE">
              <w:rPr>
                <w:rFonts w:ascii="Times New Roman" w:hAnsi="Times New Roman"/>
                <w:vertAlign w:val="superscript"/>
              </w:rPr>
              <w:t>2)</w:t>
            </w:r>
          </w:p>
        </w:tc>
        <w:tc>
          <w:tcPr>
            <w:tcW w:w="1383" w:type="dxa"/>
            <w:tcBorders>
              <w:top w:val="nil"/>
              <w:left w:val="single" w:sz="4" w:space="0" w:color="auto"/>
              <w:bottom w:val="nil"/>
              <w:right w:val="doub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vertAlign w:val="superscript"/>
              </w:rPr>
            </w:pPr>
            <w:r w:rsidRPr="003B4FCE">
              <w:rPr>
                <w:rStyle w:val="FontStyle77"/>
                <w:sz w:val="24"/>
                <w:szCs w:val="24"/>
              </w:rPr>
              <w:t>6,9</w:t>
            </w:r>
            <w:r w:rsidRPr="003B4FCE">
              <w:rPr>
                <w:rFonts w:ascii="Times New Roman" w:hAnsi="Times New Roman"/>
                <w:vertAlign w:val="superscript"/>
              </w:rPr>
              <w:t>2)</w:t>
            </w:r>
          </w:p>
        </w:tc>
      </w:tr>
      <w:tr w:rsidR="00452A09" w:rsidRPr="00DC3FF7" w:rsidTr="003644D1">
        <w:tc>
          <w:tcPr>
            <w:tcW w:w="2623" w:type="dxa"/>
            <w:tcBorders>
              <w:top w:val="nil"/>
              <w:left w:val="double" w:sz="4" w:space="0" w:color="auto"/>
              <w:bottom w:val="nil"/>
              <w:right w:val="single" w:sz="4" w:space="0" w:color="auto"/>
            </w:tcBorders>
          </w:tcPr>
          <w:p w:rsidR="00452A09" w:rsidRPr="003B4FCE" w:rsidRDefault="00452A09" w:rsidP="0056110E">
            <w:pPr>
              <w:pStyle w:val="Style52"/>
              <w:widowControl/>
              <w:rPr>
                <w:rStyle w:val="FontStyle77"/>
                <w:sz w:val="24"/>
                <w:szCs w:val="24"/>
                <w:lang w:eastAsia="uk-UA"/>
              </w:rPr>
            </w:pPr>
            <w:r w:rsidRPr="003B4FCE">
              <w:rPr>
                <w:rStyle w:val="FontStyle87"/>
                <w:b w:val="0"/>
                <w:sz w:val="24"/>
                <w:szCs w:val="24"/>
                <w:lang w:eastAsia="uk-UA"/>
              </w:rPr>
              <w:t xml:space="preserve">Естественная </w:t>
            </w:r>
            <w:r w:rsidRPr="003B4FCE">
              <w:rPr>
                <w:rStyle w:val="FontStyle77"/>
                <w:sz w:val="24"/>
                <w:szCs w:val="24"/>
                <w:lang w:eastAsia="uk-UA"/>
              </w:rPr>
              <w:t>убыль (-)</w:t>
            </w:r>
          </w:p>
        </w:tc>
        <w:tc>
          <w:tcPr>
            <w:tcW w:w="1251"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-4441</w:t>
            </w:r>
          </w:p>
        </w:tc>
        <w:tc>
          <w:tcPr>
            <w:tcW w:w="1118"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-2974</w:t>
            </w:r>
          </w:p>
        </w:tc>
        <w:tc>
          <w:tcPr>
            <w:tcW w:w="1637"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+1467</w:t>
            </w:r>
          </w:p>
        </w:tc>
        <w:tc>
          <w:tcPr>
            <w:tcW w:w="1515"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-2,3</w:t>
            </w:r>
          </w:p>
        </w:tc>
        <w:tc>
          <w:tcPr>
            <w:tcW w:w="1383" w:type="dxa"/>
            <w:tcBorders>
              <w:top w:val="nil"/>
              <w:left w:val="single" w:sz="4" w:space="0" w:color="auto"/>
              <w:bottom w:val="nil"/>
              <w:right w:val="doub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-1,5</w:t>
            </w:r>
          </w:p>
        </w:tc>
      </w:tr>
      <w:tr w:rsidR="00452A09" w:rsidRPr="00DC3FF7" w:rsidTr="003644D1">
        <w:tc>
          <w:tcPr>
            <w:tcW w:w="2623" w:type="dxa"/>
            <w:tcBorders>
              <w:top w:val="nil"/>
              <w:left w:val="double" w:sz="4" w:space="0" w:color="auto"/>
              <w:bottom w:val="nil"/>
              <w:right w:val="single" w:sz="4" w:space="0" w:color="auto"/>
            </w:tcBorders>
          </w:tcPr>
          <w:p w:rsidR="00452A09" w:rsidRPr="003B4FCE" w:rsidRDefault="00452A09" w:rsidP="0056110E">
            <w:pPr>
              <w:pStyle w:val="Style52"/>
              <w:widowControl/>
              <w:rPr>
                <w:rStyle w:val="FontStyle82"/>
                <w:rFonts w:ascii="Times New Roman" w:hAnsi="Times New Roman" w:cs="Times New Roman"/>
                <w:b w:val="0"/>
                <w:sz w:val="24"/>
                <w:szCs w:val="24"/>
                <w:lang w:eastAsia="uk-UA"/>
              </w:rPr>
            </w:pPr>
            <w:r w:rsidRPr="003B4FCE">
              <w:rPr>
                <w:rStyle w:val="FontStyle82"/>
                <w:rFonts w:ascii="Times New Roman" w:hAnsi="Times New Roman" w:cs="Times New Roman"/>
                <w:b w:val="0"/>
                <w:sz w:val="24"/>
                <w:szCs w:val="24"/>
                <w:lang w:eastAsia="uk-UA"/>
              </w:rPr>
              <w:t>Зарегистрировано</w:t>
            </w:r>
          </w:p>
          <w:p w:rsidR="00452A09" w:rsidRPr="003B4FCE" w:rsidRDefault="00452A09" w:rsidP="0056110E">
            <w:pPr>
              <w:pStyle w:val="Style52"/>
              <w:widowControl/>
              <w:rPr>
                <w:rStyle w:val="FontStyle77"/>
                <w:sz w:val="24"/>
                <w:szCs w:val="24"/>
                <w:lang w:eastAsia="uk-UA"/>
              </w:rPr>
            </w:pPr>
            <w:proofErr w:type="gramStart"/>
            <w:r w:rsidRPr="003B4FCE">
              <w:rPr>
                <w:rStyle w:val="FontStyle82"/>
                <w:rFonts w:ascii="Times New Roman" w:hAnsi="Times New Roman" w:cs="Times New Roman"/>
                <w:b w:val="0"/>
                <w:sz w:val="24"/>
                <w:szCs w:val="24"/>
                <w:lang w:eastAsia="uk-UA"/>
              </w:rPr>
              <w:t>браков</w:t>
            </w:r>
            <w:proofErr w:type="gramEnd"/>
            <w:r w:rsidRPr="003B4FCE">
              <w:rPr>
                <w:rStyle w:val="FontStyle87"/>
                <w:b w:val="0"/>
                <w:sz w:val="24"/>
                <w:szCs w:val="24"/>
                <w:lang w:eastAsia="uk-UA"/>
              </w:rPr>
              <w:t xml:space="preserve">, </w:t>
            </w:r>
            <w:r w:rsidRPr="003B4FCE">
              <w:rPr>
                <w:rStyle w:val="FontStyle77"/>
                <w:sz w:val="24"/>
                <w:szCs w:val="24"/>
                <w:lang w:eastAsia="uk-UA"/>
              </w:rPr>
              <w:t>пар</w:t>
            </w:r>
          </w:p>
        </w:tc>
        <w:tc>
          <w:tcPr>
            <w:tcW w:w="1251"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16322</w:t>
            </w:r>
          </w:p>
        </w:tc>
        <w:tc>
          <w:tcPr>
            <w:tcW w:w="1118"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13343</w:t>
            </w:r>
          </w:p>
        </w:tc>
        <w:tc>
          <w:tcPr>
            <w:tcW w:w="1637"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+2979</w:t>
            </w:r>
          </w:p>
        </w:tc>
        <w:tc>
          <w:tcPr>
            <w:tcW w:w="1515" w:type="dxa"/>
            <w:tcBorders>
              <w:top w:val="nil"/>
              <w:left w:val="single" w:sz="4" w:space="0" w:color="auto"/>
              <w:bottom w:val="nil"/>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8,3</w:t>
            </w:r>
          </w:p>
        </w:tc>
        <w:tc>
          <w:tcPr>
            <w:tcW w:w="1383" w:type="dxa"/>
            <w:tcBorders>
              <w:top w:val="nil"/>
              <w:left w:val="single" w:sz="4" w:space="0" w:color="auto"/>
              <w:bottom w:val="nil"/>
              <w:right w:val="doub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6,8</w:t>
            </w:r>
          </w:p>
        </w:tc>
      </w:tr>
      <w:tr w:rsidR="00452A09" w:rsidRPr="00DC3FF7" w:rsidTr="003644D1">
        <w:tc>
          <w:tcPr>
            <w:tcW w:w="2623" w:type="dxa"/>
            <w:tcBorders>
              <w:top w:val="nil"/>
              <w:left w:val="double" w:sz="4" w:space="0" w:color="auto"/>
              <w:bottom w:val="single" w:sz="4" w:space="0" w:color="auto"/>
              <w:right w:val="single" w:sz="4" w:space="0" w:color="auto"/>
            </w:tcBorders>
          </w:tcPr>
          <w:p w:rsidR="00452A09" w:rsidRPr="003B4FCE" w:rsidRDefault="00452A09" w:rsidP="0056110E">
            <w:pPr>
              <w:pStyle w:val="Style52"/>
              <w:widowControl/>
              <w:rPr>
                <w:rStyle w:val="FontStyle77"/>
                <w:sz w:val="24"/>
                <w:szCs w:val="24"/>
                <w:lang w:eastAsia="uk-UA"/>
              </w:rPr>
            </w:pPr>
            <w:proofErr w:type="gramStart"/>
            <w:r w:rsidRPr="003B4FCE">
              <w:rPr>
                <w:rStyle w:val="FontStyle82"/>
                <w:rFonts w:ascii="Times New Roman" w:hAnsi="Times New Roman" w:cs="Times New Roman"/>
                <w:b w:val="0"/>
                <w:sz w:val="24"/>
                <w:szCs w:val="24"/>
                <w:lang w:eastAsia="uk-UA"/>
              </w:rPr>
              <w:t>разводов</w:t>
            </w:r>
            <w:proofErr w:type="gramEnd"/>
            <w:r w:rsidRPr="003B4FCE">
              <w:rPr>
                <w:rFonts w:ascii="Times New Roman" w:hAnsi="Times New Roman"/>
                <w:vertAlign w:val="superscript"/>
              </w:rPr>
              <w:t>3)</w:t>
            </w:r>
            <w:r w:rsidRPr="003B4FCE">
              <w:rPr>
                <w:rStyle w:val="FontStyle87"/>
                <w:b w:val="0"/>
                <w:sz w:val="24"/>
                <w:szCs w:val="24"/>
                <w:lang w:eastAsia="uk-UA"/>
              </w:rPr>
              <w:t xml:space="preserve">, </w:t>
            </w:r>
            <w:r w:rsidRPr="003B4FCE">
              <w:rPr>
                <w:rStyle w:val="FontStyle77"/>
                <w:sz w:val="24"/>
                <w:szCs w:val="24"/>
                <w:lang w:eastAsia="uk-UA"/>
              </w:rPr>
              <w:t>пар</w:t>
            </w:r>
          </w:p>
        </w:tc>
        <w:tc>
          <w:tcPr>
            <w:tcW w:w="1251" w:type="dxa"/>
            <w:tcBorders>
              <w:top w:val="nil"/>
              <w:left w:val="single" w:sz="4" w:space="0" w:color="auto"/>
              <w:bottom w:val="single" w:sz="4" w:space="0" w:color="auto"/>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5033</w:t>
            </w:r>
          </w:p>
        </w:tc>
        <w:tc>
          <w:tcPr>
            <w:tcW w:w="1118" w:type="dxa"/>
            <w:tcBorders>
              <w:top w:val="nil"/>
              <w:left w:val="single" w:sz="4" w:space="0" w:color="auto"/>
              <w:bottom w:val="single" w:sz="4" w:space="0" w:color="auto"/>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2128</w:t>
            </w:r>
          </w:p>
        </w:tc>
        <w:tc>
          <w:tcPr>
            <w:tcW w:w="1637" w:type="dxa"/>
            <w:tcBorders>
              <w:top w:val="nil"/>
              <w:left w:val="single" w:sz="4" w:space="0" w:color="auto"/>
              <w:bottom w:val="single" w:sz="4" w:space="0" w:color="auto"/>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+2905</w:t>
            </w:r>
          </w:p>
        </w:tc>
        <w:tc>
          <w:tcPr>
            <w:tcW w:w="1515" w:type="dxa"/>
            <w:tcBorders>
              <w:top w:val="nil"/>
              <w:left w:val="single" w:sz="4" w:space="0" w:color="auto"/>
              <w:bottom w:val="single" w:sz="4" w:space="0" w:color="auto"/>
              <w:right w:val="sing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2,6</w:t>
            </w:r>
          </w:p>
        </w:tc>
        <w:tc>
          <w:tcPr>
            <w:tcW w:w="1383" w:type="dxa"/>
            <w:tcBorders>
              <w:top w:val="nil"/>
              <w:left w:val="single" w:sz="4" w:space="0" w:color="auto"/>
              <w:bottom w:val="single" w:sz="4" w:space="0" w:color="auto"/>
              <w:right w:val="double" w:sz="4" w:space="0" w:color="auto"/>
            </w:tcBorders>
            <w:vAlign w:val="bottom"/>
          </w:tcPr>
          <w:p w:rsidR="00452A09" w:rsidRPr="003B4FCE" w:rsidRDefault="00452A09" w:rsidP="0056110E">
            <w:pPr>
              <w:pStyle w:val="Style15"/>
              <w:widowControl/>
              <w:spacing w:line="240" w:lineRule="auto"/>
              <w:ind w:right="52"/>
              <w:jc w:val="right"/>
              <w:rPr>
                <w:rStyle w:val="FontStyle77"/>
                <w:sz w:val="24"/>
                <w:szCs w:val="24"/>
              </w:rPr>
            </w:pPr>
            <w:r w:rsidRPr="003B4FCE">
              <w:rPr>
                <w:rStyle w:val="FontStyle77"/>
                <w:sz w:val="24"/>
                <w:szCs w:val="24"/>
              </w:rPr>
              <w:t>1,1</w:t>
            </w:r>
          </w:p>
        </w:tc>
      </w:tr>
      <w:tr w:rsidR="00452A09" w:rsidRPr="00DC3FF7" w:rsidTr="003644D1">
        <w:tc>
          <w:tcPr>
            <w:tcW w:w="9527" w:type="dxa"/>
            <w:gridSpan w:val="6"/>
            <w:tcBorders>
              <w:top w:val="nil"/>
              <w:left w:val="double" w:sz="4" w:space="0" w:color="auto"/>
              <w:bottom w:val="double" w:sz="4" w:space="0" w:color="auto"/>
              <w:right w:val="double" w:sz="4" w:space="0" w:color="auto"/>
            </w:tcBorders>
          </w:tcPr>
          <w:p w:rsidR="00187759" w:rsidRDefault="00187759" w:rsidP="0056110E">
            <w:pPr>
              <w:pStyle w:val="Style47"/>
              <w:widowControl/>
              <w:spacing w:line="240" w:lineRule="auto"/>
              <w:jc w:val="left"/>
              <w:rPr>
                <w:rFonts w:ascii="Times New Roman" w:hAnsi="Times New Roman"/>
                <w:i/>
                <w:sz w:val="22"/>
                <w:szCs w:val="22"/>
                <w:vertAlign w:val="superscript"/>
              </w:rPr>
            </w:pPr>
          </w:p>
          <w:p w:rsidR="00452A09" w:rsidRPr="00DC3FF7" w:rsidRDefault="00452A09" w:rsidP="0056110E">
            <w:pPr>
              <w:pStyle w:val="Style47"/>
              <w:widowControl/>
              <w:spacing w:line="240" w:lineRule="auto"/>
              <w:jc w:val="left"/>
              <w:rPr>
                <w:rStyle w:val="FontStyle55"/>
                <w:rFonts w:ascii="Times New Roman" w:hAnsi="Times New Roman"/>
                <w:i/>
                <w:sz w:val="22"/>
                <w:szCs w:val="22"/>
                <w:lang w:eastAsia="uk-UA"/>
              </w:rPr>
            </w:pPr>
            <w:r w:rsidRPr="00DC3FF7">
              <w:rPr>
                <w:rFonts w:ascii="Times New Roman" w:hAnsi="Times New Roman"/>
                <w:i/>
                <w:sz w:val="22"/>
                <w:szCs w:val="22"/>
                <w:vertAlign w:val="superscript"/>
              </w:rPr>
              <w:t xml:space="preserve">1) </w:t>
            </w:r>
            <w:r w:rsidRPr="00DC3FF7">
              <w:rPr>
                <w:rStyle w:val="FontStyle62"/>
                <w:b w:val="0"/>
                <w:i/>
                <w:sz w:val="22"/>
                <w:szCs w:val="22"/>
                <w:lang w:eastAsia="uk-UA"/>
              </w:rPr>
              <w:t>Здесь</w:t>
            </w:r>
            <w:r w:rsidRPr="00DC3FF7">
              <w:rPr>
                <w:rStyle w:val="FontStyle62"/>
                <w:i/>
                <w:sz w:val="22"/>
                <w:szCs w:val="22"/>
                <w:lang w:eastAsia="uk-UA"/>
              </w:rPr>
              <w:t xml:space="preserve"> </w:t>
            </w:r>
            <w:r w:rsidRPr="00DC3FF7">
              <w:rPr>
                <w:rStyle w:val="FontStyle55"/>
                <w:rFonts w:ascii="Times New Roman" w:hAnsi="Times New Roman"/>
                <w:i/>
                <w:sz w:val="22"/>
                <w:szCs w:val="22"/>
                <w:lang w:eastAsia="uk-UA"/>
              </w:rPr>
              <w:t xml:space="preserve">и далее в разделе показатели помесячной регистрации приведены </w:t>
            </w:r>
            <w:r w:rsidRPr="00DC3FF7">
              <w:rPr>
                <w:rStyle w:val="FontStyle55"/>
                <w:rFonts w:ascii="Times New Roman" w:hAnsi="Times New Roman"/>
                <w:bCs/>
                <w:i/>
                <w:sz w:val="22"/>
                <w:szCs w:val="22"/>
              </w:rPr>
              <w:t xml:space="preserve">в пересчете </w:t>
            </w:r>
            <w:r w:rsidRPr="00DC3FF7">
              <w:rPr>
                <w:rStyle w:val="FontStyle55"/>
                <w:rFonts w:ascii="Times New Roman" w:hAnsi="Times New Roman"/>
                <w:i/>
                <w:sz w:val="22"/>
                <w:szCs w:val="22"/>
                <w:lang w:eastAsia="uk-UA"/>
              </w:rPr>
              <w:t>на год.</w:t>
            </w:r>
          </w:p>
          <w:p w:rsidR="00452A09" w:rsidRPr="00DC3FF7" w:rsidRDefault="00452A09" w:rsidP="0056110E">
            <w:pPr>
              <w:pStyle w:val="Style21"/>
              <w:widowControl/>
              <w:rPr>
                <w:rStyle w:val="FontStyle55"/>
                <w:rFonts w:ascii="Times New Roman" w:hAnsi="Times New Roman"/>
                <w:i/>
                <w:sz w:val="22"/>
                <w:szCs w:val="22"/>
              </w:rPr>
            </w:pPr>
            <w:r w:rsidRPr="00DC3FF7">
              <w:rPr>
                <w:rFonts w:ascii="Times New Roman" w:hAnsi="Times New Roman"/>
                <w:i/>
                <w:sz w:val="22"/>
                <w:szCs w:val="22"/>
                <w:vertAlign w:val="superscript"/>
              </w:rPr>
              <w:t>2)</w:t>
            </w:r>
            <w:r w:rsidRPr="00DC3FF7">
              <w:rPr>
                <w:rStyle w:val="FontStyle82"/>
                <w:i/>
                <w:sz w:val="22"/>
                <w:szCs w:val="22"/>
              </w:rPr>
              <w:t xml:space="preserve"> </w:t>
            </w:r>
            <w:r w:rsidRPr="003B4FCE">
              <w:rPr>
                <w:rStyle w:val="FontStyle82"/>
                <w:rFonts w:ascii="Times New Roman" w:hAnsi="Times New Roman" w:cs="Times New Roman"/>
                <w:b w:val="0"/>
                <w:i/>
                <w:spacing w:val="20"/>
                <w:sz w:val="22"/>
                <w:szCs w:val="22"/>
              </w:rPr>
              <w:t>На</w:t>
            </w:r>
            <w:r w:rsidRPr="00DC3FF7">
              <w:rPr>
                <w:rStyle w:val="FontStyle82"/>
                <w:b w:val="0"/>
                <w:i/>
                <w:sz w:val="22"/>
                <w:szCs w:val="22"/>
              </w:rPr>
              <w:t xml:space="preserve"> </w:t>
            </w:r>
            <w:r w:rsidRPr="00DC3FF7">
              <w:rPr>
                <w:rStyle w:val="FontStyle56"/>
                <w:rFonts w:ascii="Times New Roman" w:hAnsi="Times New Roman"/>
                <w:b w:val="0"/>
                <w:i/>
                <w:sz w:val="22"/>
                <w:szCs w:val="22"/>
              </w:rPr>
              <w:t>1000</w:t>
            </w:r>
            <w:r w:rsidRPr="00DC3FF7">
              <w:rPr>
                <w:rStyle w:val="FontStyle56"/>
                <w:rFonts w:ascii="Times New Roman" w:hAnsi="Times New Roman"/>
                <w:i/>
                <w:sz w:val="22"/>
                <w:szCs w:val="22"/>
              </w:rPr>
              <w:t xml:space="preserve"> </w:t>
            </w:r>
            <w:r w:rsidRPr="00DC3FF7">
              <w:rPr>
                <w:rStyle w:val="FontStyle55"/>
                <w:rFonts w:ascii="Times New Roman" w:hAnsi="Times New Roman"/>
                <w:i/>
                <w:sz w:val="22"/>
                <w:szCs w:val="22"/>
              </w:rPr>
              <w:t>родившихся.</w:t>
            </w:r>
          </w:p>
          <w:p w:rsidR="00452A09" w:rsidRPr="00DC3FF7" w:rsidRDefault="00452A09" w:rsidP="0056110E">
            <w:pPr>
              <w:pStyle w:val="Style15"/>
              <w:widowControl/>
              <w:spacing w:line="240" w:lineRule="auto"/>
              <w:ind w:right="52"/>
              <w:rPr>
                <w:rStyle w:val="FontStyle77"/>
              </w:rPr>
            </w:pPr>
            <w:r w:rsidRPr="00DC3FF7">
              <w:rPr>
                <w:rFonts w:ascii="Times New Roman" w:hAnsi="Times New Roman"/>
                <w:i/>
                <w:sz w:val="22"/>
                <w:szCs w:val="22"/>
                <w:vertAlign w:val="superscript"/>
              </w:rPr>
              <w:t xml:space="preserve">3) </w:t>
            </w:r>
            <w:r w:rsidRPr="00DC3FF7">
              <w:rPr>
                <w:rFonts w:ascii="Times New Roman" w:hAnsi="Times New Roman"/>
                <w:i/>
                <w:sz w:val="22"/>
                <w:szCs w:val="22"/>
              </w:rPr>
              <w:t>По данным органов государственной регистрации актов гражданского состояния. После вступления в силу Закона Украины "О государственной регистрации актов гражданского состояния" от 01.07.2010 № 2398 - VI - без учета расторгнутых браков, осуществленных в судебном порядке.</w:t>
            </w:r>
          </w:p>
        </w:tc>
      </w:tr>
    </w:tbl>
    <w:p w:rsidR="00452A09" w:rsidRPr="00DC3FF7" w:rsidRDefault="00452A09" w:rsidP="00452A09"/>
    <w:p w:rsidR="00452A09" w:rsidRPr="00DC3FF7" w:rsidRDefault="00452A09" w:rsidP="00452A09"/>
    <w:p w:rsidR="00452A09" w:rsidRPr="00DC3FF7" w:rsidRDefault="00452A09" w:rsidP="00452A09">
      <w:pPr>
        <w:ind w:firstLine="720"/>
        <w:jc w:val="both"/>
        <w:rPr>
          <w:rStyle w:val="FontStyle77"/>
        </w:rPr>
      </w:pPr>
    </w:p>
    <w:p w:rsidR="00452A09" w:rsidRPr="00DC3FF7" w:rsidRDefault="00452A09" w:rsidP="00452A09">
      <w:pPr>
        <w:ind w:firstLine="720"/>
        <w:jc w:val="both"/>
        <w:rPr>
          <w:bCs/>
          <w:sz w:val="28"/>
          <w:szCs w:val="28"/>
        </w:rPr>
      </w:pPr>
      <w:r w:rsidRPr="00DC3FF7">
        <w:rPr>
          <w:bCs/>
          <w:sz w:val="28"/>
          <w:szCs w:val="28"/>
        </w:rPr>
        <w:t xml:space="preserve">На 11 территориях Республики Крым отмечено сокращение числа </w:t>
      </w:r>
      <w:r w:rsidRPr="00DC3FF7">
        <w:rPr>
          <w:b/>
          <w:bCs/>
          <w:sz w:val="28"/>
          <w:szCs w:val="28"/>
        </w:rPr>
        <w:t>родившихся</w:t>
      </w:r>
      <w:r w:rsidRPr="00DC3FF7">
        <w:rPr>
          <w:bCs/>
          <w:sz w:val="28"/>
          <w:szCs w:val="28"/>
        </w:rPr>
        <w:t xml:space="preserve"> и на 18 территориях - рост числа </w:t>
      </w:r>
      <w:r w:rsidRPr="00DC3FF7">
        <w:rPr>
          <w:b/>
          <w:bCs/>
          <w:sz w:val="28"/>
          <w:szCs w:val="28"/>
        </w:rPr>
        <w:t>умерших.</w:t>
      </w:r>
    </w:p>
    <w:p w:rsidR="00452A09" w:rsidRPr="00DC3FF7" w:rsidRDefault="00452A09" w:rsidP="00452A09">
      <w:pPr>
        <w:ind w:firstLine="720"/>
        <w:jc w:val="both"/>
        <w:rPr>
          <w:bCs/>
          <w:sz w:val="28"/>
          <w:szCs w:val="28"/>
        </w:rPr>
      </w:pPr>
      <w:r w:rsidRPr="00DC3FF7">
        <w:rPr>
          <w:smallCaps/>
          <w:sz w:val="28"/>
          <w:szCs w:val="28"/>
        </w:rPr>
        <w:t>В</w:t>
      </w:r>
      <w:r w:rsidRPr="00DC3FF7">
        <w:rPr>
          <w:b/>
          <w:smallCaps/>
          <w:sz w:val="28"/>
          <w:szCs w:val="28"/>
        </w:rPr>
        <w:t xml:space="preserve"> </w:t>
      </w:r>
      <w:r w:rsidRPr="00DC3FF7">
        <w:rPr>
          <w:bCs/>
          <w:sz w:val="28"/>
          <w:szCs w:val="28"/>
        </w:rPr>
        <w:t>целом по республике число умерших превысило число родившихся на 18,3%.</w:t>
      </w:r>
    </w:p>
    <w:p w:rsidR="00452A09" w:rsidRPr="00DC3FF7" w:rsidRDefault="00452A09" w:rsidP="00452A09">
      <w:pPr>
        <w:ind w:firstLine="720"/>
        <w:jc w:val="both"/>
        <w:rPr>
          <w:bCs/>
          <w:sz w:val="28"/>
          <w:szCs w:val="28"/>
        </w:rPr>
      </w:pPr>
      <w:r w:rsidRPr="00DC3FF7">
        <w:rPr>
          <w:bCs/>
          <w:sz w:val="28"/>
          <w:szCs w:val="28"/>
        </w:rPr>
        <w:t>Естественная убыль населения наблюдалась в 20 регионах республики, исключение составил Симферопольский, Советский муниципальные районы, городской округ Судак, Бахчисарайский муниципальный район, где число родившихся превысило число умерших. В Красноперекопском муниципальном районе число родившихся равно числу умерших.</w:t>
      </w:r>
    </w:p>
    <w:p w:rsidR="00452A09" w:rsidRDefault="00452A09" w:rsidP="00452A09">
      <w:pPr>
        <w:ind w:firstLine="720"/>
        <w:jc w:val="both"/>
        <w:rPr>
          <w:bCs/>
          <w:color w:val="993300"/>
          <w:sz w:val="28"/>
          <w:szCs w:val="28"/>
        </w:rPr>
      </w:pPr>
      <w:r w:rsidRPr="00DC3FF7">
        <w:rPr>
          <w:bCs/>
          <w:color w:val="993300"/>
          <w:sz w:val="28"/>
          <w:szCs w:val="28"/>
        </w:rPr>
        <w:br w:type="page"/>
      </w:r>
    </w:p>
    <w:p w:rsidR="00151CA5" w:rsidRPr="00DC3FF7" w:rsidRDefault="00151CA5" w:rsidP="00151CA5">
      <w:pPr>
        <w:ind w:firstLine="720"/>
        <w:jc w:val="right"/>
        <w:rPr>
          <w:rStyle w:val="FontStyle77"/>
        </w:rPr>
      </w:pPr>
      <w:r w:rsidRPr="00DC3FF7">
        <w:rPr>
          <w:color w:val="000000"/>
        </w:rPr>
        <w:lastRenderedPageBreak/>
        <w:t xml:space="preserve">Таблица </w:t>
      </w:r>
      <w:r>
        <w:rPr>
          <w:color w:val="000000"/>
        </w:rPr>
        <w:t>2</w:t>
      </w:r>
    </w:p>
    <w:p w:rsidR="00452A09" w:rsidRPr="00DC3FF7" w:rsidRDefault="00452A09" w:rsidP="00452A09">
      <w:pPr>
        <w:jc w:val="both"/>
        <w:rPr>
          <w:color w:val="993300"/>
        </w:rPr>
      </w:pPr>
      <w:r w:rsidRPr="00DC3FF7">
        <w:rPr>
          <w:noProof/>
          <w:color w:val="993300"/>
        </w:rPr>
        <mc:AlternateContent>
          <mc:Choice Requires="wps">
            <w:drawing>
              <wp:anchor distT="0" distB="0" distL="114300" distR="114300" simplePos="0" relativeHeight="251663872" behindDoc="1" locked="0" layoutInCell="1" allowOverlap="1">
                <wp:simplePos x="0" y="0"/>
                <wp:positionH relativeFrom="column">
                  <wp:posOffset>432435</wp:posOffset>
                </wp:positionH>
                <wp:positionV relativeFrom="paragraph">
                  <wp:posOffset>55245</wp:posOffset>
                </wp:positionV>
                <wp:extent cx="5554980" cy="3413125"/>
                <wp:effectExtent l="26670" t="25400" r="19050" b="19050"/>
                <wp:wrapTight wrapText="bothSides">
                  <wp:wrapPolygon edited="0">
                    <wp:start x="-69" y="-88"/>
                    <wp:lineTo x="-69" y="21644"/>
                    <wp:lineTo x="21669" y="21644"/>
                    <wp:lineTo x="21669" y="-88"/>
                    <wp:lineTo x="-69" y="-88"/>
                  </wp:wrapPolygon>
                </wp:wrapTight>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34131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037" w:rsidRPr="00DC1DA5" w:rsidRDefault="00A86037" w:rsidP="00452A09">
                            <w:pPr>
                              <w:jc w:val="center"/>
                              <w:rPr>
                                <w:b/>
                              </w:rPr>
                            </w:pPr>
                            <w:r w:rsidRPr="00DC1DA5">
                              <w:rPr>
                                <w:b/>
                              </w:rPr>
                              <w:t>Число родившихся и умерших</w:t>
                            </w:r>
                          </w:p>
                          <w:p w:rsidR="00A86037" w:rsidRDefault="00A86037" w:rsidP="00452A09">
                            <w:pPr>
                              <w:jc w:val="right"/>
                            </w:pPr>
                            <w:proofErr w:type="gramStart"/>
                            <w:r>
                              <w:t>человек</w:t>
                            </w:r>
                            <w:proofErr w:type="gramEnd"/>
                          </w:p>
                          <w:p w:rsidR="00A86037" w:rsidRDefault="00A86037" w:rsidP="00452A09">
                            <w:pPr>
                              <w:jc w:val="right"/>
                            </w:pPr>
                            <w:r>
                              <w:rPr>
                                <w:noProof/>
                              </w:rPr>
                              <w:drawing>
                                <wp:inline distT="0" distB="0" distL="0" distR="0">
                                  <wp:extent cx="5347335" cy="2940685"/>
                                  <wp:effectExtent l="0" t="0" r="0" b="0"/>
                                  <wp:docPr id="17" name="Діагра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6037" w:rsidRPr="00D662F4" w:rsidRDefault="00A86037" w:rsidP="00452A09">
                            <w:pPr>
                              <w:pStyle w:val="215"/>
                              <w:ind w:right="-96" w:firstLine="0"/>
                              <w:jc w:val="center"/>
                              <w:rPr>
                                <w:rFonts w:ascii="Arial" w:hAnsi="Arial"/>
                                <w:b/>
                                <w:color w:val="auto"/>
                                <w:kern w:val="2"/>
                                <w:sz w:val="24"/>
                                <w:lang w:val="ru-RU"/>
                              </w:rPr>
                            </w:pPr>
                          </w:p>
                          <w:p w:rsidR="00A86037" w:rsidRDefault="00A86037" w:rsidP="00452A09">
                            <w:pPr>
                              <w:pStyle w:val="215"/>
                              <w:ind w:right="-96" w:firstLine="0"/>
                              <w:jc w:val="center"/>
                              <w:rPr>
                                <w:rFonts w:ascii="Arial" w:hAnsi="Arial"/>
                                <w:color w:val="auto"/>
                                <w:kern w:val="2"/>
                                <w:sz w:val="22"/>
                                <w:lang w:val="ru-RU"/>
                              </w:rPr>
                            </w:pPr>
                          </w:p>
                          <w:p w:rsidR="00A86037" w:rsidRPr="00ED2E3A" w:rsidRDefault="00A86037" w:rsidP="00452A09">
                            <w:pPr>
                              <w:ind w:hanging="18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left:0;text-align:left;margin-left:34.05pt;margin-top:4.35pt;width:437.4pt;height:26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pwIAACcFAAAOAAAAZHJzL2Uyb0RvYy54bWysVO1u0zAU/Y/EO1j+3yXp0q2Nlk5TPxDS&#10;gEmDB3Bip7Fw7GC7TQdCQvAAPAKvgSbgGdI34tppu5b9QYj8SOz4+txz7j32xeW6EmjFtOFKpjg6&#10;CTFiMleUy0WK37ye94YYGUskJUJJluI7ZvDl+OmTi6ZOWF+VSlCmEYBIkzR1iktr6yQITF6yipgT&#10;VTMJi4XSFbEw1YuAatIAeiWCfhieBY3StNYqZ8bA32m3iMcevyhYbl8VhWEWiRQDN+vf2r8z9w7G&#10;FyRZaFKXPN/SIP/AoiJcQtI91JRYgpaaP4KqeK6VUYU9yVUVqKLgOfMaQE0U/qHmtiQ181qgOKbe&#10;l8n8P9j85epGI05TDI2SpIIWtd82nzZf2x/tr/Z+82Xzuf3Zfm/v0dDVqqlNAltu6xvt1Jr6WuVv&#10;DZJqUhK5YFdaq6ZkhALDyMUHRxvcxMBWlDUvFIVUZGmVL9u60JUDhIKgte/O3b47bG1RDj8Hg0E8&#10;GkITc1g7jaPTqD/wOUiy215rY58xVSE3SLGG9nt4sro21tEhyS7EZZNqzoXwFhASNYA6jEKXoKqh&#10;IDQTfrNRglMX6BXrRTYRGq2IM5R/thyOwipuwdaCV1DXfRBJXGlmkvqMlnDRjYGVkA4clALP7aiz&#10;z4dROJoNZ8O4F/fPZr04nE57V/NJ3DubR+eD6el0MplGHx3PKE5KTimTjurOylH8d1bZHqrOhHsz&#10;H0kyh8rn/nmsPDim4SsOqnZfr857wtmgs5NdZ2tvQG8YZ5FM0TswiVbQQugG3C4wKJV+j1EDJzXF&#10;5t2SaIaReC7BaKMojt3R9pN4cN6HiT5cyQ5XiMwBKsUWo244sd11sKw1X5SQKfJdl+oKzFlwb5sH&#10;VltLw2n0mrY3hzvuh3Mf9XC/jX8DAAD//wMAUEsDBBQABgAIAAAAIQCiTo8j3wAAAAgBAAAPAAAA&#10;ZHJzL2Rvd25yZXYueG1sTI9BT4NAFITvJv6HzTPxYuwCoRSQR2NMGi+Njaj3LTyByL6l7Lbgv3c9&#10;6XEyk5lviu2iB3GhyfaGEcJVAIK4Nk3PLcL72+4+BWGd4kYNhgnhmyxsy+urQuWNmfmVLpVrhS9h&#10;myuEzrkxl9LWHWllV2Yk9t6nmbRyXk6tbCY1+3I9yCgIEqlVz36hUyM9dVR/VWeNQOssPD23+4/D&#10;bhMfeD69VPvgDvH2Znl8AOFocX9h+MX36FB6pqM5c2PFgJCkoU8ipBsQ3s7iKANxRFjHSQSyLOT/&#10;A+UPAAAA//8DAFBLAQItABQABgAIAAAAIQC2gziS/gAAAOEBAAATAAAAAAAAAAAAAAAAAAAAAABb&#10;Q29udGVudF9UeXBlc10ueG1sUEsBAi0AFAAGAAgAAAAhADj9If/WAAAAlAEAAAsAAAAAAAAAAAAA&#10;AAAALwEAAF9yZWxzLy5yZWxzUEsBAi0AFAAGAAgAAAAhAH9AT+anAgAAJwUAAA4AAAAAAAAAAAAA&#10;AAAALgIAAGRycy9lMm9Eb2MueG1sUEsBAi0AFAAGAAgAAAAhAKJOjyPfAAAACAEAAA8AAAAAAAAA&#10;AAAAAAAAAQUAAGRycy9kb3ducmV2LnhtbFBLBQYAAAAABAAEAPMAAAANBgAAAAA=&#10;" filled="f" strokeweight="3pt">
                <v:stroke linestyle="thinThin"/>
                <v:textbox>
                  <w:txbxContent>
                    <w:p w:rsidR="00A86037" w:rsidRPr="00DC1DA5" w:rsidRDefault="00A86037" w:rsidP="00452A09">
                      <w:pPr>
                        <w:jc w:val="center"/>
                        <w:rPr>
                          <w:b/>
                        </w:rPr>
                      </w:pPr>
                      <w:r w:rsidRPr="00DC1DA5">
                        <w:rPr>
                          <w:b/>
                        </w:rPr>
                        <w:t>Число родившихся и умерших</w:t>
                      </w:r>
                    </w:p>
                    <w:p w:rsidR="00A86037" w:rsidRDefault="00A86037" w:rsidP="00452A09">
                      <w:pPr>
                        <w:jc w:val="right"/>
                      </w:pPr>
                      <w:proofErr w:type="gramStart"/>
                      <w:r>
                        <w:t>человек</w:t>
                      </w:r>
                      <w:proofErr w:type="gramEnd"/>
                    </w:p>
                    <w:p w:rsidR="00A86037" w:rsidRDefault="00A86037" w:rsidP="00452A09">
                      <w:pPr>
                        <w:jc w:val="right"/>
                      </w:pPr>
                      <w:r>
                        <w:rPr>
                          <w:noProof/>
                        </w:rPr>
                        <w:drawing>
                          <wp:inline distT="0" distB="0" distL="0" distR="0">
                            <wp:extent cx="5347335" cy="2940685"/>
                            <wp:effectExtent l="0" t="0" r="0" b="0"/>
                            <wp:docPr id="17" name="Діагра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6037" w:rsidRPr="00D662F4" w:rsidRDefault="00A86037" w:rsidP="00452A09">
                      <w:pPr>
                        <w:pStyle w:val="215"/>
                        <w:ind w:right="-96" w:firstLine="0"/>
                        <w:jc w:val="center"/>
                        <w:rPr>
                          <w:rFonts w:ascii="Arial" w:hAnsi="Arial"/>
                          <w:b/>
                          <w:color w:val="auto"/>
                          <w:kern w:val="2"/>
                          <w:sz w:val="24"/>
                          <w:lang w:val="ru-RU"/>
                        </w:rPr>
                      </w:pPr>
                    </w:p>
                    <w:p w:rsidR="00A86037" w:rsidRDefault="00A86037" w:rsidP="00452A09">
                      <w:pPr>
                        <w:pStyle w:val="215"/>
                        <w:ind w:right="-96" w:firstLine="0"/>
                        <w:jc w:val="center"/>
                        <w:rPr>
                          <w:rFonts w:ascii="Arial" w:hAnsi="Arial"/>
                          <w:color w:val="auto"/>
                          <w:kern w:val="2"/>
                          <w:sz w:val="22"/>
                          <w:lang w:val="ru-RU"/>
                        </w:rPr>
                      </w:pPr>
                    </w:p>
                    <w:p w:rsidR="00A86037" w:rsidRPr="00ED2E3A" w:rsidRDefault="00A86037" w:rsidP="00452A09">
                      <w:pPr>
                        <w:ind w:hanging="180"/>
                        <w:rPr>
                          <w:b/>
                          <w:sz w:val="20"/>
                          <w:szCs w:val="20"/>
                        </w:rPr>
                      </w:pPr>
                    </w:p>
                  </w:txbxContent>
                </v:textbox>
                <w10:wrap type="tight"/>
              </v:rect>
            </w:pict>
          </mc:Fallback>
        </mc:AlternateContent>
      </w: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jc w:val="both"/>
        <w:rPr>
          <w:color w:val="993300"/>
        </w:rPr>
      </w:pPr>
    </w:p>
    <w:p w:rsidR="00452A09" w:rsidRPr="00DC3FF7" w:rsidRDefault="00452A09" w:rsidP="00452A09">
      <w:pPr>
        <w:ind w:firstLine="720"/>
        <w:jc w:val="both"/>
        <w:rPr>
          <w:sz w:val="28"/>
          <w:szCs w:val="28"/>
        </w:rPr>
      </w:pPr>
      <w:r w:rsidRPr="00DC3FF7">
        <w:rPr>
          <w:sz w:val="28"/>
          <w:szCs w:val="28"/>
        </w:rPr>
        <w:t>В январе-декабре 2014г. наблюдалось увеличение числа умерших по всем основным классам причин смерти</w:t>
      </w:r>
      <w:r w:rsidRPr="00DC3FF7">
        <w:rPr>
          <w:color w:val="993300"/>
          <w:sz w:val="28"/>
          <w:szCs w:val="28"/>
        </w:rPr>
        <w:t xml:space="preserve"> </w:t>
      </w:r>
      <w:r w:rsidRPr="00DC3FF7">
        <w:rPr>
          <w:sz w:val="28"/>
          <w:szCs w:val="28"/>
        </w:rPr>
        <w:t>(за исключением травм, отравлений и некоторых других последствий воздействия внешних факторов).</w:t>
      </w:r>
    </w:p>
    <w:p w:rsidR="00452A09" w:rsidRPr="00DC3FF7" w:rsidRDefault="00452A09" w:rsidP="00452A09">
      <w:pPr>
        <w:jc w:val="both"/>
      </w:pPr>
    </w:p>
    <w:p w:rsidR="00452A09" w:rsidRPr="00DC3FF7" w:rsidRDefault="00452A09" w:rsidP="00452A09">
      <w:pPr>
        <w:jc w:val="right"/>
        <w:rPr>
          <w:color w:val="000000"/>
        </w:rPr>
      </w:pPr>
      <w:r w:rsidRPr="00DC3FF7">
        <w:rPr>
          <w:color w:val="000000"/>
        </w:rPr>
        <w:t xml:space="preserve">Таблица </w:t>
      </w:r>
      <w:r w:rsidR="00151CA5">
        <w:rPr>
          <w:color w:val="000000"/>
        </w:rPr>
        <w:t>3</w:t>
      </w:r>
    </w:p>
    <w:p w:rsidR="00452A09" w:rsidRPr="00DC3FF7" w:rsidRDefault="00452A09" w:rsidP="00452A09">
      <w:pPr>
        <w:jc w:val="right"/>
        <w:rPr>
          <w:color w:val="993300"/>
        </w:rPr>
      </w:pPr>
    </w:p>
    <w:p w:rsidR="00452A09" w:rsidRPr="00DC3FF7" w:rsidRDefault="00452A09" w:rsidP="00452A09">
      <w:pPr>
        <w:pStyle w:val="Style34"/>
        <w:widowControl/>
        <w:jc w:val="center"/>
        <w:rPr>
          <w:rFonts w:ascii="Times New Roman" w:hAnsi="Times New Roman"/>
          <w:b/>
          <w:bCs/>
          <w:color w:val="000000"/>
        </w:rPr>
      </w:pPr>
      <w:r w:rsidRPr="00DC3FF7">
        <w:rPr>
          <w:rFonts w:ascii="Times New Roman" w:hAnsi="Times New Roman"/>
          <w:b/>
          <w:bCs/>
          <w:color w:val="000000"/>
        </w:rPr>
        <w:t>Распределение умерших по причинам смерти</w:t>
      </w:r>
      <w:r w:rsidRPr="00DC3FF7">
        <w:rPr>
          <w:rFonts w:ascii="Times New Roman" w:hAnsi="Times New Roman"/>
          <w:color w:val="000000"/>
        </w:rPr>
        <w:t xml:space="preserve">  </w:t>
      </w:r>
    </w:p>
    <w:p w:rsidR="00452A09" w:rsidRPr="00DC3FF7" w:rsidRDefault="00452A09" w:rsidP="00452A09">
      <w:pPr>
        <w:jc w:val="both"/>
        <w:rPr>
          <w:color w:val="99330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
        <w:gridCol w:w="851"/>
        <w:gridCol w:w="992"/>
        <w:gridCol w:w="1134"/>
        <w:gridCol w:w="1134"/>
        <w:gridCol w:w="992"/>
        <w:gridCol w:w="1418"/>
      </w:tblGrid>
      <w:tr w:rsidR="00452A09" w:rsidRPr="00DC3FF7" w:rsidTr="0056110E">
        <w:tc>
          <w:tcPr>
            <w:tcW w:w="2127" w:type="dxa"/>
            <w:vMerge w:val="restart"/>
            <w:tcBorders>
              <w:top w:val="double" w:sz="4" w:space="0" w:color="auto"/>
              <w:left w:val="double" w:sz="4" w:space="0" w:color="auto"/>
              <w:right w:val="single" w:sz="4" w:space="0" w:color="auto"/>
            </w:tcBorders>
          </w:tcPr>
          <w:p w:rsidR="00452A09" w:rsidRPr="00DC3FF7" w:rsidRDefault="00452A09" w:rsidP="0056110E">
            <w:pPr>
              <w:widowControl w:val="0"/>
              <w:autoSpaceDE w:val="0"/>
              <w:autoSpaceDN w:val="0"/>
              <w:adjustRightInd w:val="0"/>
              <w:ind w:right="-155"/>
              <w:jc w:val="both"/>
              <w:rPr>
                <w:b/>
              </w:rPr>
            </w:pPr>
          </w:p>
        </w:tc>
        <w:tc>
          <w:tcPr>
            <w:tcW w:w="7371" w:type="dxa"/>
            <w:gridSpan w:val="7"/>
            <w:tcBorders>
              <w:top w:val="double" w:sz="4" w:space="0" w:color="auto"/>
              <w:left w:val="single" w:sz="4" w:space="0" w:color="auto"/>
              <w:bottom w:val="single" w:sz="4" w:space="0" w:color="auto"/>
              <w:right w:val="double" w:sz="4" w:space="0" w:color="auto"/>
            </w:tcBorders>
            <w:vAlign w:val="center"/>
          </w:tcPr>
          <w:p w:rsidR="00452A09" w:rsidRPr="00DC3FF7" w:rsidRDefault="00452A09" w:rsidP="0056110E">
            <w:pPr>
              <w:jc w:val="center"/>
              <w:rPr>
                <w:b/>
                <w:bCs/>
              </w:rPr>
            </w:pPr>
            <w:r w:rsidRPr="00DC3FF7">
              <w:rPr>
                <w:i/>
              </w:rPr>
              <w:t>Январь-декабрь</w:t>
            </w:r>
          </w:p>
        </w:tc>
      </w:tr>
      <w:tr w:rsidR="00452A09" w:rsidRPr="00DC3FF7" w:rsidTr="0056110E">
        <w:tc>
          <w:tcPr>
            <w:tcW w:w="2127" w:type="dxa"/>
            <w:vMerge/>
            <w:tcBorders>
              <w:left w:val="double" w:sz="4" w:space="0" w:color="auto"/>
              <w:right w:val="single" w:sz="4" w:space="0" w:color="auto"/>
            </w:tcBorders>
          </w:tcPr>
          <w:p w:rsidR="00452A09" w:rsidRPr="00DC3FF7" w:rsidRDefault="00452A09" w:rsidP="0056110E">
            <w:pPr>
              <w:widowControl w:val="0"/>
              <w:autoSpaceDE w:val="0"/>
              <w:autoSpaceDN w:val="0"/>
              <w:adjustRightInd w:val="0"/>
              <w:ind w:right="-155"/>
              <w:jc w:val="both"/>
              <w:rPr>
                <w:b/>
              </w:rPr>
            </w:pPr>
          </w:p>
        </w:tc>
        <w:tc>
          <w:tcPr>
            <w:tcW w:w="2693" w:type="dxa"/>
            <w:gridSpan w:val="3"/>
            <w:tcBorders>
              <w:top w:val="single" w:sz="4" w:space="0" w:color="auto"/>
              <w:left w:val="single" w:sz="4" w:space="0" w:color="auto"/>
              <w:bottom w:val="nil"/>
              <w:right w:val="single" w:sz="4" w:space="0" w:color="auto"/>
            </w:tcBorders>
            <w:vAlign w:val="center"/>
          </w:tcPr>
          <w:p w:rsidR="00452A09" w:rsidRPr="00DC3FF7" w:rsidRDefault="00452A09" w:rsidP="0056110E">
            <w:pPr>
              <w:jc w:val="center"/>
              <w:rPr>
                <w:b/>
                <w:bCs/>
              </w:rPr>
            </w:pPr>
            <w:proofErr w:type="gramStart"/>
            <w:r w:rsidRPr="00DC3FF7">
              <w:rPr>
                <w:i/>
              </w:rPr>
              <w:t>человек</w:t>
            </w:r>
            <w:proofErr w:type="gramEnd"/>
          </w:p>
        </w:tc>
        <w:tc>
          <w:tcPr>
            <w:tcW w:w="1134" w:type="dxa"/>
            <w:vMerge w:val="restart"/>
            <w:tcBorders>
              <w:top w:val="single" w:sz="4" w:space="0" w:color="auto"/>
              <w:left w:val="single" w:sz="4" w:space="0" w:color="auto"/>
              <w:right w:val="single" w:sz="4" w:space="0" w:color="auto"/>
            </w:tcBorders>
            <w:vAlign w:val="center"/>
          </w:tcPr>
          <w:p w:rsidR="00452A09" w:rsidRPr="00DC3FF7" w:rsidRDefault="00452A09" w:rsidP="0056110E">
            <w:pPr>
              <w:jc w:val="center"/>
              <w:rPr>
                <w:i/>
              </w:rPr>
            </w:pPr>
            <w:r w:rsidRPr="00DC3FF7">
              <w:rPr>
                <w:i/>
              </w:rPr>
              <w:t>2014г.</w:t>
            </w:r>
          </w:p>
          <w:p w:rsidR="00452A09" w:rsidRPr="00DC3FF7" w:rsidRDefault="00452A09" w:rsidP="0056110E">
            <w:pPr>
              <w:jc w:val="center"/>
              <w:rPr>
                <w:b/>
                <w:bCs/>
              </w:rPr>
            </w:pPr>
            <w:proofErr w:type="gramStart"/>
            <w:r w:rsidRPr="00DC3FF7">
              <w:rPr>
                <w:i/>
              </w:rPr>
              <w:t>в</w:t>
            </w:r>
            <w:proofErr w:type="gramEnd"/>
            <w:r w:rsidRPr="00DC3FF7">
              <w:rPr>
                <w:i/>
              </w:rPr>
              <w:t xml:space="preserve"> % ко всем умершим</w:t>
            </w:r>
          </w:p>
        </w:tc>
        <w:tc>
          <w:tcPr>
            <w:tcW w:w="3544" w:type="dxa"/>
            <w:gridSpan w:val="3"/>
            <w:tcBorders>
              <w:top w:val="single" w:sz="4" w:space="0" w:color="auto"/>
              <w:left w:val="single" w:sz="4" w:space="0" w:color="auto"/>
              <w:bottom w:val="nil"/>
              <w:right w:val="doub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 xml:space="preserve">На 100 </w:t>
            </w:r>
            <w:proofErr w:type="spellStart"/>
            <w:r w:rsidRPr="00DC3FF7">
              <w:rPr>
                <w:i/>
              </w:rPr>
              <w:t>тыс.человек</w:t>
            </w:r>
            <w:proofErr w:type="spellEnd"/>
          </w:p>
          <w:p w:rsidR="00452A09" w:rsidRPr="00DC3FF7" w:rsidRDefault="00452A09" w:rsidP="0056110E">
            <w:pPr>
              <w:jc w:val="center"/>
              <w:rPr>
                <w:b/>
                <w:bCs/>
              </w:rPr>
            </w:pPr>
            <w:proofErr w:type="gramStart"/>
            <w:r w:rsidRPr="00DC3FF7">
              <w:rPr>
                <w:i/>
              </w:rPr>
              <w:t>населения</w:t>
            </w:r>
            <w:proofErr w:type="gramEnd"/>
          </w:p>
        </w:tc>
      </w:tr>
      <w:tr w:rsidR="00452A09" w:rsidRPr="00DC3FF7" w:rsidTr="0056110E">
        <w:tc>
          <w:tcPr>
            <w:tcW w:w="2127" w:type="dxa"/>
            <w:vMerge/>
            <w:tcBorders>
              <w:left w:val="double" w:sz="4" w:space="0" w:color="auto"/>
              <w:bottom w:val="double" w:sz="4" w:space="0" w:color="auto"/>
              <w:right w:val="single" w:sz="4" w:space="0" w:color="auto"/>
            </w:tcBorders>
          </w:tcPr>
          <w:p w:rsidR="00452A09" w:rsidRPr="00DC3FF7" w:rsidRDefault="00452A09" w:rsidP="0056110E">
            <w:pPr>
              <w:widowControl w:val="0"/>
              <w:autoSpaceDE w:val="0"/>
              <w:autoSpaceDN w:val="0"/>
              <w:adjustRightInd w:val="0"/>
              <w:ind w:right="-155"/>
              <w:jc w:val="both"/>
              <w:rPr>
                <w:b/>
              </w:rPr>
            </w:pPr>
          </w:p>
        </w:tc>
        <w:tc>
          <w:tcPr>
            <w:tcW w:w="850"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2014г.</w:t>
            </w:r>
          </w:p>
        </w:tc>
        <w:tc>
          <w:tcPr>
            <w:tcW w:w="851"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2013г.</w:t>
            </w:r>
          </w:p>
        </w:tc>
        <w:tc>
          <w:tcPr>
            <w:tcW w:w="992"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proofErr w:type="gramStart"/>
            <w:r w:rsidRPr="00DC3FF7">
              <w:rPr>
                <w:i/>
              </w:rPr>
              <w:t>при</w:t>
            </w:r>
            <w:proofErr w:type="gramEnd"/>
            <w:r w:rsidRPr="00DC3FF7">
              <w:rPr>
                <w:i/>
              </w:rPr>
              <w:t>-рост (+), убыль (-)</w:t>
            </w:r>
          </w:p>
        </w:tc>
        <w:tc>
          <w:tcPr>
            <w:tcW w:w="1134" w:type="dxa"/>
            <w:vMerge/>
            <w:tcBorders>
              <w:left w:val="single" w:sz="4" w:space="0" w:color="auto"/>
              <w:bottom w:val="nil"/>
              <w:right w:val="single" w:sz="4" w:space="0" w:color="auto"/>
            </w:tcBorders>
            <w:vAlign w:val="center"/>
          </w:tcPr>
          <w:p w:rsidR="00452A09" w:rsidRPr="00DC3FF7" w:rsidRDefault="00452A09" w:rsidP="0056110E">
            <w:pPr>
              <w:jc w:val="right"/>
              <w:rPr>
                <w:b/>
                <w:bCs/>
              </w:rPr>
            </w:pPr>
          </w:p>
        </w:tc>
        <w:tc>
          <w:tcPr>
            <w:tcW w:w="1134"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2014г.</w:t>
            </w:r>
          </w:p>
        </w:tc>
        <w:tc>
          <w:tcPr>
            <w:tcW w:w="992"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2013г.</w:t>
            </w:r>
          </w:p>
        </w:tc>
        <w:tc>
          <w:tcPr>
            <w:tcW w:w="1418" w:type="dxa"/>
            <w:tcBorders>
              <w:top w:val="single" w:sz="4" w:space="0" w:color="auto"/>
              <w:left w:val="single" w:sz="4" w:space="0" w:color="auto"/>
              <w:bottom w:val="nil"/>
              <w:right w:val="doub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 xml:space="preserve">2014г. </w:t>
            </w:r>
          </w:p>
          <w:p w:rsidR="00452A09" w:rsidRPr="00DC3FF7" w:rsidRDefault="00452A09" w:rsidP="0056110E">
            <w:pPr>
              <w:widowControl w:val="0"/>
              <w:autoSpaceDE w:val="0"/>
              <w:autoSpaceDN w:val="0"/>
              <w:adjustRightInd w:val="0"/>
              <w:jc w:val="center"/>
              <w:rPr>
                <w:i/>
              </w:rPr>
            </w:pPr>
            <w:proofErr w:type="gramStart"/>
            <w:r w:rsidRPr="00DC3FF7">
              <w:rPr>
                <w:i/>
              </w:rPr>
              <w:t>в</w:t>
            </w:r>
            <w:proofErr w:type="gramEnd"/>
            <w:r w:rsidRPr="00DC3FF7">
              <w:rPr>
                <w:i/>
              </w:rPr>
              <w:t xml:space="preserve"> % к 2013г.</w:t>
            </w:r>
          </w:p>
        </w:tc>
      </w:tr>
      <w:tr w:rsidR="00452A09" w:rsidRPr="00DC3FF7" w:rsidTr="0056110E">
        <w:tc>
          <w:tcPr>
            <w:tcW w:w="2127" w:type="dxa"/>
            <w:tcBorders>
              <w:top w:val="double" w:sz="4" w:space="0" w:color="auto"/>
              <w:left w:val="double" w:sz="4" w:space="0" w:color="auto"/>
              <w:bottom w:val="nil"/>
              <w:right w:val="single" w:sz="4" w:space="0" w:color="auto"/>
            </w:tcBorders>
          </w:tcPr>
          <w:p w:rsidR="00452A09" w:rsidRPr="00DC3FF7" w:rsidRDefault="00452A09" w:rsidP="0056110E">
            <w:pPr>
              <w:widowControl w:val="0"/>
              <w:autoSpaceDE w:val="0"/>
              <w:autoSpaceDN w:val="0"/>
              <w:adjustRightInd w:val="0"/>
              <w:ind w:right="-155"/>
              <w:jc w:val="both"/>
              <w:rPr>
                <w:b/>
              </w:rPr>
            </w:pPr>
            <w:r w:rsidRPr="00DC3FF7">
              <w:rPr>
                <w:b/>
              </w:rPr>
              <w:t>Всего умерших</w:t>
            </w:r>
          </w:p>
        </w:tc>
        <w:tc>
          <w:tcPr>
            <w:tcW w:w="850" w:type="dxa"/>
            <w:tcBorders>
              <w:top w:val="double" w:sz="4" w:space="0" w:color="auto"/>
              <w:left w:val="single" w:sz="4" w:space="0" w:color="auto"/>
              <w:bottom w:val="nil"/>
              <w:right w:val="single" w:sz="4" w:space="0" w:color="auto"/>
            </w:tcBorders>
          </w:tcPr>
          <w:p w:rsidR="00452A09" w:rsidRPr="00DC3FF7" w:rsidRDefault="00452A09" w:rsidP="0056110E">
            <w:pPr>
              <w:jc w:val="right"/>
              <w:rPr>
                <w:b/>
                <w:bCs/>
              </w:rPr>
            </w:pPr>
            <w:r w:rsidRPr="00DC3FF7">
              <w:rPr>
                <w:b/>
                <w:bCs/>
              </w:rPr>
              <w:t>28771</w:t>
            </w:r>
          </w:p>
        </w:tc>
        <w:tc>
          <w:tcPr>
            <w:tcW w:w="851" w:type="dxa"/>
            <w:tcBorders>
              <w:top w:val="double" w:sz="4" w:space="0" w:color="auto"/>
              <w:left w:val="single" w:sz="4" w:space="0" w:color="auto"/>
              <w:bottom w:val="nil"/>
              <w:right w:val="single" w:sz="4" w:space="0" w:color="auto"/>
            </w:tcBorders>
          </w:tcPr>
          <w:p w:rsidR="00452A09" w:rsidRPr="00DC3FF7" w:rsidRDefault="00452A09" w:rsidP="0056110E">
            <w:pPr>
              <w:jc w:val="right"/>
              <w:rPr>
                <w:b/>
                <w:bCs/>
              </w:rPr>
            </w:pPr>
            <w:r w:rsidRPr="00DC3FF7">
              <w:rPr>
                <w:b/>
                <w:bCs/>
              </w:rPr>
              <w:t>27028</w:t>
            </w:r>
          </w:p>
        </w:tc>
        <w:tc>
          <w:tcPr>
            <w:tcW w:w="992"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bCs/>
              </w:rPr>
            </w:pPr>
            <w:r w:rsidRPr="00DC3FF7">
              <w:rPr>
                <w:b/>
                <w:bCs/>
              </w:rPr>
              <w:t>+1743</w:t>
            </w:r>
          </w:p>
        </w:tc>
        <w:tc>
          <w:tcPr>
            <w:tcW w:w="1134"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bCs/>
              </w:rPr>
            </w:pPr>
            <w:r w:rsidRPr="00DC3FF7">
              <w:rPr>
                <w:b/>
                <w:bCs/>
              </w:rPr>
              <w:t>100,0</w:t>
            </w:r>
          </w:p>
        </w:tc>
        <w:tc>
          <w:tcPr>
            <w:tcW w:w="1134"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bCs/>
              </w:rPr>
            </w:pPr>
            <w:r w:rsidRPr="00DC3FF7">
              <w:rPr>
                <w:b/>
                <w:bCs/>
              </w:rPr>
              <w:t>1470,7</w:t>
            </w:r>
          </w:p>
        </w:tc>
        <w:tc>
          <w:tcPr>
            <w:tcW w:w="992"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bCs/>
              </w:rPr>
            </w:pPr>
            <w:r w:rsidRPr="00DC3FF7">
              <w:rPr>
                <w:b/>
                <w:bCs/>
              </w:rPr>
              <w:t>1382,6</w:t>
            </w:r>
          </w:p>
        </w:tc>
        <w:tc>
          <w:tcPr>
            <w:tcW w:w="1418" w:type="dxa"/>
            <w:tcBorders>
              <w:top w:val="double" w:sz="4" w:space="0" w:color="auto"/>
              <w:left w:val="single" w:sz="4" w:space="0" w:color="auto"/>
              <w:bottom w:val="nil"/>
              <w:right w:val="double" w:sz="4" w:space="0" w:color="auto"/>
            </w:tcBorders>
            <w:vAlign w:val="bottom"/>
          </w:tcPr>
          <w:p w:rsidR="00452A09" w:rsidRPr="00DC3FF7" w:rsidRDefault="00452A09" w:rsidP="0056110E">
            <w:pPr>
              <w:jc w:val="right"/>
              <w:rPr>
                <w:b/>
                <w:bCs/>
              </w:rPr>
            </w:pPr>
            <w:r w:rsidRPr="00DC3FF7">
              <w:rPr>
                <w:b/>
                <w:bCs/>
              </w:rPr>
              <w:t>106,4</w:t>
            </w:r>
          </w:p>
        </w:tc>
      </w:tr>
      <w:tr w:rsidR="00452A09" w:rsidRPr="00DC3FF7" w:rsidTr="0056110E">
        <w:tc>
          <w:tcPr>
            <w:tcW w:w="2127" w:type="dxa"/>
            <w:tcBorders>
              <w:top w:val="nil"/>
              <w:left w:val="double" w:sz="4" w:space="0" w:color="auto"/>
              <w:bottom w:val="nil"/>
              <w:right w:val="single" w:sz="4" w:space="0" w:color="auto"/>
            </w:tcBorders>
          </w:tcPr>
          <w:p w:rsidR="00452A09" w:rsidRPr="00DC3FF7" w:rsidRDefault="00452A09" w:rsidP="0056110E">
            <w:pPr>
              <w:widowControl w:val="0"/>
              <w:autoSpaceDE w:val="0"/>
              <w:autoSpaceDN w:val="0"/>
              <w:adjustRightInd w:val="0"/>
              <w:jc w:val="both"/>
            </w:pPr>
            <w:proofErr w:type="gramStart"/>
            <w:r w:rsidRPr="00DC3FF7">
              <w:t>в</w:t>
            </w:r>
            <w:proofErr w:type="gramEnd"/>
            <w:r w:rsidRPr="00DC3FF7">
              <w:t xml:space="preserve"> том числе от:</w:t>
            </w:r>
          </w:p>
          <w:p w:rsidR="00452A09" w:rsidRPr="00DC3FF7" w:rsidRDefault="00452A09" w:rsidP="0056110E">
            <w:pPr>
              <w:widowControl w:val="0"/>
              <w:autoSpaceDE w:val="0"/>
              <w:autoSpaceDN w:val="0"/>
              <w:adjustRightInd w:val="0"/>
            </w:pPr>
            <w:proofErr w:type="gramStart"/>
            <w:r w:rsidRPr="00DC3FF7">
              <w:t>болезней</w:t>
            </w:r>
            <w:proofErr w:type="gramEnd"/>
            <w:r w:rsidRPr="00DC3FF7">
              <w:t xml:space="preserve"> системы кровообращения</w:t>
            </w:r>
          </w:p>
        </w:tc>
        <w:tc>
          <w:tcPr>
            <w:tcW w:w="850"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19642</w:t>
            </w:r>
          </w:p>
        </w:tc>
        <w:tc>
          <w:tcPr>
            <w:tcW w:w="851"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18246</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+1396</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68,3</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1004,0</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933,3</w:t>
            </w:r>
          </w:p>
        </w:tc>
        <w:tc>
          <w:tcPr>
            <w:tcW w:w="1418" w:type="dxa"/>
            <w:tcBorders>
              <w:top w:val="nil"/>
              <w:left w:val="single" w:sz="4" w:space="0" w:color="auto"/>
              <w:bottom w:val="nil"/>
              <w:right w:val="double" w:sz="4" w:space="0" w:color="auto"/>
            </w:tcBorders>
            <w:vAlign w:val="bottom"/>
          </w:tcPr>
          <w:p w:rsidR="00452A09" w:rsidRPr="00DC3FF7" w:rsidRDefault="00452A09" w:rsidP="0056110E">
            <w:pPr>
              <w:jc w:val="right"/>
            </w:pPr>
            <w:r w:rsidRPr="00DC3FF7">
              <w:t>107,6</w:t>
            </w:r>
          </w:p>
        </w:tc>
      </w:tr>
      <w:tr w:rsidR="00452A09" w:rsidRPr="00DC3FF7" w:rsidTr="0056110E">
        <w:tc>
          <w:tcPr>
            <w:tcW w:w="2127" w:type="dxa"/>
            <w:tcBorders>
              <w:top w:val="nil"/>
              <w:left w:val="double" w:sz="4" w:space="0" w:color="auto"/>
              <w:bottom w:val="nil"/>
              <w:right w:val="single" w:sz="4" w:space="0" w:color="auto"/>
            </w:tcBorders>
          </w:tcPr>
          <w:p w:rsidR="00452A09" w:rsidRPr="00DC3FF7" w:rsidRDefault="00452A09" w:rsidP="0056110E">
            <w:pPr>
              <w:widowControl w:val="0"/>
              <w:autoSpaceDE w:val="0"/>
              <w:autoSpaceDN w:val="0"/>
              <w:adjustRightInd w:val="0"/>
              <w:jc w:val="both"/>
            </w:pPr>
            <w:proofErr w:type="gramStart"/>
            <w:r w:rsidRPr="00DC3FF7">
              <w:t>новообразований</w:t>
            </w:r>
            <w:proofErr w:type="gramEnd"/>
          </w:p>
        </w:tc>
        <w:tc>
          <w:tcPr>
            <w:tcW w:w="850"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3942</w:t>
            </w:r>
          </w:p>
        </w:tc>
        <w:tc>
          <w:tcPr>
            <w:tcW w:w="851"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3841</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+101</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13,7</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201,5</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196,5</w:t>
            </w:r>
          </w:p>
        </w:tc>
        <w:tc>
          <w:tcPr>
            <w:tcW w:w="1418" w:type="dxa"/>
            <w:tcBorders>
              <w:top w:val="nil"/>
              <w:left w:val="single" w:sz="4" w:space="0" w:color="auto"/>
              <w:bottom w:val="nil"/>
              <w:right w:val="double" w:sz="4" w:space="0" w:color="auto"/>
            </w:tcBorders>
            <w:vAlign w:val="bottom"/>
          </w:tcPr>
          <w:p w:rsidR="00452A09" w:rsidRPr="00DC3FF7" w:rsidRDefault="00452A09" w:rsidP="0056110E">
            <w:pPr>
              <w:jc w:val="right"/>
            </w:pPr>
            <w:r w:rsidRPr="00DC3FF7">
              <w:t>102,5</w:t>
            </w:r>
          </w:p>
        </w:tc>
      </w:tr>
      <w:tr w:rsidR="00452A09" w:rsidRPr="00DC3FF7" w:rsidTr="0056110E">
        <w:tc>
          <w:tcPr>
            <w:tcW w:w="2127" w:type="dxa"/>
            <w:tcBorders>
              <w:top w:val="nil"/>
              <w:left w:val="double" w:sz="4" w:space="0" w:color="auto"/>
              <w:bottom w:val="double" w:sz="4" w:space="0" w:color="auto"/>
              <w:right w:val="single" w:sz="4" w:space="0" w:color="auto"/>
            </w:tcBorders>
          </w:tcPr>
          <w:p w:rsidR="00452A09" w:rsidRPr="00DC3FF7" w:rsidRDefault="003644D1" w:rsidP="0056110E">
            <w:pPr>
              <w:widowControl w:val="0"/>
              <w:autoSpaceDE w:val="0"/>
              <w:autoSpaceDN w:val="0"/>
              <w:adjustRightInd w:val="0"/>
              <w:ind w:right="-132"/>
            </w:pPr>
            <w:proofErr w:type="gramStart"/>
            <w:r>
              <w:t>т</w:t>
            </w:r>
            <w:r w:rsidR="00452A09" w:rsidRPr="00DC3FF7">
              <w:t>равм</w:t>
            </w:r>
            <w:proofErr w:type="gramEnd"/>
            <w:r w:rsidR="00452A09" w:rsidRPr="00DC3FF7">
              <w:t>, отравлений и некоторых других последствий воздействия внешних факторов</w:t>
            </w:r>
          </w:p>
        </w:tc>
        <w:tc>
          <w:tcPr>
            <w:tcW w:w="850"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1871</w:t>
            </w:r>
          </w:p>
        </w:tc>
        <w:tc>
          <w:tcPr>
            <w:tcW w:w="851"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1947</w:t>
            </w:r>
          </w:p>
        </w:tc>
        <w:tc>
          <w:tcPr>
            <w:tcW w:w="992"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-76</w:t>
            </w:r>
          </w:p>
        </w:tc>
        <w:tc>
          <w:tcPr>
            <w:tcW w:w="1134"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6,5</w:t>
            </w:r>
          </w:p>
        </w:tc>
        <w:tc>
          <w:tcPr>
            <w:tcW w:w="1134"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95,6</w:t>
            </w:r>
          </w:p>
        </w:tc>
        <w:tc>
          <w:tcPr>
            <w:tcW w:w="992"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99,6</w:t>
            </w:r>
          </w:p>
        </w:tc>
        <w:tc>
          <w:tcPr>
            <w:tcW w:w="1418" w:type="dxa"/>
            <w:tcBorders>
              <w:top w:val="nil"/>
              <w:left w:val="single" w:sz="4" w:space="0" w:color="auto"/>
              <w:bottom w:val="double" w:sz="4" w:space="0" w:color="auto"/>
              <w:right w:val="double" w:sz="4" w:space="0" w:color="auto"/>
            </w:tcBorders>
            <w:vAlign w:val="bottom"/>
          </w:tcPr>
          <w:p w:rsidR="00452A09" w:rsidRPr="00DC3FF7" w:rsidRDefault="00452A09" w:rsidP="0056110E">
            <w:pPr>
              <w:jc w:val="right"/>
            </w:pPr>
            <w:r w:rsidRPr="00DC3FF7">
              <w:t>96,0</w:t>
            </w:r>
          </w:p>
        </w:tc>
      </w:tr>
    </w:tbl>
    <w:p w:rsidR="00452A09" w:rsidRPr="00DC3FF7" w:rsidRDefault="00452A09" w:rsidP="00452A09"/>
    <w:p w:rsidR="00452A09" w:rsidRPr="00DC3FF7" w:rsidRDefault="00452A09" w:rsidP="00452A09">
      <w:r w:rsidRPr="00DC3FF7">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
        <w:gridCol w:w="851"/>
        <w:gridCol w:w="992"/>
        <w:gridCol w:w="1134"/>
        <w:gridCol w:w="1134"/>
        <w:gridCol w:w="992"/>
        <w:gridCol w:w="1418"/>
      </w:tblGrid>
      <w:tr w:rsidR="00452A09" w:rsidRPr="00DC3FF7" w:rsidTr="0056110E">
        <w:tc>
          <w:tcPr>
            <w:tcW w:w="2127" w:type="dxa"/>
            <w:vMerge w:val="restart"/>
            <w:tcBorders>
              <w:top w:val="double" w:sz="4" w:space="0" w:color="auto"/>
              <w:left w:val="double" w:sz="4" w:space="0" w:color="auto"/>
              <w:right w:val="single" w:sz="4" w:space="0" w:color="auto"/>
            </w:tcBorders>
          </w:tcPr>
          <w:p w:rsidR="00452A09" w:rsidRPr="00DC3FF7" w:rsidRDefault="00452A09" w:rsidP="0056110E">
            <w:pPr>
              <w:widowControl w:val="0"/>
              <w:autoSpaceDE w:val="0"/>
              <w:autoSpaceDN w:val="0"/>
              <w:adjustRightInd w:val="0"/>
              <w:ind w:right="-155"/>
              <w:jc w:val="both"/>
              <w:rPr>
                <w:b/>
              </w:rPr>
            </w:pPr>
          </w:p>
        </w:tc>
        <w:tc>
          <w:tcPr>
            <w:tcW w:w="7371" w:type="dxa"/>
            <w:gridSpan w:val="7"/>
            <w:tcBorders>
              <w:top w:val="double" w:sz="4" w:space="0" w:color="auto"/>
              <w:left w:val="single" w:sz="4" w:space="0" w:color="auto"/>
              <w:bottom w:val="single" w:sz="4" w:space="0" w:color="auto"/>
              <w:right w:val="double" w:sz="4" w:space="0" w:color="auto"/>
            </w:tcBorders>
            <w:vAlign w:val="center"/>
          </w:tcPr>
          <w:p w:rsidR="00452A09" w:rsidRPr="00DC3FF7" w:rsidRDefault="00452A09" w:rsidP="0056110E">
            <w:pPr>
              <w:jc w:val="center"/>
              <w:rPr>
                <w:b/>
                <w:bCs/>
              </w:rPr>
            </w:pPr>
            <w:r w:rsidRPr="00DC3FF7">
              <w:rPr>
                <w:i/>
              </w:rPr>
              <w:t>Январь-декабрь</w:t>
            </w:r>
          </w:p>
        </w:tc>
      </w:tr>
      <w:tr w:rsidR="00452A09" w:rsidRPr="00DC3FF7" w:rsidTr="0056110E">
        <w:tc>
          <w:tcPr>
            <w:tcW w:w="2127" w:type="dxa"/>
            <w:vMerge/>
            <w:tcBorders>
              <w:left w:val="double" w:sz="4" w:space="0" w:color="auto"/>
              <w:right w:val="single" w:sz="4" w:space="0" w:color="auto"/>
            </w:tcBorders>
          </w:tcPr>
          <w:p w:rsidR="00452A09" w:rsidRPr="00DC3FF7" w:rsidRDefault="00452A09" w:rsidP="0056110E">
            <w:pPr>
              <w:widowControl w:val="0"/>
              <w:autoSpaceDE w:val="0"/>
              <w:autoSpaceDN w:val="0"/>
              <w:adjustRightInd w:val="0"/>
              <w:ind w:right="-155"/>
              <w:jc w:val="both"/>
              <w:rPr>
                <w:b/>
              </w:rPr>
            </w:pPr>
          </w:p>
        </w:tc>
        <w:tc>
          <w:tcPr>
            <w:tcW w:w="2693" w:type="dxa"/>
            <w:gridSpan w:val="3"/>
            <w:tcBorders>
              <w:top w:val="single" w:sz="4" w:space="0" w:color="auto"/>
              <w:left w:val="single" w:sz="4" w:space="0" w:color="auto"/>
              <w:bottom w:val="nil"/>
              <w:right w:val="single" w:sz="4" w:space="0" w:color="auto"/>
            </w:tcBorders>
            <w:vAlign w:val="center"/>
          </w:tcPr>
          <w:p w:rsidR="00452A09" w:rsidRPr="00DC3FF7" w:rsidRDefault="00452A09" w:rsidP="0056110E">
            <w:pPr>
              <w:jc w:val="center"/>
              <w:rPr>
                <w:b/>
                <w:bCs/>
              </w:rPr>
            </w:pPr>
            <w:proofErr w:type="gramStart"/>
            <w:r w:rsidRPr="00DC3FF7">
              <w:rPr>
                <w:i/>
              </w:rPr>
              <w:t>человек</w:t>
            </w:r>
            <w:proofErr w:type="gramEnd"/>
          </w:p>
        </w:tc>
        <w:tc>
          <w:tcPr>
            <w:tcW w:w="1134" w:type="dxa"/>
            <w:vMerge w:val="restart"/>
            <w:tcBorders>
              <w:top w:val="single" w:sz="4" w:space="0" w:color="auto"/>
              <w:left w:val="single" w:sz="4" w:space="0" w:color="auto"/>
              <w:right w:val="single" w:sz="4" w:space="0" w:color="auto"/>
            </w:tcBorders>
            <w:vAlign w:val="center"/>
          </w:tcPr>
          <w:p w:rsidR="00452A09" w:rsidRPr="00DC3FF7" w:rsidRDefault="00452A09" w:rsidP="0056110E">
            <w:pPr>
              <w:jc w:val="center"/>
              <w:rPr>
                <w:i/>
              </w:rPr>
            </w:pPr>
            <w:r w:rsidRPr="00DC3FF7">
              <w:rPr>
                <w:i/>
              </w:rPr>
              <w:t>2014г.</w:t>
            </w:r>
          </w:p>
          <w:p w:rsidR="00452A09" w:rsidRPr="00DC3FF7" w:rsidRDefault="00452A09" w:rsidP="003A1538">
            <w:pPr>
              <w:jc w:val="center"/>
              <w:rPr>
                <w:b/>
                <w:bCs/>
              </w:rPr>
            </w:pPr>
            <w:proofErr w:type="gramStart"/>
            <w:r w:rsidRPr="00DC3FF7">
              <w:rPr>
                <w:i/>
              </w:rPr>
              <w:t>в</w:t>
            </w:r>
            <w:proofErr w:type="gramEnd"/>
            <w:r w:rsidRPr="00DC3FF7">
              <w:rPr>
                <w:i/>
              </w:rPr>
              <w:t xml:space="preserve"> % ко всем умершим</w:t>
            </w:r>
          </w:p>
        </w:tc>
        <w:tc>
          <w:tcPr>
            <w:tcW w:w="3544" w:type="dxa"/>
            <w:gridSpan w:val="3"/>
            <w:tcBorders>
              <w:top w:val="single" w:sz="4" w:space="0" w:color="auto"/>
              <w:left w:val="single" w:sz="4" w:space="0" w:color="auto"/>
              <w:bottom w:val="nil"/>
              <w:right w:val="doub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 xml:space="preserve">На 100 </w:t>
            </w:r>
            <w:proofErr w:type="spellStart"/>
            <w:r w:rsidRPr="00DC3FF7">
              <w:rPr>
                <w:i/>
              </w:rPr>
              <w:t>тыс.человек</w:t>
            </w:r>
            <w:proofErr w:type="spellEnd"/>
          </w:p>
          <w:p w:rsidR="00452A09" w:rsidRPr="00DC3FF7" w:rsidRDefault="00452A09" w:rsidP="0056110E">
            <w:pPr>
              <w:jc w:val="center"/>
              <w:rPr>
                <w:b/>
                <w:bCs/>
              </w:rPr>
            </w:pPr>
            <w:proofErr w:type="gramStart"/>
            <w:r w:rsidRPr="00DC3FF7">
              <w:rPr>
                <w:i/>
              </w:rPr>
              <w:t>населения</w:t>
            </w:r>
            <w:proofErr w:type="gramEnd"/>
          </w:p>
        </w:tc>
      </w:tr>
      <w:tr w:rsidR="00452A09" w:rsidRPr="00DC3FF7" w:rsidTr="0056110E">
        <w:tc>
          <w:tcPr>
            <w:tcW w:w="2127" w:type="dxa"/>
            <w:vMerge/>
            <w:tcBorders>
              <w:left w:val="double" w:sz="4" w:space="0" w:color="auto"/>
              <w:bottom w:val="double" w:sz="4" w:space="0" w:color="auto"/>
              <w:right w:val="single" w:sz="4" w:space="0" w:color="auto"/>
            </w:tcBorders>
          </w:tcPr>
          <w:p w:rsidR="00452A09" w:rsidRPr="00DC3FF7" w:rsidRDefault="00452A09" w:rsidP="0056110E">
            <w:pPr>
              <w:widowControl w:val="0"/>
              <w:autoSpaceDE w:val="0"/>
              <w:autoSpaceDN w:val="0"/>
              <w:adjustRightInd w:val="0"/>
              <w:ind w:right="-155"/>
              <w:jc w:val="both"/>
              <w:rPr>
                <w:b/>
              </w:rPr>
            </w:pPr>
          </w:p>
        </w:tc>
        <w:tc>
          <w:tcPr>
            <w:tcW w:w="850"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2014г.</w:t>
            </w:r>
          </w:p>
        </w:tc>
        <w:tc>
          <w:tcPr>
            <w:tcW w:w="851"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2013г.</w:t>
            </w:r>
          </w:p>
        </w:tc>
        <w:tc>
          <w:tcPr>
            <w:tcW w:w="992"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proofErr w:type="gramStart"/>
            <w:r w:rsidRPr="00DC3FF7">
              <w:rPr>
                <w:i/>
              </w:rPr>
              <w:t>при</w:t>
            </w:r>
            <w:proofErr w:type="gramEnd"/>
            <w:r w:rsidRPr="00DC3FF7">
              <w:rPr>
                <w:i/>
              </w:rPr>
              <w:t>-рост (+), убыль (-)</w:t>
            </w:r>
          </w:p>
        </w:tc>
        <w:tc>
          <w:tcPr>
            <w:tcW w:w="1134" w:type="dxa"/>
            <w:vMerge/>
            <w:tcBorders>
              <w:left w:val="single" w:sz="4" w:space="0" w:color="auto"/>
              <w:bottom w:val="nil"/>
              <w:right w:val="single" w:sz="4" w:space="0" w:color="auto"/>
            </w:tcBorders>
            <w:vAlign w:val="center"/>
          </w:tcPr>
          <w:p w:rsidR="00452A09" w:rsidRPr="00DC3FF7" w:rsidRDefault="00452A09" w:rsidP="0056110E">
            <w:pPr>
              <w:jc w:val="right"/>
              <w:rPr>
                <w:b/>
                <w:bCs/>
              </w:rPr>
            </w:pPr>
          </w:p>
        </w:tc>
        <w:tc>
          <w:tcPr>
            <w:tcW w:w="1134"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2014г.</w:t>
            </w:r>
          </w:p>
        </w:tc>
        <w:tc>
          <w:tcPr>
            <w:tcW w:w="992"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2013г.</w:t>
            </w:r>
          </w:p>
        </w:tc>
        <w:tc>
          <w:tcPr>
            <w:tcW w:w="1418" w:type="dxa"/>
            <w:tcBorders>
              <w:top w:val="single" w:sz="4" w:space="0" w:color="auto"/>
              <w:left w:val="single" w:sz="4" w:space="0" w:color="auto"/>
              <w:bottom w:val="nil"/>
              <w:right w:val="doub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 xml:space="preserve">2014г. </w:t>
            </w:r>
          </w:p>
          <w:p w:rsidR="00452A09" w:rsidRPr="00DC3FF7" w:rsidRDefault="00452A09" w:rsidP="0056110E">
            <w:pPr>
              <w:widowControl w:val="0"/>
              <w:autoSpaceDE w:val="0"/>
              <w:autoSpaceDN w:val="0"/>
              <w:adjustRightInd w:val="0"/>
              <w:jc w:val="center"/>
              <w:rPr>
                <w:i/>
              </w:rPr>
            </w:pPr>
            <w:proofErr w:type="gramStart"/>
            <w:r w:rsidRPr="00DC3FF7">
              <w:rPr>
                <w:i/>
              </w:rPr>
              <w:t>в</w:t>
            </w:r>
            <w:proofErr w:type="gramEnd"/>
            <w:r w:rsidRPr="00DC3FF7">
              <w:rPr>
                <w:i/>
              </w:rPr>
              <w:t xml:space="preserve"> % к 2013г.</w:t>
            </w:r>
          </w:p>
        </w:tc>
      </w:tr>
      <w:tr w:rsidR="00452A09" w:rsidRPr="00DC3FF7" w:rsidTr="0056110E">
        <w:tc>
          <w:tcPr>
            <w:tcW w:w="2127" w:type="dxa"/>
            <w:tcBorders>
              <w:top w:val="double" w:sz="4" w:space="0" w:color="auto"/>
              <w:left w:val="double" w:sz="4" w:space="0" w:color="auto"/>
              <w:bottom w:val="nil"/>
              <w:right w:val="single" w:sz="4" w:space="0" w:color="auto"/>
            </w:tcBorders>
          </w:tcPr>
          <w:p w:rsidR="00452A09" w:rsidRPr="00DC3FF7" w:rsidRDefault="00452A09" w:rsidP="0056110E">
            <w:pPr>
              <w:widowControl w:val="0"/>
              <w:autoSpaceDE w:val="0"/>
              <w:autoSpaceDN w:val="0"/>
              <w:adjustRightInd w:val="0"/>
              <w:ind w:firstLine="180"/>
              <w:jc w:val="both"/>
            </w:pPr>
            <w:proofErr w:type="gramStart"/>
            <w:r w:rsidRPr="00DC3FF7">
              <w:t>из</w:t>
            </w:r>
            <w:proofErr w:type="gramEnd"/>
            <w:r w:rsidRPr="00DC3FF7">
              <w:t xml:space="preserve"> них от:</w:t>
            </w:r>
          </w:p>
          <w:p w:rsidR="00452A09" w:rsidRPr="00DC3FF7" w:rsidRDefault="00452A09" w:rsidP="0056110E">
            <w:pPr>
              <w:widowControl w:val="0"/>
              <w:autoSpaceDE w:val="0"/>
              <w:autoSpaceDN w:val="0"/>
              <w:adjustRightInd w:val="0"/>
              <w:ind w:left="180"/>
              <w:jc w:val="both"/>
            </w:pPr>
            <w:proofErr w:type="gramStart"/>
            <w:r w:rsidRPr="00DC3FF7">
              <w:t>транспортных</w:t>
            </w:r>
            <w:proofErr w:type="gramEnd"/>
            <w:r w:rsidRPr="00DC3FF7">
              <w:t xml:space="preserve"> несчастных случаев</w:t>
            </w:r>
          </w:p>
        </w:tc>
        <w:tc>
          <w:tcPr>
            <w:tcW w:w="850"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pPr>
            <w:r w:rsidRPr="00DC3FF7">
              <w:t>310</w:t>
            </w:r>
          </w:p>
        </w:tc>
        <w:tc>
          <w:tcPr>
            <w:tcW w:w="851"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pPr>
            <w:r w:rsidRPr="00DC3FF7">
              <w:t>275</w:t>
            </w:r>
          </w:p>
        </w:tc>
        <w:tc>
          <w:tcPr>
            <w:tcW w:w="992"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pPr>
            <w:r w:rsidRPr="00DC3FF7">
              <w:t>+35</w:t>
            </w:r>
          </w:p>
        </w:tc>
        <w:tc>
          <w:tcPr>
            <w:tcW w:w="1134"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pPr>
            <w:r w:rsidRPr="00DC3FF7">
              <w:t>1,1</w:t>
            </w:r>
          </w:p>
        </w:tc>
        <w:tc>
          <w:tcPr>
            <w:tcW w:w="1134"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pPr>
            <w:r w:rsidRPr="00DC3FF7">
              <w:t>15,8</w:t>
            </w:r>
          </w:p>
        </w:tc>
        <w:tc>
          <w:tcPr>
            <w:tcW w:w="992"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pPr>
            <w:r w:rsidRPr="00DC3FF7">
              <w:t>14,1</w:t>
            </w:r>
          </w:p>
        </w:tc>
        <w:tc>
          <w:tcPr>
            <w:tcW w:w="1418" w:type="dxa"/>
            <w:tcBorders>
              <w:top w:val="double" w:sz="4" w:space="0" w:color="auto"/>
              <w:left w:val="single" w:sz="4" w:space="0" w:color="auto"/>
              <w:bottom w:val="nil"/>
              <w:right w:val="double" w:sz="4" w:space="0" w:color="auto"/>
            </w:tcBorders>
            <w:vAlign w:val="bottom"/>
          </w:tcPr>
          <w:p w:rsidR="00452A09" w:rsidRPr="00DC3FF7" w:rsidRDefault="00452A09" w:rsidP="0056110E">
            <w:pPr>
              <w:jc w:val="right"/>
            </w:pPr>
            <w:r w:rsidRPr="00DC3FF7">
              <w:t>112,1</w:t>
            </w:r>
          </w:p>
        </w:tc>
      </w:tr>
      <w:tr w:rsidR="00452A09" w:rsidRPr="00DC3FF7" w:rsidTr="0056110E">
        <w:tc>
          <w:tcPr>
            <w:tcW w:w="2127" w:type="dxa"/>
            <w:tcBorders>
              <w:top w:val="nil"/>
              <w:left w:val="double" w:sz="4" w:space="0" w:color="auto"/>
              <w:bottom w:val="nil"/>
              <w:right w:val="single" w:sz="4" w:space="0" w:color="auto"/>
            </w:tcBorders>
          </w:tcPr>
          <w:p w:rsidR="00452A09" w:rsidRPr="00DC3FF7" w:rsidRDefault="00452A09" w:rsidP="0056110E">
            <w:pPr>
              <w:widowControl w:val="0"/>
              <w:autoSpaceDE w:val="0"/>
              <w:autoSpaceDN w:val="0"/>
              <w:adjustRightInd w:val="0"/>
              <w:ind w:left="180" w:right="-52"/>
            </w:pPr>
            <w:proofErr w:type="gramStart"/>
            <w:r w:rsidRPr="00DC3FF7">
              <w:t>случайных</w:t>
            </w:r>
            <w:proofErr w:type="gramEnd"/>
            <w:r w:rsidRPr="00DC3FF7">
              <w:t xml:space="preserve"> утоплений и погружений в воду</w:t>
            </w:r>
          </w:p>
        </w:tc>
        <w:tc>
          <w:tcPr>
            <w:tcW w:w="850"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80</w:t>
            </w:r>
          </w:p>
        </w:tc>
        <w:tc>
          <w:tcPr>
            <w:tcW w:w="851"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101</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-21</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0,3</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4,1</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5,2</w:t>
            </w:r>
          </w:p>
        </w:tc>
        <w:tc>
          <w:tcPr>
            <w:tcW w:w="1418" w:type="dxa"/>
            <w:tcBorders>
              <w:top w:val="nil"/>
              <w:left w:val="single" w:sz="4" w:space="0" w:color="auto"/>
              <w:bottom w:val="nil"/>
              <w:right w:val="double" w:sz="4" w:space="0" w:color="auto"/>
            </w:tcBorders>
            <w:vAlign w:val="bottom"/>
          </w:tcPr>
          <w:p w:rsidR="00452A09" w:rsidRPr="00DC3FF7" w:rsidRDefault="00452A09" w:rsidP="0056110E">
            <w:pPr>
              <w:jc w:val="right"/>
            </w:pPr>
            <w:r w:rsidRPr="00DC3FF7">
              <w:t>78,8</w:t>
            </w:r>
          </w:p>
        </w:tc>
      </w:tr>
      <w:tr w:rsidR="00452A09" w:rsidRPr="00DC3FF7" w:rsidTr="0056110E">
        <w:tc>
          <w:tcPr>
            <w:tcW w:w="2127" w:type="dxa"/>
            <w:tcBorders>
              <w:top w:val="nil"/>
              <w:left w:val="double" w:sz="4" w:space="0" w:color="auto"/>
              <w:bottom w:val="nil"/>
              <w:right w:val="single" w:sz="4" w:space="0" w:color="auto"/>
            </w:tcBorders>
          </w:tcPr>
          <w:p w:rsidR="00452A09" w:rsidRPr="00DC3FF7" w:rsidRDefault="00452A09" w:rsidP="0056110E">
            <w:pPr>
              <w:widowControl w:val="0"/>
              <w:autoSpaceDE w:val="0"/>
              <w:autoSpaceDN w:val="0"/>
              <w:adjustRightInd w:val="0"/>
              <w:ind w:left="180"/>
            </w:pPr>
            <w:proofErr w:type="gramStart"/>
            <w:r w:rsidRPr="00DC3FF7">
              <w:t>случайных</w:t>
            </w:r>
            <w:proofErr w:type="gramEnd"/>
            <w:r w:rsidRPr="00DC3FF7">
              <w:t xml:space="preserve"> отравлений и воздействий алкоголя</w:t>
            </w:r>
          </w:p>
        </w:tc>
        <w:tc>
          <w:tcPr>
            <w:tcW w:w="850"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148</w:t>
            </w:r>
          </w:p>
        </w:tc>
        <w:tc>
          <w:tcPr>
            <w:tcW w:w="851"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212</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-64</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0,5</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7,6</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10,8</w:t>
            </w:r>
          </w:p>
        </w:tc>
        <w:tc>
          <w:tcPr>
            <w:tcW w:w="1418" w:type="dxa"/>
            <w:tcBorders>
              <w:top w:val="nil"/>
              <w:left w:val="single" w:sz="4" w:space="0" w:color="auto"/>
              <w:bottom w:val="nil"/>
              <w:right w:val="double" w:sz="4" w:space="0" w:color="auto"/>
            </w:tcBorders>
            <w:vAlign w:val="bottom"/>
          </w:tcPr>
          <w:p w:rsidR="00452A09" w:rsidRPr="00DC3FF7" w:rsidRDefault="00452A09" w:rsidP="0056110E">
            <w:pPr>
              <w:jc w:val="right"/>
            </w:pPr>
            <w:r w:rsidRPr="00DC3FF7">
              <w:t>70,4</w:t>
            </w:r>
          </w:p>
        </w:tc>
      </w:tr>
      <w:tr w:rsidR="00452A09" w:rsidRPr="00DC3FF7" w:rsidTr="0056110E">
        <w:tc>
          <w:tcPr>
            <w:tcW w:w="2127" w:type="dxa"/>
            <w:tcBorders>
              <w:top w:val="nil"/>
              <w:left w:val="double" w:sz="4" w:space="0" w:color="auto"/>
              <w:bottom w:val="nil"/>
              <w:right w:val="single" w:sz="4" w:space="0" w:color="auto"/>
            </w:tcBorders>
          </w:tcPr>
          <w:p w:rsidR="00452A09" w:rsidRPr="00DC3FF7" w:rsidRDefault="00452A09" w:rsidP="00187759">
            <w:pPr>
              <w:widowControl w:val="0"/>
              <w:autoSpaceDE w:val="0"/>
              <w:autoSpaceDN w:val="0"/>
              <w:adjustRightInd w:val="0"/>
              <w:ind w:left="180"/>
            </w:pPr>
            <w:proofErr w:type="gramStart"/>
            <w:r w:rsidRPr="00DC3FF7">
              <w:t>преднамеренных</w:t>
            </w:r>
            <w:proofErr w:type="gramEnd"/>
            <w:r w:rsidRPr="00DC3FF7">
              <w:t xml:space="preserve"> самоповреждений</w:t>
            </w:r>
          </w:p>
        </w:tc>
        <w:tc>
          <w:tcPr>
            <w:tcW w:w="850"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412</w:t>
            </w:r>
          </w:p>
        </w:tc>
        <w:tc>
          <w:tcPr>
            <w:tcW w:w="851"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449</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-37</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1,4</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21,1</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23,0</w:t>
            </w:r>
          </w:p>
        </w:tc>
        <w:tc>
          <w:tcPr>
            <w:tcW w:w="1418" w:type="dxa"/>
            <w:tcBorders>
              <w:top w:val="nil"/>
              <w:left w:val="single" w:sz="4" w:space="0" w:color="auto"/>
              <w:bottom w:val="nil"/>
              <w:right w:val="double" w:sz="4" w:space="0" w:color="auto"/>
            </w:tcBorders>
            <w:vAlign w:val="bottom"/>
          </w:tcPr>
          <w:p w:rsidR="00452A09" w:rsidRPr="00DC3FF7" w:rsidRDefault="00452A09" w:rsidP="0056110E">
            <w:pPr>
              <w:jc w:val="right"/>
            </w:pPr>
            <w:r w:rsidRPr="00DC3FF7">
              <w:t>91,7</w:t>
            </w:r>
          </w:p>
        </w:tc>
      </w:tr>
      <w:tr w:rsidR="00452A09" w:rsidRPr="00DC3FF7" w:rsidTr="0056110E">
        <w:tc>
          <w:tcPr>
            <w:tcW w:w="2127" w:type="dxa"/>
            <w:tcBorders>
              <w:top w:val="nil"/>
              <w:left w:val="double" w:sz="4" w:space="0" w:color="auto"/>
              <w:bottom w:val="nil"/>
              <w:right w:val="single" w:sz="4" w:space="0" w:color="auto"/>
            </w:tcBorders>
          </w:tcPr>
          <w:p w:rsidR="00452A09" w:rsidRPr="00DC3FF7" w:rsidRDefault="00452A09" w:rsidP="0056110E">
            <w:pPr>
              <w:widowControl w:val="0"/>
              <w:autoSpaceDE w:val="0"/>
              <w:autoSpaceDN w:val="0"/>
              <w:adjustRightInd w:val="0"/>
              <w:ind w:left="180"/>
              <w:jc w:val="both"/>
            </w:pPr>
            <w:proofErr w:type="gramStart"/>
            <w:r w:rsidRPr="00DC3FF7">
              <w:t>нападений</w:t>
            </w:r>
            <w:proofErr w:type="gramEnd"/>
          </w:p>
        </w:tc>
        <w:tc>
          <w:tcPr>
            <w:tcW w:w="850"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155</w:t>
            </w:r>
          </w:p>
        </w:tc>
        <w:tc>
          <w:tcPr>
            <w:tcW w:w="851"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148</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+7</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0,5</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7,9</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7,6</w:t>
            </w:r>
          </w:p>
        </w:tc>
        <w:tc>
          <w:tcPr>
            <w:tcW w:w="1418" w:type="dxa"/>
            <w:tcBorders>
              <w:top w:val="nil"/>
              <w:left w:val="single" w:sz="4" w:space="0" w:color="auto"/>
              <w:bottom w:val="nil"/>
              <w:right w:val="double" w:sz="4" w:space="0" w:color="auto"/>
            </w:tcBorders>
            <w:vAlign w:val="bottom"/>
          </w:tcPr>
          <w:p w:rsidR="00452A09" w:rsidRPr="00DC3FF7" w:rsidRDefault="00452A09" w:rsidP="0056110E">
            <w:pPr>
              <w:jc w:val="right"/>
            </w:pPr>
            <w:r w:rsidRPr="00DC3FF7">
              <w:t>103,9</w:t>
            </w:r>
          </w:p>
        </w:tc>
      </w:tr>
      <w:tr w:rsidR="00452A09" w:rsidRPr="00DC3FF7" w:rsidTr="0056110E">
        <w:tc>
          <w:tcPr>
            <w:tcW w:w="2127" w:type="dxa"/>
            <w:tcBorders>
              <w:top w:val="nil"/>
              <w:left w:val="double" w:sz="4" w:space="0" w:color="auto"/>
              <w:bottom w:val="nil"/>
              <w:right w:val="single" w:sz="4" w:space="0" w:color="auto"/>
            </w:tcBorders>
          </w:tcPr>
          <w:p w:rsidR="00452A09" w:rsidRPr="00DC3FF7" w:rsidRDefault="00452A09" w:rsidP="0056110E">
            <w:pPr>
              <w:widowControl w:val="0"/>
              <w:autoSpaceDE w:val="0"/>
              <w:autoSpaceDN w:val="0"/>
              <w:adjustRightInd w:val="0"/>
            </w:pPr>
            <w:proofErr w:type="gramStart"/>
            <w:r w:rsidRPr="00DC3FF7">
              <w:t>болезней</w:t>
            </w:r>
            <w:proofErr w:type="gramEnd"/>
            <w:r w:rsidRPr="00DC3FF7">
              <w:t xml:space="preserve"> органов пищеварения</w:t>
            </w:r>
          </w:p>
        </w:tc>
        <w:tc>
          <w:tcPr>
            <w:tcW w:w="850"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1168</w:t>
            </w:r>
          </w:p>
        </w:tc>
        <w:tc>
          <w:tcPr>
            <w:tcW w:w="851"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1023</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+145</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4,1</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59,7</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52,3</w:t>
            </w:r>
          </w:p>
        </w:tc>
        <w:tc>
          <w:tcPr>
            <w:tcW w:w="1418" w:type="dxa"/>
            <w:tcBorders>
              <w:top w:val="nil"/>
              <w:left w:val="single" w:sz="4" w:space="0" w:color="auto"/>
              <w:bottom w:val="nil"/>
              <w:right w:val="double" w:sz="4" w:space="0" w:color="auto"/>
            </w:tcBorders>
            <w:vAlign w:val="bottom"/>
          </w:tcPr>
          <w:p w:rsidR="00452A09" w:rsidRPr="00DC3FF7" w:rsidRDefault="00452A09" w:rsidP="0056110E">
            <w:pPr>
              <w:jc w:val="right"/>
            </w:pPr>
            <w:r w:rsidRPr="00DC3FF7">
              <w:t>114,1</w:t>
            </w:r>
          </w:p>
        </w:tc>
      </w:tr>
      <w:tr w:rsidR="00452A09" w:rsidRPr="00DC3FF7" w:rsidTr="0056110E">
        <w:tc>
          <w:tcPr>
            <w:tcW w:w="2127" w:type="dxa"/>
            <w:tcBorders>
              <w:top w:val="nil"/>
              <w:left w:val="double" w:sz="4" w:space="0" w:color="auto"/>
              <w:bottom w:val="nil"/>
              <w:right w:val="single" w:sz="4" w:space="0" w:color="auto"/>
            </w:tcBorders>
          </w:tcPr>
          <w:p w:rsidR="00452A09" w:rsidRPr="00DC3FF7" w:rsidRDefault="00452A09" w:rsidP="0056110E">
            <w:pPr>
              <w:widowControl w:val="0"/>
              <w:autoSpaceDE w:val="0"/>
              <w:autoSpaceDN w:val="0"/>
              <w:adjustRightInd w:val="0"/>
              <w:ind w:right="-52"/>
            </w:pPr>
            <w:proofErr w:type="gramStart"/>
            <w:r w:rsidRPr="00DC3FF7">
              <w:t>болезней</w:t>
            </w:r>
            <w:proofErr w:type="gramEnd"/>
            <w:r w:rsidRPr="00DC3FF7">
              <w:t xml:space="preserve"> органов </w:t>
            </w:r>
          </w:p>
          <w:p w:rsidR="00452A09" w:rsidRPr="00DC3FF7" w:rsidRDefault="00452A09" w:rsidP="0056110E">
            <w:pPr>
              <w:widowControl w:val="0"/>
              <w:autoSpaceDE w:val="0"/>
              <w:autoSpaceDN w:val="0"/>
              <w:adjustRightInd w:val="0"/>
              <w:ind w:right="-52"/>
            </w:pPr>
            <w:proofErr w:type="gramStart"/>
            <w:r w:rsidRPr="00DC3FF7">
              <w:t>дыхания</w:t>
            </w:r>
            <w:proofErr w:type="gramEnd"/>
          </w:p>
        </w:tc>
        <w:tc>
          <w:tcPr>
            <w:tcW w:w="850"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565</w:t>
            </w:r>
          </w:p>
        </w:tc>
        <w:tc>
          <w:tcPr>
            <w:tcW w:w="851"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508</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+57</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2,0</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28,9</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26,0</w:t>
            </w:r>
          </w:p>
        </w:tc>
        <w:tc>
          <w:tcPr>
            <w:tcW w:w="1418" w:type="dxa"/>
            <w:tcBorders>
              <w:top w:val="nil"/>
              <w:left w:val="single" w:sz="4" w:space="0" w:color="auto"/>
              <w:bottom w:val="nil"/>
              <w:right w:val="double" w:sz="4" w:space="0" w:color="auto"/>
            </w:tcBorders>
            <w:vAlign w:val="bottom"/>
          </w:tcPr>
          <w:p w:rsidR="00452A09" w:rsidRPr="00DC3FF7" w:rsidRDefault="00452A09" w:rsidP="0056110E">
            <w:pPr>
              <w:jc w:val="right"/>
            </w:pPr>
            <w:r w:rsidRPr="00DC3FF7">
              <w:t>111,2</w:t>
            </w:r>
          </w:p>
        </w:tc>
      </w:tr>
      <w:tr w:rsidR="00452A09" w:rsidRPr="00DC3FF7" w:rsidTr="0056110E">
        <w:tc>
          <w:tcPr>
            <w:tcW w:w="2127" w:type="dxa"/>
            <w:tcBorders>
              <w:top w:val="nil"/>
              <w:left w:val="double" w:sz="4" w:space="0" w:color="auto"/>
              <w:bottom w:val="nil"/>
              <w:right w:val="single" w:sz="4" w:space="0" w:color="auto"/>
            </w:tcBorders>
          </w:tcPr>
          <w:p w:rsidR="00452A09" w:rsidRPr="00DC3FF7" w:rsidRDefault="00452A09" w:rsidP="0056110E">
            <w:pPr>
              <w:widowControl w:val="0"/>
              <w:autoSpaceDE w:val="0"/>
              <w:autoSpaceDN w:val="0"/>
              <w:adjustRightInd w:val="0"/>
            </w:pPr>
            <w:proofErr w:type="gramStart"/>
            <w:r w:rsidRPr="00DC3FF7">
              <w:t>некоторых</w:t>
            </w:r>
            <w:proofErr w:type="gramEnd"/>
            <w:r w:rsidRPr="00DC3FF7">
              <w:t xml:space="preserve"> инфекционных и паразитарных болезней </w:t>
            </w:r>
          </w:p>
        </w:tc>
        <w:tc>
          <w:tcPr>
            <w:tcW w:w="850"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716</w:t>
            </w:r>
          </w:p>
        </w:tc>
        <w:tc>
          <w:tcPr>
            <w:tcW w:w="851"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644</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+72</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2,5</w:t>
            </w:r>
          </w:p>
        </w:tc>
        <w:tc>
          <w:tcPr>
            <w:tcW w:w="1134"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36,6</w:t>
            </w:r>
          </w:p>
        </w:tc>
        <w:tc>
          <w:tcPr>
            <w:tcW w:w="99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32,9</w:t>
            </w:r>
          </w:p>
        </w:tc>
        <w:tc>
          <w:tcPr>
            <w:tcW w:w="1418" w:type="dxa"/>
            <w:tcBorders>
              <w:top w:val="nil"/>
              <w:left w:val="single" w:sz="4" w:space="0" w:color="auto"/>
              <w:bottom w:val="nil"/>
              <w:right w:val="double" w:sz="4" w:space="0" w:color="auto"/>
            </w:tcBorders>
            <w:vAlign w:val="bottom"/>
          </w:tcPr>
          <w:p w:rsidR="00452A09" w:rsidRPr="00DC3FF7" w:rsidRDefault="00452A09" w:rsidP="0056110E">
            <w:pPr>
              <w:jc w:val="right"/>
            </w:pPr>
            <w:r w:rsidRPr="00DC3FF7">
              <w:t>111,2</w:t>
            </w:r>
          </w:p>
        </w:tc>
      </w:tr>
      <w:tr w:rsidR="00452A09" w:rsidRPr="00DC3FF7" w:rsidTr="0056110E">
        <w:tc>
          <w:tcPr>
            <w:tcW w:w="2127" w:type="dxa"/>
            <w:tcBorders>
              <w:top w:val="nil"/>
              <w:left w:val="double" w:sz="4" w:space="0" w:color="auto"/>
              <w:bottom w:val="double" w:sz="4" w:space="0" w:color="auto"/>
              <w:right w:val="single" w:sz="4" w:space="0" w:color="auto"/>
            </w:tcBorders>
          </w:tcPr>
          <w:p w:rsidR="00452A09" w:rsidRPr="00DC3FF7" w:rsidRDefault="00452A09" w:rsidP="0056110E">
            <w:pPr>
              <w:widowControl w:val="0"/>
              <w:autoSpaceDE w:val="0"/>
              <w:autoSpaceDN w:val="0"/>
              <w:adjustRightInd w:val="0"/>
              <w:ind w:right="-155"/>
              <w:jc w:val="both"/>
              <w:rPr>
                <w:b/>
              </w:rPr>
            </w:pPr>
          </w:p>
        </w:tc>
        <w:tc>
          <w:tcPr>
            <w:tcW w:w="850" w:type="dxa"/>
            <w:tcBorders>
              <w:top w:val="nil"/>
              <w:left w:val="single" w:sz="4" w:space="0" w:color="auto"/>
              <w:bottom w:val="double" w:sz="4" w:space="0" w:color="auto"/>
              <w:right w:val="single" w:sz="4" w:space="0" w:color="auto"/>
            </w:tcBorders>
          </w:tcPr>
          <w:p w:rsidR="00452A09" w:rsidRPr="00DC3FF7" w:rsidRDefault="00452A09" w:rsidP="0056110E">
            <w:pPr>
              <w:jc w:val="right"/>
              <w:rPr>
                <w:b/>
                <w:bCs/>
              </w:rPr>
            </w:pPr>
          </w:p>
        </w:tc>
        <w:tc>
          <w:tcPr>
            <w:tcW w:w="851" w:type="dxa"/>
            <w:tcBorders>
              <w:top w:val="nil"/>
              <w:left w:val="single" w:sz="4" w:space="0" w:color="auto"/>
              <w:bottom w:val="double" w:sz="4" w:space="0" w:color="auto"/>
              <w:right w:val="single" w:sz="4" w:space="0" w:color="auto"/>
            </w:tcBorders>
          </w:tcPr>
          <w:p w:rsidR="00452A09" w:rsidRPr="00DC3FF7" w:rsidRDefault="00452A09" w:rsidP="0056110E">
            <w:pPr>
              <w:jc w:val="right"/>
              <w:rPr>
                <w:b/>
                <w:bCs/>
              </w:rPr>
            </w:pPr>
          </w:p>
        </w:tc>
        <w:tc>
          <w:tcPr>
            <w:tcW w:w="992"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rPr>
                <w:b/>
                <w:bCs/>
              </w:rPr>
            </w:pPr>
          </w:p>
        </w:tc>
        <w:tc>
          <w:tcPr>
            <w:tcW w:w="1134"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rPr>
                <w:b/>
                <w:bCs/>
              </w:rPr>
            </w:pPr>
          </w:p>
        </w:tc>
        <w:tc>
          <w:tcPr>
            <w:tcW w:w="1134"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rPr>
                <w:b/>
                <w:bCs/>
              </w:rPr>
            </w:pPr>
          </w:p>
        </w:tc>
        <w:tc>
          <w:tcPr>
            <w:tcW w:w="992" w:type="dxa"/>
            <w:tcBorders>
              <w:top w:val="nil"/>
              <w:left w:val="single" w:sz="4" w:space="0" w:color="auto"/>
              <w:bottom w:val="double" w:sz="4" w:space="0" w:color="auto"/>
              <w:right w:val="single" w:sz="4" w:space="0" w:color="auto"/>
            </w:tcBorders>
            <w:vAlign w:val="bottom"/>
          </w:tcPr>
          <w:p w:rsidR="00452A09" w:rsidRPr="00DC3FF7" w:rsidRDefault="00452A09" w:rsidP="0056110E">
            <w:pPr>
              <w:jc w:val="right"/>
              <w:rPr>
                <w:b/>
                <w:bCs/>
              </w:rPr>
            </w:pPr>
          </w:p>
        </w:tc>
        <w:tc>
          <w:tcPr>
            <w:tcW w:w="1418" w:type="dxa"/>
            <w:tcBorders>
              <w:top w:val="nil"/>
              <w:left w:val="single" w:sz="4" w:space="0" w:color="auto"/>
              <w:bottom w:val="double" w:sz="4" w:space="0" w:color="auto"/>
              <w:right w:val="double" w:sz="4" w:space="0" w:color="auto"/>
            </w:tcBorders>
            <w:vAlign w:val="bottom"/>
          </w:tcPr>
          <w:p w:rsidR="00452A09" w:rsidRPr="00DC3FF7" w:rsidRDefault="00452A09" w:rsidP="0056110E">
            <w:pPr>
              <w:jc w:val="right"/>
              <w:rPr>
                <w:b/>
                <w:bCs/>
              </w:rPr>
            </w:pPr>
          </w:p>
        </w:tc>
      </w:tr>
    </w:tbl>
    <w:p w:rsidR="00452A09" w:rsidRPr="00DC3FF7" w:rsidRDefault="00452A09" w:rsidP="00452A09"/>
    <w:p w:rsidR="00452A09" w:rsidRPr="00DC3FF7" w:rsidRDefault="00452A09" w:rsidP="00452A09">
      <w:pPr>
        <w:jc w:val="both"/>
        <w:rPr>
          <w:color w:val="993300"/>
        </w:rPr>
      </w:pPr>
    </w:p>
    <w:p w:rsidR="00452A09" w:rsidRPr="00DC3FF7" w:rsidRDefault="00452A09" w:rsidP="00452A09">
      <w:pPr>
        <w:ind w:firstLine="720"/>
        <w:jc w:val="both"/>
        <w:rPr>
          <w:sz w:val="28"/>
          <w:szCs w:val="28"/>
        </w:rPr>
      </w:pPr>
    </w:p>
    <w:p w:rsidR="00452A09" w:rsidRPr="00DC3FF7" w:rsidRDefault="00452A09" w:rsidP="00452A09">
      <w:pPr>
        <w:ind w:firstLine="720"/>
        <w:jc w:val="both"/>
        <w:rPr>
          <w:sz w:val="28"/>
          <w:szCs w:val="28"/>
        </w:rPr>
      </w:pPr>
      <w:r w:rsidRPr="00DC3FF7">
        <w:rPr>
          <w:sz w:val="28"/>
          <w:szCs w:val="28"/>
        </w:rPr>
        <w:t>В структуре причин смерти младенцев преобладают состояния, возникающие в перинатальном периоде (от 28 недель беременности, включая роды и первые семь дней жизни ребенка), и врожденные аномалии, т.е. заболевания, тесно связанные со здоровьем матери.</w:t>
      </w:r>
    </w:p>
    <w:p w:rsidR="00452A09" w:rsidRPr="00DC3FF7" w:rsidRDefault="00452A09" w:rsidP="00452A09">
      <w:pPr>
        <w:ind w:firstLine="720"/>
        <w:jc w:val="both"/>
      </w:pPr>
    </w:p>
    <w:p w:rsidR="00452A09" w:rsidRPr="00DC3FF7" w:rsidRDefault="00452A09" w:rsidP="00452A09">
      <w:pPr>
        <w:ind w:firstLine="720"/>
        <w:jc w:val="both"/>
      </w:pPr>
    </w:p>
    <w:p w:rsidR="00452A09" w:rsidRPr="00DC3FF7" w:rsidRDefault="00452A09" w:rsidP="00452A09">
      <w:pPr>
        <w:ind w:firstLine="720"/>
        <w:jc w:val="both"/>
      </w:pPr>
      <w:r w:rsidRPr="00DC3FF7">
        <w:br w:type="page"/>
      </w:r>
    </w:p>
    <w:p w:rsidR="00452A09" w:rsidRPr="00DC3FF7" w:rsidRDefault="00452A09" w:rsidP="00452A09">
      <w:pPr>
        <w:ind w:firstLine="720"/>
        <w:jc w:val="right"/>
        <w:rPr>
          <w:color w:val="000000"/>
        </w:rPr>
      </w:pPr>
    </w:p>
    <w:p w:rsidR="00452A09" w:rsidRPr="00DC3FF7" w:rsidRDefault="00452A09" w:rsidP="00452A09">
      <w:pPr>
        <w:ind w:firstLine="720"/>
        <w:jc w:val="right"/>
        <w:rPr>
          <w:sz w:val="28"/>
          <w:szCs w:val="28"/>
        </w:rPr>
      </w:pPr>
      <w:r w:rsidRPr="00DC3FF7">
        <w:rPr>
          <w:color w:val="000000"/>
        </w:rPr>
        <w:t xml:space="preserve">Таблица </w:t>
      </w:r>
      <w:r w:rsidR="00151CA5">
        <w:rPr>
          <w:color w:val="000000"/>
        </w:rPr>
        <w:t>4</w:t>
      </w:r>
    </w:p>
    <w:p w:rsidR="00452A09" w:rsidRPr="00DC3FF7" w:rsidRDefault="00452A09" w:rsidP="00452A09">
      <w:pPr>
        <w:ind w:firstLine="720"/>
        <w:jc w:val="both"/>
      </w:pPr>
    </w:p>
    <w:p w:rsidR="00452A09" w:rsidRPr="00DC3FF7" w:rsidRDefault="00452A09" w:rsidP="00452A09">
      <w:pPr>
        <w:pStyle w:val="Style34"/>
        <w:widowControl/>
        <w:jc w:val="center"/>
        <w:rPr>
          <w:rFonts w:ascii="Times New Roman" w:hAnsi="Times New Roman"/>
          <w:b/>
          <w:bCs/>
          <w:color w:val="000000"/>
        </w:rPr>
      </w:pPr>
      <w:r w:rsidRPr="00DC3FF7">
        <w:rPr>
          <w:rFonts w:ascii="Times New Roman" w:hAnsi="Times New Roman"/>
          <w:b/>
          <w:bCs/>
          <w:color w:val="000000"/>
        </w:rPr>
        <w:t xml:space="preserve">Распределение умерших детей в возрасте до 1 года </w:t>
      </w:r>
    </w:p>
    <w:p w:rsidR="00452A09" w:rsidRPr="00DC3FF7" w:rsidRDefault="00452A09" w:rsidP="00452A09">
      <w:pPr>
        <w:pStyle w:val="Style34"/>
        <w:widowControl/>
        <w:jc w:val="center"/>
        <w:rPr>
          <w:rFonts w:ascii="Times New Roman" w:hAnsi="Times New Roman"/>
          <w:b/>
          <w:bCs/>
          <w:color w:val="000000"/>
        </w:rPr>
      </w:pPr>
      <w:proofErr w:type="gramStart"/>
      <w:r w:rsidRPr="00DC3FF7">
        <w:rPr>
          <w:rFonts w:ascii="Times New Roman" w:hAnsi="Times New Roman"/>
          <w:b/>
          <w:bCs/>
          <w:color w:val="000000"/>
        </w:rPr>
        <w:t>по</w:t>
      </w:r>
      <w:proofErr w:type="gramEnd"/>
      <w:r w:rsidRPr="00DC3FF7">
        <w:rPr>
          <w:rFonts w:ascii="Times New Roman" w:hAnsi="Times New Roman"/>
          <w:b/>
          <w:bCs/>
          <w:color w:val="000000"/>
        </w:rPr>
        <w:t xml:space="preserve"> причинам смерти</w:t>
      </w:r>
    </w:p>
    <w:p w:rsidR="00452A09" w:rsidRPr="00DC3FF7" w:rsidRDefault="00452A09" w:rsidP="00452A09">
      <w:pPr>
        <w:pStyle w:val="Style34"/>
        <w:widowControl/>
        <w:jc w:val="center"/>
        <w:rPr>
          <w:rFonts w:ascii="Times New Roman" w:hAnsi="Times New Roman"/>
          <w:b/>
          <w:color w:val="000000"/>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72"/>
        <w:gridCol w:w="972"/>
        <w:gridCol w:w="972"/>
        <w:gridCol w:w="972"/>
        <w:gridCol w:w="972"/>
        <w:gridCol w:w="972"/>
        <w:gridCol w:w="972"/>
      </w:tblGrid>
      <w:tr w:rsidR="00452A09" w:rsidRPr="00DC3FF7" w:rsidTr="0056110E">
        <w:trPr>
          <w:jc w:val="center"/>
        </w:trPr>
        <w:tc>
          <w:tcPr>
            <w:tcW w:w="2448" w:type="dxa"/>
            <w:vMerge w:val="restart"/>
            <w:tcBorders>
              <w:top w:val="double" w:sz="4" w:space="0" w:color="auto"/>
              <w:left w:val="double" w:sz="4" w:space="0" w:color="auto"/>
              <w:right w:val="single" w:sz="4" w:space="0" w:color="auto"/>
            </w:tcBorders>
          </w:tcPr>
          <w:p w:rsidR="00452A09" w:rsidRPr="00DC3FF7" w:rsidRDefault="00452A09" w:rsidP="0056110E">
            <w:pPr>
              <w:pStyle w:val="Style28"/>
              <w:widowControl/>
              <w:spacing w:line="240" w:lineRule="auto"/>
              <w:ind w:firstLine="14"/>
              <w:rPr>
                <w:rStyle w:val="FontStyle65"/>
                <w:sz w:val="24"/>
              </w:rPr>
            </w:pPr>
          </w:p>
        </w:tc>
        <w:tc>
          <w:tcPr>
            <w:tcW w:w="6804" w:type="dxa"/>
            <w:gridSpan w:val="7"/>
            <w:tcBorders>
              <w:top w:val="double" w:sz="4" w:space="0" w:color="auto"/>
              <w:left w:val="single" w:sz="4" w:space="0" w:color="auto"/>
              <w:bottom w:val="single" w:sz="4" w:space="0" w:color="auto"/>
              <w:right w:val="double" w:sz="4" w:space="0" w:color="auto"/>
            </w:tcBorders>
            <w:vAlign w:val="bottom"/>
          </w:tcPr>
          <w:p w:rsidR="00452A09" w:rsidRPr="00DC3FF7" w:rsidRDefault="00452A09" w:rsidP="0056110E">
            <w:pPr>
              <w:widowControl w:val="0"/>
              <w:autoSpaceDE w:val="0"/>
              <w:autoSpaceDN w:val="0"/>
              <w:adjustRightInd w:val="0"/>
              <w:jc w:val="center"/>
              <w:rPr>
                <w:b/>
              </w:rPr>
            </w:pPr>
            <w:r w:rsidRPr="00DC3FF7">
              <w:rPr>
                <w:i/>
              </w:rPr>
              <w:t>Январь-декабрь</w:t>
            </w:r>
          </w:p>
        </w:tc>
      </w:tr>
      <w:tr w:rsidR="00452A09" w:rsidRPr="00DC3FF7" w:rsidTr="0056110E">
        <w:trPr>
          <w:jc w:val="center"/>
        </w:trPr>
        <w:tc>
          <w:tcPr>
            <w:tcW w:w="2448" w:type="dxa"/>
            <w:vMerge/>
            <w:tcBorders>
              <w:left w:val="double" w:sz="4" w:space="0" w:color="auto"/>
              <w:right w:val="single" w:sz="4" w:space="0" w:color="auto"/>
            </w:tcBorders>
          </w:tcPr>
          <w:p w:rsidR="00452A09" w:rsidRPr="00DC3FF7" w:rsidRDefault="00452A09" w:rsidP="0056110E">
            <w:pPr>
              <w:pStyle w:val="Style28"/>
              <w:widowControl/>
              <w:spacing w:line="240" w:lineRule="auto"/>
              <w:ind w:firstLine="14"/>
              <w:rPr>
                <w:rStyle w:val="FontStyle65"/>
                <w:sz w:val="24"/>
              </w:rPr>
            </w:pPr>
          </w:p>
        </w:tc>
        <w:tc>
          <w:tcPr>
            <w:tcW w:w="2916" w:type="dxa"/>
            <w:gridSpan w:val="3"/>
            <w:tcBorders>
              <w:top w:val="single" w:sz="4" w:space="0" w:color="auto"/>
              <w:left w:val="single" w:sz="4" w:space="0" w:color="auto"/>
              <w:bottom w:val="single" w:sz="4" w:space="0" w:color="auto"/>
              <w:right w:val="single" w:sz="4" w:space="0" w:color="auto"/>
            </w:tcBorders>
            <w:vAlign w:val="bottom"/>
          </w:tcPr>
          <w:p w:rsidR="00452A09" w:rsidRPr="00DC3FF7" w:rsidRDefault="00452A09" w:rsidP="0056110E">
            <w:pPr>
              <w:jc w:val="center"/>
              <w:rPr>
                <w:b/>
                <w:bCs/>
              </w:rPr>
            </w:pPr>
            <w:proofErr w:type="gramStart"/>
            <w:r w:rsidRPr="00DC3FF7">
              <w:rPr>
                <w:i/>
              </w:rPr>
              <w:t>человек</w:t>
            </w:r>
            <w:proofErr w:type="gramEnd"/>
          </w:p>
        </w:tc>
        <w:tc>
          <w:tcPr>
            <w:tcW w:w="972" w:type="dxa"/>
            <w:vMerge w:val="restart"/>
            <w:tcBorders>
              <w:top w:val="single" w:sz="4" w:space="0" w:color="auto"/>
              <w:left w:val="single" w:sz="4" w:space="0" w:color="auto"/>
              <w:right w:val="single" w:sz="4" w:space="0" w:color="auto"/>
            </w:tcBorders>
            <w:vAlign w:val="center"/>
          </w:tcPr>
          <w:p w:rsidR="00452A09" w:rsidRPr="00DC3FF7" w:rsidRDefault="00452A09" w:rsidP="003A1538">
            <w:pPr>
              <w:jc w:val="center"/>
              <w:rPr>
                <w:b/>
                <w:bCs/>
              </w:rPr>
            </w:pPr>
            <w:r w:rsidRPr="00DC3FF7">
              <w:rPr>
                <w:i/>
              </w:rPr>
              <w:t>2014 в % ко всем умершим</w:t>
            </w:r>
          </w:p>
        </w:tc>
        <w:tc>
          <w:tcPr>
            <w:tcW w:w="2916" w:type="dxa"/>
            <w:gridSpan w:val="3"/>
            <w:tcBorders>
              <w:top w:val="single" w:sz="4" w:space="0" w:color="auto"/>
              <w:left w:val="single" w:sz="4" w:space="0" w:color="auto"/>
              <w:bottom w:val="single" w:sz="4" w:space="0" w:color="auto"/>
              <w:right w:val="double" w:sz="4" w:space="0" w:color="auto"/>
            </w:tcBorders>
            <w:vAlign w:val="bottom"/>
          </w:tcPr>
          <w:p w:rsidR="00452A09" w:rsidRPr="00DC3FF7" w:rsidRDefault="00452A09" w:rsidP="0056110E">
            <w:pPr>
              <w:widowControl w:val="0"/>
              <w:autoSpaceDE w:val="0"/>
              <w:autoSpaceDN w:val="0"/>
              <w:adjustRightInd w:val="0"/>
              <w:jc w:val="center"/>
              <w:rPr>
                <w:i/>
              </w:rPr>
            </w:pPr>
            <w:r w:rsidRPr="00DC3FF7">
              <w:rPr>
                <w:i/>
              </w:rPr>
              <w:t>На 10 тыс.</w:t>
            </w:r>
          </w:p>
          <w:p w:rsidR="00452A09" w:rsidRPr="00DC3FF7" w:rsidRDefault="00452A09" w:rsidP="0056110E">
            <w:pPr>
              <w:widowControl w:val="0"/>
              <w:autoSpaceDE w:val="0"/>
              <w:autoSpaceDN w:val="0"/>
              <w:adjustRightInd w:val="0"/>
              <w:jc w:val="center"/>
              <w:rPr>
                <w:b/>
              </w:rPr>
            </w:pPr>
            <w:proofErr w:type="gramStart"/>
            <w:r w:rsidRPr="00DC3FF7">
              <w:rPr>
                <w:i/>
              </w:rPr>
              <w:t>родившихся</w:t>
            </w:r>
            <w:proofErr w:type="gramEnd"/>
          </w:p>
        </w:tc>
      </w:tr>
      <w:tr w:rsidR="00452A09" w:rsidRPr="00DC3FF7" w:rsidTr="0056110E">
        <w:trPr>
          <w:jc w:val="center"/>
        </w:trPr>
        <w:tc>
          <w:tcPr>
            <w:tcW w:w="2448" w:type="dxa"/>
            <w:vMerge/>
            <w:tcBorders>
              <w:left w:val="double" w:sz="4" w:space="0" w:color="auto"/>
              <w:bottom w:val="nil"/>
              <w:right w:val="single" w:sz="4" w:space="0" w:color="auto"/>
            </w:tcBorders>
          </w:tcPr>
          <w:p w:rsidR="00452A09" w:rsidRPr="00DC3FF7" w:rsidRDefault="00452A09" w:rsidP="0056110E">
            <w:pPr>
              <w:pStyle w:val="Style28"/>
              <w:widowControl/>
              <w:spacing w:line="240" w:lineRule="auto"/>
              <w:ind w:firstLine="14"/>
              <w:rPr>
                <w:rStyle w:val="FontStyle65"/>
                <w:sz w:val="24"/>
              </w:rPr>
            </w:pPr>
          </w:p>
        </w:tc>
        <w:tc>
          <w:tcPr>
            <w:tcW w:w="972"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ind w:right="-108"/>
              <w:jc w:val="center"/>
              <w:rPr>
                <w:i/>
              </w:rPr>
            </w:pPr>
            <w:r w:rsidRPr="00DC3FF7">
              <w:rPr>
                <w:i/>
              </w:rPr>
              <w:t>2014г.</w:t>
            </w:r>
          </w:p>
        </w:tc>
        <w:tc>
          <w:tcPr>
            <w:tcW w:w="972"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ind w:right="-108"/>
              <w:jc w:val="center"/>
              <w:rPr>
                <w:i/>
              </w:rPr>
            </w:pPr>
            <w:r w:rsidRPr="00DC3FF7">
              <w:rPr>
                <w:i/>
              </w:rPr>
              <w:t>2013г.</w:t>
            </w:r>
          </w:p>
        </w:tc>
        <w:tc>
          <w:tcPr>
            <w:tcW w:w="972"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proofErr w:type="gramStart"/>
            <w:r w:rsidRPr="00DC3FF7">
              <w:rPr>
                <w:i/>
              </w:rPr>
              <w:t>прирост</w:t>
            </w:r>
            <w:proofErr w:type="gramEnd"/>
          </w:p>
          <w:p w:rsidR="00452A09" w:rsidRPr="00DC3FF7" w:rsidRDefault="00452A09" w:rsidP="0056110E">
            <w:pPr>
              <w:widowControl w:val="0"/>
              <w:autoSpaceDE w:val="0"/>
              <w:autoSpaceDN w:val="0"/>
              <w:adjustRightInd w:val="0"/>
              <w:jc w:val="center"/>
              <w:rPr>
                <w:i/>
              </w:rPr>
            </w:pPr>
            <w:r w:rsidRPr="00DC3FF7">
              <w:rPr>
                <w:i/>
              </w:rPr>
              <w:t>(+), убыль (-)</w:t>
            </w:r>
          </w:p>
        </w:tc>
        <w:tc>
          <w:tcPr>
            <w:tcW w:w="972" w:type="dxa"/>
            <w:vMerge/>
            <w:tcBorders>
              <w:top w:val="single" w:sz="4" w:space="0" w:color="auto"/>
              <w:left w:val="single" w:sz="4" w:space="0" w:color="auto"/>
              <w:bottom w:val="nil"/>
              <w:right w:val="single" w:sz="4" w:space="0" w:color="auto"/>
            </w:tcBorders>
            <w:vAlign w:val="bottom"/>
          </w:tcPr>
          <w:p w:rsidR="00452A09" w:rsidRPr="00DC3FF7" w:rsidRDefault="00452A09" w:rsidP="0056110E">
            <w:pPr>
              <w:jc w:val="right"/>
              <w:rPr>
                <w:b/>
                <w:bCs/>
              </w:rPr>
            </w:pPr>
          </w:p>
        </w:tc>
        <w:tc>
          <w:tcPr>
            <w:tcW w:w="972"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2014г.</w:t>
            </w:r>
          </w:p>
        </w:tc>
        <w:tc>
          <w:tcPr>
            <w:tcW w:w="972" w:type="dxa"/>
            <w:tcBorders>
              <w:top w:val="single" w:sz="4" w:space="0" w:color="auto"/>
              <w:left w:val="single" w:sz="4" w:space="0" w:color="auto"/>
              <w:bottom w:val="nil"/>
              <w:right w:val="sing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2013г.</w:t>
            </w:r>
          </w:p>
        </w:tc>
        <w:tc>
          <w:tcPr>
            <w:tcW w:w="972" w:type="dxa"/>
            <w:tcBorders>
              <w:top w:val="single" w:sz="4" w:space="0" w:color="auto"/>
              <w:left w:val="single" w:sz="4" w:space="0" w:color="auto"/>
              <w:bottom w:val="nil"/>
              <w:right w:val="double" w:sz="4" w:space="0" w:color="auto"/>
            </w:tcBorders>
            <w:vAlign w:val="center"/>
          </w:tcPr>
          <w:p w:rsidR="00452A09" w:rsidRPr="00DC3FF7" w:rsidRDefault="00452A09" w:rsidP="0056110E">
            <w:pPr>
              <w:widowControl w:val="0"/>
              <w:autoSpaceDE w:val="0"/>
              <w:autoSpaceDN w:val="0"/>
              <w:adjustRightInd w:val="0"/>
              <w:jc w:val="center"/>
              <w:rPr>
                <w:i/>
              </w:rPr>
            </w:pPr>
            <w:r w:rsidRPr="00DC3FF7">
              <w:rPr>
                <w:i/>
              </w:rPr>
              <w:t xml:space="preserve">2014 </w:t>
            </w:r>
          </w:p>
          <w:p w:rsidR="00452A09" w:rsidRPr="00DC3FF7" w:rsidRDefault="00452A09" w:rsidP="0056110E">
            <w:pPr>
              <w:widowControl w:val="0"/>
              <w:autoSpaceDE w:val="0"/>
              <w:autoSpaceDN w:val="0"/>
              <w:adjustRightInd w:val="0"/>
              <w:jc w:val="center"/>
              <w:rPr>
                <w:i/>
              </w:rPr>
            </w:pPr>
            <w:proofErr w:type="gramStart"/>
            <w:r w:rsidRPr="00DC3FF7">
              <w:rPr>
                <w:i/>
              </w:rPr>
              <w:t>в</w:t>
            </w:r>
            <w:proofErr w:type="gramEnd"/>
            <w:r w:rsidRPr="00DC3FF7">
              <w:rPr>
                <w:i/>
              </w:rPr>
              <w:t xml:space="preserve"> % к 2013</w:t>
            </w:r>
          </w:p>
        </w:tc>
      </w:tr>
      <w:tr w:rsidR="00452A09" w:rsidRPr="00DC3FF7" w:rsidTr="0056110E">
        <w:trPr>
          <w:jc w:val="center"/>
        </w:trPr>
        <w:tc>
          <w:tcPr>
            <w:tcW w:w="2448" w:type="dxa"/>
            <w:tcBorders>
              <w:top w:val="double" w:sz="4" w:space="0" w:color="auto"/>
              <w:left w:val="double" w:sz="4" w:space="0" w:color="auto"/>
              <w:bottom w:val="nil"/>
              <w:right w:val="single" w:sz="4" w:space="0" w:color="auto"/>
            </w:tcBorders>
          </w:tcPr>
          <w:p w:rsidR="00452A09" w:rsidRPr="00DC3FF7" w:rsidRDefault="00452A09" w:rsidP="0056110E">
            <w:pPr>
              <w:pStyle w:val="Style28"/>
              <w:widowControl/>
              <w:spacing w:line="240" w:lineRule="auto"/>
              <w:ind w:firstLine="14"/>
              <w:rPr>
                <w:rStyle w:val="FontStyle65"/>
                <w:i w:val="0"/>
                <w:sz w:val="24"/>
              </w:rPr>
            </w:pPr>
            <w:r w:rsidRPr="00DC3FF7">
              <w:rPr>
                <w:rStyle w:val="FontStyle65"/>
                <w:i w:val="0"/>
                <w:sz w:val="24"/>
              </w:rPr>
              <w:t xml:space="preserve">Всего умерших детей в возрасте </w:t>
            </w:r>
          </w:p>
          <w:p w:rsidR="00452A09" w:rsidRPr="00DC3FF7" w:rsidRDefault="00452A09" w:rsidP="0056110E">
            <w:pPr>
              <w:pStyle w:val="Style28"/>
              <w:widowControl/>
              <w:spacing w:line="240" w:lineRule="auto"/>
              <w:ind w:firstLine="14"/>
              <w:rPr>
                <w:rStyle w:val="FontStyle65"/>
                <w:sz w:val="24"/>
              </w:rPr>
            </w:pPr>
            <w:proofErr w:type="gramStart"/>
            <w:r w:rsidRPr="00DC3FF7">
              <w:rPr>
                <w:rStyle w:val="FontStyle65"/>
                <w:i w:val="0"/>
                <w:sz w:val="24"/>
              </w:rPr>
              <w:t>до</w:t>
            </w:r>
            <w:proofErr w:type="gramEnd"/>
            <w:r w:rsidRPr="00DC3FF7">
              <w:rPr>
                <w:rStyle w:val="FontStyle65"/>
                <w:sz w:val="24"/>
              </w:rPr>
              <w:t xml:space="preserve"> </w:t>
            </w:r>
            <w:r w:rsidRPr="00DC3FF7">
              <w:rPr>
                <w:rStyle w:val="FontStyle77"/>
              </w:rPr>
              <w:t xml:space="preserve">1 </w:t>
            </w:r>
            <w:r w:rsidRPr="00DC3FF7">
              <w:rPr>
                <w:rStyle w:val="FontStyle65"/>
                <w:i w:val="0"/>
                <w:sz w:val="24"/>
              </w:rPr>
              <w:t>года</w:t>
            </w:r>
          </w:p>
        </w:tc>
        <w:tc>
          <w:tcPr>
            <w:tcW w:w="972"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rPr>
            </w:pPr>
            <w:r w:rsidRPr="00DC3FF7">
              <w:rPr>
                <w:b/>
              </w:rPr>
              <w:t>150</w:t>
            </w:r>
          </w:p>
        </w:tc>
        <w:tc>
          <w:tcPr>
            <w:tcW w:w="972"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rPr>
            </w:pPr>
            <w:r w:rsidRPr="00DC3FF7">
              <w:rPr>
                <w:b/>
              </w:rPr>
              <w:t>167</w:t>
            </w:r>
          </w:p>
        </w:tc>
        <w:tc>
          <w:tcPr>
            <w:tcW w:w="972"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bCs/>
              </w:rPr>
            </w:pPr>
            <w:r w:rsidRPr="00DC3FF7">
              <w:rPr>
                <w:b/>
                <w:bCs/>
              </w:rPr>
              <w:t>-17</w:t>
            </w:r>
          </w:p>
        </w:tc>
        <w:tc>
          <w:tcPr>
            <w:tcW w:w="972"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bCs/>
              </w:rPr>
            </w:pPr>
            <w:r w:rsidRPr="00DC3FF7">
              <w:rPr>
                <w:b/>
                <w:bCs/>
              </w:rPr>
              <w:t>100,0</w:t>
            </w:r>
          </w:p>
        </w:tc>
        <w:tc>
          <w:tcPr>
            <w:tcW w:w="972" w:type="dxa"/>
            <w:tcBorders>
              <w:top w:val="double" w:sz="4" w:space="0" w:color="auto"/>
              <w:left w:val="single" w:sz="4" w:space="0" w:color="auto"/>
              <w:bottom w:val="nil"/>
              <w:right w:val="single" w:sz="4" w:space="0" w:color="auto"/>
            </w:tcBorders>
            <w:vAlign w:val="bottom"/>
          </w:tcPr>
          <w:p w:rsidR="00452A09" w:rsidRPr="00DC3FF7" w:rsidRDefault="00452A09" w:rsidP="0056110E">
            <w:pPr>
              <w:widowControl w:val="0"/>
              <w:autoSpaceDE w:val="0"/>
              <w:autoSpaceDN w:val="0"/>
              <w:adjustRightInd w:val="0"/>
              <w:jc w:val="right"/>
              <w:rPr>
                <w:b/>
              </w:rPr>
            </w:pPr>
            <w:r w:rsidRPr="00DC3FF7">
              <w:rPr>
                <w:b/>
              </w:rPr>
              <w:t>61,8</w:t>
            </w:r>
          </w:p>
        </w:tc>
        <w:tc>
          <w:tcPr>
            <w:tcW w:w="972" w:type="dxa"/>
            <w:tcBorders>
              <w:top w:val="double" w:sz="4" w:space="0" w:color="auto"/>
              <w:left w:val="single" w:sz="4" w:space="0" w:color="auto"/>
              <w:bottom w:val="nil"/>
              <w:right w:val="single" w:sz="4" w:space="0" w:color="auto"/>
            </w:tcBorders>
            <w:vAlign w:val="bottom"/>
          </w:tcPr>
          <w:p w:rsidR="00452A09" w:rsidRPr="00DC3FF7" w:rsidRDefault="00452A09" w:rsidP="0056110E">
            <w:pPr>
              <w:widowControl w:val="0"/>
              <w:autoSpaceDE w:val="0"/>
              <w:autoSpaceDN w:val="0"/>
              <w:adjustRightInd w:val="0"/>
              <w:jc w:val="right"/>
              <w:rPr>
                <w:b/>
              </w:rPr>
            </w:pPr>
            <w:r w:rsidRPr="00DC3FF7">
              <w:rPr>
                <w:b/>
              </w:rPr>
              <w:t>69,1</w:t>
            </w:r>
          </w:p>
        </w:tc>
        <w:tc>
          <w:tcPr>
            <w:tcW w:w="972" w:type="dxa"/>
            <w:tcBorders>
              <w:top w:val="double" w:sz="4" w:space="0" w:color="auto"/>
              <w:left w:val="single" w:sz="4" w:space="0" w:color="auto"/>
              <w:bottom w:val="nil"/>
              <w:right w:val="double" w:sz="4" w:space="0" w:color="auto"/>
            </w:tcBorders>
            <w:vAlign w:val="bottom"/>
          </w:tcPr>
          <w:p w:rsidR="00452A09" w:rsidRPr="00DC3FF7" w:rsidRDefault="00452A09" w:rsidP="0056110E">
            <w:pPr>
              <w:widowControl w:val="0"/>
              <w:autoSpaceDE w:val="0"/>
              <w:autoSpaceDN w:val="0"/>
              <w:adjustRightInd w:val="0"/>
              <w:jc w:val="right"/>
              <w:rPr>
                <w:b/>
              </w:rPr>
            </w:pPr>
            <w:r w:rsidRPr="00DC3FF7">
              <w:rPr>
                <w:b/>
              </w:rPr>
              <w:t>89,4</w:t>
            </w:r>
          </w:p>
        </w:tc>
      </w:tr>
      <w:tr w:rsidR="00452A09" w:rsidRPr="00DC3FF7" w:rsidTr="0056110E">
        <w:trPr>
          <w:jc w:val="center"/>
        </w:trPr>
        <w:tc>
          <w:tcPr>
            <w:tcW w:w="2448" w:type="dxa"/>
            <w:tcBorders>
              <w:top w:val="nil"/>
              <w:left w:val="double" w:sz="4" w:space="0" w:color="auto"/>
              <w:bottom w:val="nil"/>
              <w:right w:val="single" w:sz="4" w:space="0" w:color="auto"/>
            </w:tcBorders>
          </w:tcPr>
          <w:p w:rsidR="00452A09" w:rsidRPr="00DC3FF7" w:rsidRDefault="00452A09" w:rsidP="0056110E">
            <w:pPr>
              <w:pStyle w:val="1fffff0"/>
              <w:rPr>
                <w:rStyle w:val="FontStyle77"/>
                <w:sz w:val="24"/>
                <w:szCs w:val="24"/>
                <w:lang w:val="ru-RU"/>
              </w:rPr>
            </w:pPr>
            <w:proofErr w:type="gramStart"/>
            <w:r w:rsidRPr="00DC3FF7">
              <w:rPr>
                <w:rStyle w:val="FontStyle77"/>
                <w:sz w:val="24"/>
                <w:szCs w:val="24"/>
                <w:lang w:val="ru-RU"/>
              </w:rPr>
              <w:t>из</w:t>
            </w:r>
            <w:proofErr w:type="gramEnd"/>
            <w:r w:rsidRPr="00DC3FF7">
              <w:rPr>
                <w:rStyle w:val="FontStyle77"/>
                <w:sz w:val="24"/>
                <w:szCs w:val="24"/>
                <w:lang w:val="ru-RU"/>
              </w:rPr>
              <w:t xml:space="preserve"> них от:</w:t>
            </w:r>
          </w:p>
          <w:p w:rsidR="00452A09" w:rsidRPr="00DC3FF7" w:rsidRDefault="00452A09" w:rsidP="0056110E">
            <w:pPr>
              <w:pStyle w:val="1fffff0"/>
              <w:jc w:val="both"/>
              <w:rPr>
                <w:rStyle w:val="FontStyle77"/>
                <w:sz w:val="24"/>
                <w:szCs w:val="24"/>
                <w:lang w:val="ru-RU"/>
              </w:rPr>
            </w:pPr>
            <w:proofErr w:type="gramStart"/>
            <w:r w:rsidRPr="00DC3FF7">
              <w:rPr>
                <w:rStyle w:val="FontStyle77"/>
                <w:sz w:val="24"/>
                <w:szCs w:val="24"/>
                <w:lang w:val="ru-RU"/>
              </w:rPr>
              <w:t>отдельных</w:t>
            </w:r>
            <w:proofErr w:type="gramEnd"/>
            <w:r w:rsidRPr="00DC3FF7">
              <w:rPr>
                <w:rStyle w:val="FontStyle77"/>
                <w:sz w:val="24"/>
                <w:szCs w:val="24"/>
                <w:lang w:val="ru-RU"/>
              </w:rPr>
              <w:t xml:space="preserve"> состояний, возникающих</w:t>
            </w:r>
          </w:p>
          <w:p w:rsidR="00452A09" w:rsidRPr="00DC3FF7" w:rsidRDefault="00452A09" w:rsidP="0056110E">
            <w:pPr>
              <w:pStyle w:val="1fffff0"/>
              <w:rPr>
                <w:rStyle w:val="FontStyle77"/>
                <w:sz w:val="24"/>
                <w:szCs w:val="24"/>
                <w:lang w:val="ru-RU"/>
              </w:rPr>
            </w:pPr>
            <w:proofErr w:type="gramStart"/>
            <w:r w:rsidRPr="00DC3FF7">
              <w:rPr>
                <w:rStyle w:val="FontStyle77"/>
                <w:sz w:val="24"/>
                <w:szCs w:val="24"/>
                <w:lang w:val="ru-RU"/>
              </w:rPr>
              <w:t>в</w:t>
            </w:r>
            <w:proofErr w:type="gramEnd"/>
            <w:r w:rsidRPr="00DC3FF7">
              <w:rPr>
                <w:rStyle w:val="FontStyle77"/>
                <w:sz w:val="24"/>
                <w:szCs w:val="24"/>
                <w:lang w:val="ru-RU"/>
              </w:rPr>
              <w:t xml:space="preserve"> перинатальном периоде</w:t>
            </w:r>
          </w:p>
        </w:tc>
        <w:tc>
          <w:tcPr>
            <w:tcW w:w="97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74</w:t>
            </w:r>
          </w:p>
        </w:tc>
        <w:tc>
          <w:tcPr>
            <w:tcW w:w="97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92</w:t>
            </w:r>
          </w:p>
        </w:tc>
        <w:tc>
          <w:tcPr>
            <w:tcW w:w="97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-18</w:t>
            </w:r>
          </w:p>
        </w:tc>
        <w:tc>
          <w:tcPr>
            <w:tcW w:w="97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49,3</w:t>
            </w:r>
          </w:p>
        </w:tc>
        <w:tc>
          <w:tcPr>
            <w:tcW w:w="97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30,4</w:t>
            </w:r>
          </w:p>
        </w:tc>
        <w:tc>
          <w:tcPr>
            <w:tcW w:w="972" w:type="dxa"/>
            <w:tcBorders>
              <w:top w:val="nil"/>
              <w:left w:val="single" w:sz="4" w:space="0" w:color="auto"/>
              <w:bottom w:val="nil"/>
              <w:right w:val="single" w:sz="4" w:space="0" w:color="auto"/>
            </w:tcBorders>
            <w:vAlign w:val="bottom"/>
          </w:tcPr>
          <w:p w:rsidR="00452A09" w:rsidRPr="00DC3FF7" w:rsidRDefault="00452A09" w:rsidP="0056110E">
            <w:pPr>
              <w:jc w:val="right"/>
            </w:pPr>
            <w:r w:rsidRPr="00DC3FF7">
              <w:t>38,0</w:t>
            </w:r>
          </w:p>
        </w:tc>
        <w:tc>
          <w:tcPr>
            <w:tcW w:w="972" w:type="dxa"/>
            <w:tcBorders>
              <w:top w:val="nil"/>
              <w:left w:val="single" w:sz="4" w:space="0" w:color="auto"/>
              <w:bottom w:val="nil"/>
              <w:right w:val="double" w:sz="4" w:space="0" w:color="auto"/>
            </w:tcBorders>
            <w:vAlign w:val="bottom"/>
          </w:tcPr>
          <w:p w:rsidR="00452A09" w:rsidRPr="00DC3FF7" w:rsidRDefault="00452A09" w:rsidP="0056110E">
            <w:pPr>
              <w:widowControl w:val="0"/>
              <w:autoSpaceDE w:val="0"/>
              <w:autoSpaceDN w:val="0"/>
              <w:adjustRightInd w:val="0"/>
              <w:jc w:val="right"/>
            </w:pPr>
            <w:r w:rsidRPr="00DC3FF7">
              <w:t>80,0</w:t>
            </w:r>
          </w:p>
        </w:tc>
      </w:tr>
      <w:tr w:rsidR="00452A09" w:rsidRPr="00DC3FF7" w:rsidTr="0056110E">
        <w:tblPrEx>
          <w:tblBorders>
            <w:top w:val="none" w:sz="0" w:space="0" w:color="auto"/>
            <w:left w:val="none" w:sz="0" w:space="0" w:color="auto"/>
            <w:right w:val="none" w:sz="0" w:space="0" w:color="auto"/>
            <w:insideH w:val="none" w:sz="0" w:space="0" w:color="auto"/>
            <w:insideV w:val="none" w:sz="0" w:space="0" w:color="auto"/>
          </w:tblBorders>
        </w:tblPrEx>
        <w:trPr>
          <w:trHeight w:val="697"/>
          <w:jc w:val="center"/>
        </w:trPr>
        <w:tc>
          <w:tcPr>
            <w:tcW w:w="2448" w:type="dxa"/>
            <w:tcBorders>
              <w:left w:val="double" w:sz="4" w:space="0" w:color="auto"/>
              <w:bottom w:val="nil"/>
              <w:right w:val="single" w:sz="4" w:space="0" w:color="auto"/>
            </w:tcBorders>
          </w:tcPr>
          <w:p w:rsidR="00452A09" w:rsidRPr="00DC3FF7" w:rsidRDefault="00452A09" w:rsidP="0056110E">
            <w:pPr>
              <w:pStyle w:val="1fffff0"/>
              <w:ind w:left="14" w:hanging="14"/>
              <w:rPr>
                <w:rStyle w:val="FontStyle77"/>
                <w:sz w:val="24"/>
                <w:szCs w:val="24"/>
                <w:lang w:val="ru-RU"/>
              </w:rPr>
            </w:pPr>
            <w:proofErr w:type="gramStart"/>
            <w:r w:rsidRPr="00DC3FF7">
              <w:rPr>
                <w:rStyle w:val="FontStyle77"/>
                <w:sz w:val="24"/>
                <w:szCs w:val="24"/>
                <w:lang w:val="ru-RU"/>
              </w:rPr>
              <w:t>врожденных</w:t>
            </w:r>
            <w:proofErr w:type="gramEnd"/>
            <w:r w:rsidRPr="00DC3FF7">
              <w:rPr>
                <w:rStyle w:val="FontStyle77"/>
                <w:sz w:val="24"/>
                <w:szCs w:val="24"/>
                <w:lang w:val="ru-RU"/>
              </w:rPr>
              <w:t xml:space="preserve"> аномалий (пороков развития), деформаций и хромосомных нарушений</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35</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41</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-6</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23,3</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14,4</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16,9</w:t>
            </w:r>
          </w:p>
        </w:tc>
        <w:tc>
          <w:tcPr>
            <w:tcW w:w="972" w:type="dxa"/>
            <w:tcBorders>
              <w:left w:val="single" w:sz="4" w:space="0" w:color="auto"/>
              <w:bottom w:val="nil"/>
              <w:right w:val="double" w:sz="4" w:space="0" w:color="auto"/>
            </w:tcBorders>
            <w:vAlign w:val="bottom"/>
          </w:tcPr>
          <w:p w:rsidR="00452A09" w:rsidRPr="00DC3FF7" w:rsidRDefault="00452A09" w:rsidP="0056110E">
            <w:pPr>
              <w:widowControl w:val="0"/>
              <w:autoSpaceDE w:val="0"/>
              <w:autoSpaceDN w:val="0"/>
              <w:adjustRightInd w:val="0"/>
              <w:jc w:val="right"/>
            </w:pPr>
            <w:r w:rsidRPr="00DC3FF7">
              <w:t>85,2</w:t>
            </w:r>
          </w:p>
        </w:tc>
      </w:tr>
      <w:tr w:rsidR="00452A09" w:rsidRPr="00DC3FF7" w:rsidTr="0056110E">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2448" w:type="dxa"/>
            <w:tcBorders>
              <w:left w:val="double" w:sz="4" w:space="0" w:color="auto"/>
              <w:bottom w:val="nil"/>
              <w:right w:val="single" w:sz="4" w:space="0" w:color="auto"/>
            </w:tcBorders>
          </w:tcPr>
          <w:p w:rsidR="00452A09" w:rsidRPr="00DC3FF7" w:rsidRDefault="00452A09" w:rsidP="0056110E">
            <w:pPr>
              <w:pStyle w:val="1fffff0"/>
              <w:ind w:left="14" w:hanging="14"/>
              <w:rPr>
                <w:rStyle w:val="FontStyle77"/>
                <w:sz w:val="24"/>
                <w:szCs w:val="24"/>
                <w:lang w:val="ru-RU"/>
              </w:rPr>
            </w:pPr>
            <w:proofErr w:type="gramStart"/>
            <w:r w:rsidRPr="00DC3FF7">
              <w:rPr>
                <w:rStyle w:val="FontStyle77"/>
                <w:sz w:val="24"/>
                <w:szCs w:val="24"/>
                <w:lang w:val="ru-RU"/>
              </w:rPr>
              <w:t>болезней</w:t>
            </w:r>
            <w:proofErr w:type="gramEnd"/>
            <w:r w:rsidRPr="00DC3FF7">
              <w:rPr>
                <w:rStyle w:val="FontStyle77"/>
                <w:sz w:val="24"/>
                <w:szCs w:val="24"/>
                <w:lang w:val="ru-RU"/>
              </w:rPr>
              <w:t xml:space="preserve"> органов дыхания</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6</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3</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+3</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4,0</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2,5</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1,2</w:t>
            </w:r>
          </w:p>
        </w:tc>
        <w:tc>
          <w:tcPr>
            <w:tcW w:w="972" w:type="dxa"/>
            <w:tcBorders>
              <w:left w:val="single" w:sz="4" w:space="0" w:color="auto"/>
              <w:bottom w:val="nil"/>
              <w:right w:val="double" w:sz="4" w:space="0" w:color="auto"/>
            </w:tcBorders>
            <w:vAlign w:val="bottom"/>
          </w:tcPr>
          <w:p w:rsidR="00452A09" w:rsidRPr="00DC3FF7" w:rsidRDefault="00452A09" w:rsidP="0056110E">
            <w:pPr>
              <w:widowControl w:val="0"/>
              <w:autoSpaceDE w:val="0"/>
              <w:autoSpaceDN w:val="0"/>
              <w:adjustRightInd w:val="0"/>
              <w:jc w:val="right"/>
            </w:pPr>
            <w:r w:rsidRPr="00DC3FF7">
              <w:t>208,3</w:t>
            </w:r>
          </w:p>
        </w:tc>
      </w:tr>
      <w:tr w:rsidR="00452A09" w:rsidRPr="00DC3FF7" w:rsidTr="0056110E">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2448" w:type="dxa"/>
            <w:tcBorders>
              <w:left w:val="double" w:sz="4" w:space="0" w:color="auto"/>
              <w:bottom w:val="nil"/>
              <w:right w:val="single" w:sz="4" w:space="0" w:color="auto"/>
            </w:tcBorders>
          </w:tcPr>
          <w:p w:rsidR="00452A09" w:rsidRPr="00DC3FF7" w:rsidRDefault="00452A09" w:rsidP="0056110E">
            <w:pPr>
              <w:pStyle w:val="1fffff0"/>
              <w:ind w:left="14" w:hanging="14"/>
              <w:rPr>
                <w:rStyle w:val="FontStyle77"/>
                <w:sz w:val="24"/>
                <w:szCs w:val="24"/>
                <w:lang w:val="ru-RU"/>
              </w:rPr>
            </w:pPr>
            <w:proofErr w:type="gramStart"/>
            <w:r w:rsidRPr="00DC3FF7">
              <w:rPr>
                <w:rStyle w:val="FontStyle77"/>
                <w:sz w:val="24"/>
                <w:szCs w:val="24"/>
                <w:lang w:val="ru-RU"/>
              </w:rPr>
              <w:t>травм</w:t>
            </w:r>
            <w:proofErr w:type="gramEnd"/>
            <w:r w:rsidRPr="00DC3FF7">
              <w:rPr>
                <w:rStyle w:val="FontStyle77"/>
                <w:sz w:val="24"/>
                <w:szCs w:val="24"/>
                <w:lang w:val="ru-RU"/>
              </w:rPr>
              <w:t>, отравлений и некоторых других последствий воздействия внешних факторов</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6</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2</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+4</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4,0</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2,5</w:t>
            </w:r>
          </w:p>
        </w:tc>
        <w:tc>
          <w:tcPr>
            <w:tcW w:w="972" w:type="dxa"/>
            <w:tcBorders>
              <w:left w:val="single" w:sz="4" w:space="0" w:color="auto"/>
              <w:bottom w:val="nil"/>
              <w:right w:val="single" w:sz="4" w:space="0" w:color="auto"/>
            </w:tcBorders>
            <w:vAlign w:val="bottom"/>
          </w:tcPr>
          <w:p w:rsidR="00452A09" w:rsidRPr="00DC3FF7" w:rsidRDefault="00452A09" w:rsidP="0056110E">
            <w:pPr>
              <w:jc w:val="right"/>
            </w:pPr>
            <w:r w:rsidRPr="00DC3FF7">
              <w:t>0,8</w:t>
            </w:r>
          </w:p>
        </w:tc>
        <w:tc>
          <w:tcPr>
            <w:tcW w:w="972" w:type="dxa"/>
            <w:tcBorders>
              <w:left w:val="single" w:sz="4" w:space="0" w:color="auto"/>
              <w:bottom w:val="nil"/>
              <w:right w:val="double" w:sz="4" w:space="0" w:color="auto"/>
            </w:tcBorders>
            <w:vAlign w:val="bottom"/>
          </w:tcPr>
          <w:p w:rsidR="00452A09" w:rsidRPr="00DC3FF7" w:rsidRDefault="00452A09" w:rsidP="0056110E">
            <w:pPr>
              <w:widowControl w:val="0"/>
              <w:autoSpaceDE w:val="0"/>
              <w:autoSpaceDN w:val="0"/>
              <w:adjustRightInd w:val="0"/>
              <w:jc w:val="right"/>
            </w:pPr>
            <w:r w:rsidRPr="00DC3FF7">
              <w:t>312,5</w:t>
            </w:r>
          </w:p>
        </w:tc>
      </w:tr>
      <w:tr w:rsidR="00452A09" w:rsidRPr="00DC3FF7" w:rsidTr="0056110E">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2448" w:type="dxa"/>
            <w:tcBorders>
              <w:left w:val="double" w:sz="4" w:space="0" w:color="auto"/>
              <w:bottom w:val="double" w:sz="4" w:space="0" w:color="auto"/>
              <w:right w:val="single" w:sz="4" w:space="0" w:color="auto"/>
            </w:tcBorders>
          </w:tcPr>
          <w:p w:rsidR="00452A09" w:rsidRPr="00DC3FF7" w:rsidRDefault="00452A09" w:rsidP="0056110E">
            <w:pPr>
              <w:pStyle w:val="1fffff0"/>
              <w:ind w:left="9" w:hanging="9"/>
              <w:rPr>
                <w:rStyle w:val="FontStyle77"/>
                <w:sz w:val="24"/>
                <w:szCs w:val="24"/>
                <w:lang w:val="ru-RU"/>
              </w:rPr>
            </w:pPr>
            <w:proofErr w:type="gramStart"/>
            <w:r w:rsidRPr="00DC3FF7">
              <w:rPr>
                <w:rStyle w:val="FontStyle77"/>
                <w:sz w:val="24"/>
                <w:szCs w:val="24"/>
                <w:lang w:val="ru-RU"/>
              </w:rPr>
              <w:t>некоторых</w:t>
            </w:r>
            <w:proofErr w:type="gramEnd"/>
            <w:r w:rsidRPr="00DC3FF7">
              <w:rPr>
                <w:rStyle w:val="FontStyle77"/>
                <w:sz w:val="24"/>
                <w:szCs w:val="24"/>
                <w:lang w:val="ru-RU"/>
              </w:rPr>
              <w:t xml:space="preserve"> инфекционных и паразитарных болезней</w:t>
            </w:r>
          </w:p>
        </w:tc>
        <w:tc>
          <w:tcPr>
            <w:tcW w:w="972" w:type="dxa"/>
            <w:tcBorders>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5</w:t>
            </w:r>
          </w:p>
        </w:tc>
        <w:tc>
          <w:tcPr>
            <w:tcW w:w="972" w:type="dxa"/>
            <w:tcBorders>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6</w:t>
            </w:r>
          </w:p>
        </w:tc>
        <w:tc>
          <w:tcPr>
            <w:tcW w:w="972" w:type="dxa"/>
            <w:tcBorders>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-1</w:t>
            </w:r>
          </w:p>
        </w:tc>
        <w:tc>
          <w:tcPr>
            <w:tcW w:w="972" w:type="dxa"/>
            <w:tcBorders>
              <w:left w:val="single" w:sz="4" w:space="0" w:color="auto"/>
              <w:bottom w:val="double" w:sz="4" w:space="0" w:color="auto"/>
              <w:right w:val="single" w:sz="4" w:space="0" w:color="auto"/>
            </w:tcBorders>
            <w:vAlign w:val="bottom"/>
          </w:tcPr>
          <w:p w:rsidR="00452A09" w:rsidRPr="00DC3FF7" w:rsidRDefault="00452A09" w:rsidP="0056110E">
            <w:pPr>
              <w:jc w:val="right"/>
            </w:pPr>
            <w:r w:rsidRPr="00DC3FF7">
              <w:t>3,3</w:t>
            </w:r>
          </w:p>
        </w:tc>
        <w:tc>
          <w:tcPr>
            <w:tcW w:w="972" w:type="dxa"/>
            <w:tcBorders>
              <w:left w:val="single" w:sz="4" w:space="0" w:color="auto"/>
              <w:bottom w:val="double" w:sz="4" w:space="0" w:color="auto"/>
              <w:right w:val="single" w:sz="4" w:space="0" w:color="auto"/>
            </w:tcBorders>
            <w:vAlign w:val="bottom"/>
          </w:tcPr>
          <w:p w:rsidR="00452A09" w:rsidRPr="00DC3FF7" w:rsidRDefault="00452A09" w:rsidP="0056110E">
            <w:pPr>
              <w:widowControl w:val="0"/>
              <w:autoSpaceDE w:val="0"/>
              <w:autoSpaceDN w:val="0"/>
              <w:adjustRightInd w:val="0"/>
              <w:jc w:val="right"/>
            </w:pPr>
            <w:r w:rsidRPr="00DC3FF7">
              <w:t>2,1</w:t>
            </w:r>
          </w:p>
        </w:tc>
        <w:tc>
          <w:tcPr>
            <w:tcW w:w="972" w:type="dxa"/>
            <w:tcBorders>
              <w:left w:val="single" w:sz="4" w:space="0" w:color="auto"/>
              <w:bottom w:val="double" w:sz="4" w:space="0" w:color="auto"/>
              <w:right w:val="single" w:sz="4" w:space="0" w:color="auto"/>
            </w:tcBorders>
            <w:vAlign w:val="bottom"/>
          </w:tcPr>
          <w:p w:rsidR="00452A09" w:rsidRPr="00DC3FF7" w:rsidRDefault="00452A09" w:rsidP="0056110E">
            <w:pPr>
              <w:widowControl w:val="0"/>
              <w:autoSpaceDE w:val="0"/>
              <w:autoSpaceDN w:val="0"/>
              <w:adjustRightInd w:val="0"/>
              <w:jc w:val="right"/>
            </w:pPr>
            <w:r w:rsidRPr="00DC3FF7">
              <w:t>2,5</w:t>
            </w:r>
          </w:p>
        </w:tc>
        <w:tc>
          <w:tcPr>
            <w:tcW w:w="972" w:type="dxa"/>
            <w:tcBorders>
              <w:left w:val="single" w:sz="4" w:space="0" w:color="auto"/>
              <w:bottom w:val="double" w:sz="4" w:space="0" w:color="auto"/>
              <w:right w:val="double" w:sz="4" w:space="0" w:color="auto"/>
            </w:tcBorders>
            <w:vAlign w:val="bottom"/>
          </w:tcPr>
          <w:p w:rsidR="00452A09" w:rsidRPr="00DC3FF7" w:rsidRDefault="00452A09" w:rsidP="0056110E">
            <w:pPr>
              <w:widowControl w:val="0"/>
              <w:autoSpaceDE w:val="0"/>
              <w:autoSpaceDN w:val="0"/>
              <w:adjustRightInd w:val="0"/>
              <w:jc w:val="right"/>
            </w:pPr>
            <w:r w:rsidRPr="00DC3FF7">
              <w:t>84,0</w:t>
            </w:r>
          </w:p>
        </w:tc>
      </w:tr>
    </w:tbl>
    <w:p w:rsidR="00452A09" w:rsidRPr="00DC3FF7" w:rsidRDefault="00452A09" w:rsidP="00452A09">
      <w:pPr>
        <w:pStyle w:val="Style34"/>
        <w:widowControl/>
        <w:jc w:val="center"/>
        <w:rPr>
          <w:rStyle w:val="FontStyle81"/>
          <w:color w:val="993300"/>
        </w:rPr>
      </w:pPr>
    </w:p>
    <w:p w:rsidR="00452A09" w:rsidRPr="00DC3FF7" w:rsidRDefault="00452A09" w:rsidP="00452A09">
      <w:pPr>
        <w:ind w:firstLine="720"/>
        <w:jc w:val="both"/>
        <w:rPr>
          <w:bCs/>
          <w:color w:val="000000"/>
        </w:rPr>
      </w:pPr>
    </w:p>
    <w:p w:rsidR="00452A09" w:rsidRPr="00DC3FF7" w:rsidRDefault="00452A09" w:rsidP="00452A09">
      <w:pPr>
        <w:ind w:firstLine="720"/>
        <w:jc w:val="both"/>
        <w:rPr>
          <w:sz w:val="28"/>
          <w:szCs w:val="28"/>
        </w:rPr>
      </w:pPr>
      <w:r w:rsidRPr="00DC3FF7">
        <w:rPr>
          <w:bCs/>
          <w:color w:val="000000"/>
          <w:sz w:val="28"/>
          <w:szCs w:val="28"/>
        </w:rPr>
        <w:t>В январе-декабре 2014г. зарегистрировано 149 случаев мертворожденных, что на 10 меньше по сравнению с январем-декабрем 2013г.</w:t>
      </w:r>
    </w:p>
    <w:p w:rsidR="00452A09" w:rsidRPr="00DC3FF7" w:rsidRDefault="00452A09" w:rsidP="00452A09">
      <w:pPr>
        <w:ind w:firstLine="720"/>
        <w:jc w:val="both"/>
        <w:rPr>
          <w:sz w:val="28"/>
          <w:szCs w:val="28"/>
        </w:rPr>
      </w:pPr>
      <w:r w:rsidRPr="00DC3FF7">
        <w:rPr>
          <w:sz w:val="28"/>
          <w:szCs w:val="28"/>
        </w:rPr>
        <w:t xml:space="preserve">По сравнению с январем-декабрем 2013г. число умерших детей в возрасте до 1 года уменьшилось на 17 человек, или 10,2%. Рост младенческой смертности имел место на 7 территориях республики (в январе-декабре 2013г. на 10). </w:t>
      </w:r>
    </w:p>
    <w:p w:rsidR="00452A09" w:rsidRPr="00DC3FF7" w:rsidRDefault="00452A09" w:rsidP="00452A09">
      <w:pPr>
        <w:ind w:firstLine="720"/>
        <w:jc w:val="both"/>
        <w:rPr>
          <w:sz w:val="28"/>
          <w:szCs w:val="28"/>
        </w:rPr>
      </w:pPr>
      <w:r w:rsidRPr="00DC3FF7">
        <w:rPr>
          <w:b/>
          <w:sz w:val="28"/>
          <w:szCs w:val="28"/>
        </w:rPr>
        <w:t xml:space="preserve">Число умерших детей в возрасте 0-6 дней </w:t>
      </w:r>
      <w:r w:rsidRPr="00DC3FF7">
        <w:rPr>
          <w:sz w:val="28"/>
          <w:szCs w:val="28"/>
        </w:rPr>
        <w:t>в январе-декабре 2014г.</w:t>
      </w:r>
      <w:r w:rsidRPr="00DC3FF7">
        <w:rPr>
          <w:color w:val="993300"/>
          <w:sz w:val="28"/>
          <w:szCs w:val="28"/>
        </w:rPr>
        <w:t xml:space="preserve">  </w:t>
      </w:r>
      <w:proofErr w:type="gramStart"/>
      <w:r w:rsidRPr="00DC3FF7">
        <w:rPr>
          <w:sz w:val="28"/>
          <w:szCs w:val="28"/>
        </w:rPr>
        <w:t>составило</w:t>
      </w:r>
      <w:proofErr w:type="gramEnd"/>
      <w:r w:rsidRPr="00DC3FF7">
        <w:rPr>
          <w:sz w:val="28"/>
          <w:szCs w:val="28"/>
        </w:rPr>
        <w:t xml:space="preserve"> 52 человека,</w:t>
      </w:r>
      <w:r w:rsidRPr="00DC3FF7">
        <w:rPr>
          <w:color w:val="993300"/>
          <w:sz w:val="28"/>
          <w:szCs w:val="28"/>
        </w:rPr>
        <w:t xml:space="preserve"> </w:t>
      </w:r>
      <w:r w:rsidRPr="00DC3FF7">
        <w:rPr>
          <w:sz w:val="28"/>
          <w:szCs w:val="28"/>
        </w:rPr>
        <w:t>против 68 человек в январе-декабре 2013г.</w:t>
      </w:r>
    </w:p>
    <w:p w:rsidR="00A56FB4" w:rsidRDefault="00452A09" w:rsidP="0001702A">
      <w:pPr>
        <w:ind w:firstLine="720"/>
        <w:jc w:val="both"/>
        <w:rPr>
          <w:color w:val="000000"/>
        </w:rPr>
      </w:pPr>
      <w:r w:rsidRPr="00DC3FF7">
        <w:rPr>
          <w:sz w:val="28"/>
          <w:szCs w:val="28"/>
        </w:rPr>
        <w:t xml:space="preserve">Количество </w:t>
      </w:r>
      <w:r w:rsidRPr="00DC3FF7">
        <w:rPr>
          <w:b/>
          <w:sz w:val="28"/>
          <w:szCs w:val="28"/>
        </w:rPr>
        <w:t>зарегистрированных в органах ЗАГС браков</w:t>
      </w:r>
      <w:r w:rsidRPr="00DC3FF7">
        <w:rPr>
          <w:sz w:val="28"/>
          <w:szCs w:val="28"/>
        </w:rPr>
        <w:t xml:space="preserve"> в январе-декабре 2014г. увеличилось по сравнению с аналогичным периодом 2013г. на 2979 пар, или 22,3%.</w:t>
      </w:r>
      <w:r w:rsidR="00A56FB4">
        <w:rPr>
          <w:color w:val="000000"/>
        </w:rPr>
        <w:br w:type="page"/>
      </w:r>
    </w:p>
    <w:p w:rsidR="00452A09" w:rsidRPr="00DC3FF7" w:rsidRDefault="00452A09" w:rsidP="00452A09">
      <w:pPr>
        <w:ind w:firstLine="720"/>
        <w:jc w:val="right"/>
        <w:rPr>
          <w:color w:val="000000"/>
        </w:rPr>
      </w:pPr>
      <w:r w:rsidRPr="00DC3FF7">
        <w:rPr>
          <w:color w:val="000000"/>
        </w:rPr>
        <w:lastRenderedPageBreak/>
        <w:t xml:space="preserve">Таблица </w:t>
      </w:r>
      <w:r w:rsidR="00151CA5">
        <w:rPr>
          <w:color w:val="000000"/>
        </w:rPr>
        <w:t>5</w:t>
      </w:r>
    </w:p>
    <w:p w:rsidR="00452A09" w:rsidRPr="00DC3FF7" w:rsidRDefault="00452A09" w:rsidP="00452A09">
      <w:pPr>
        <w:ind w:firstLine="720"/>
        <w:jc w:val="right"/>
        <w:rPr>
          <w:b/>
        </w:rPr>
      </w:pPr>
    </w:p>
    <w:p w:rsidR="00452A09" w:rsidRPr="00DC3FF7" w:rsidRDefault="00452A09" w:rsidP="00452A09">
      <w:pPr>
        <w:jc w:val="center"/>
        <w:rPr>
          <w:b/>
        </w:rPr>
      </w:pPr>
      <w:r w:rsidRPr="00DC3FF7">
        <w:rPr>
          <w:b/>
        </w:rPr>
        <w:t>Общие итоги миграции населения</w:t>
      </w:r>
    </w:p>
    <w:p w:rsidR="00452A09" w:rsidRPr="00DC3FF7" w:rsidRDefault="00452A09" w:rsidP="00452A09">
      <w:pPr>
        <w:pStyle w:val="Style34"/>
        <w:widowControl/>
        <w:rPr>
          <w:rFonts w:ascii="Times New Roman" w:hAnsi="Times New Roman"/>
          <w:color w:val="000000"/>
        </w:rPr>
      </w:pPr>
    </w:p>
    <w:p w:rsidR="00452A09" w:rsidRPr="00DC3FF7" w:rsidRDefault="00452A09" w:rsidP="00452A09">
      <w:pPr>
        <w:tabs>
          <w:tab w:val="left" w:pos="8820"/>
        </w:tabs>
        <w:ind w:right="-6"/>
        <w:jc w:val="right"/>
      </w:pPr>
      <w:proofErr w:type="gramStart"/>
      <w:r w:rsidRPr="00DC3FF7">
        <w:t>человек</w:t>
      </w:r>
      <w:proofErr w:type="gramEnd"/>
    </w:p>
    <w:p w:rsidR="00452A09" w:rsidRPr="00DC3FF7" w:rsidRDefault="00452A09" w:rsidP="00452A09">
      <w:pPr>
        <w:tabs>
          <w:tab w:val="left" w:pos="8820"/>
        </w:tabs>
        <w:ind w:right="51"/>
        <w:jc w:val="right"/>
      </w:pPr>
    </w:p>
    <w:tbl>
      <w:tblPr>
        <w:tblW w:w="9720" w:type="dxa"/>
        <w:tblInd w:w="-72" w:type="dxa"/>
        <w:tblLayout w:type="fixed"/>
        <w:tblLook w:val="01E0" w:firstRow="1" w:lastRow="1" w:firstColumn="1" w:lastColumn="1" w:noHBand="0" w:noVBand="0"/>
      </w:tblPr>
      <w:tblGrid>
        <w:gridCol w:w="2840"/>
        <w:gridCol w:w="1156"/>
        <w:gridCol w:w="1044"/>
        <w:gridCol w:w="1260"/>
        <w:gridCol w:w="1164"/>
        <w:gridCol w:w="996"/>
        <w:gridCol w:w="1260"/>
      </w:tblGrid>
      <w:tr w:rsidR="00452A09" w:rsidRPr="00DC3FF7" w:rsidTr="0056110E">
        <w:trPr>
          <w:cantSplit/>
        </w:trPr>
        <w:tc>
          <w:tcPr>
            <w:tcW w:w="2840" w:type="dxa"/>
            <w:vMerge w:val="restart"/>
            <w:tcBorders>
              <w:top w:val="double" w:sz="4" w:space="0" w:color="auto"/>
              <w:left w:val="double" w:sz="4" w:space="0" w:color="auto"/>
              <w:bottom w:val="double" w:sz="4" w:space="0" w:color="auto"/>
              <w:right w:val="single" w:sz="4" w:space="0" w:color="auto"/>
            </w:tcBorders>
          </w:tcPr>
          <w:p w:rsidR="00452A09" w:rsidRPr="00DC3FF7" w:rsidRDefault="00452A09" w:rsidP="0056110E">
            <w:pPr>
              <w:jc w:val="right"/>
            </w:pPr>
          </w:p>
        </w:tc>
        <w:tc>
          <w:tcPr>
            <w:tcW w:w="6880" w:type="dxa"/>
            <w:gridSpan w:val="6"/>
            <w:tcBorders>
              <w:top w:val="double" w:sz="4" w:space="0" w:color="auto"/>
              <w:left w:val="single" w:sz="4" w:space="0" w:color="auto"/>
              <w:bottom w:val="single" w:sz="4" w:space="0" w:color="auto"/>
              <w:right w:val="double" w:sz="4" w:space="0" w:color="auto"/>
            </w:tcBorders>
          </w:tcPr>
          <w:p w:rsidR="00452A09" w:rsidRPr="00DC3FF7" w:rsidRDefault="00452A09" w:rsidP="0056110E">
            <w:pPr>
              <w:pStyle w:val="57"/>
              <w:jc w:val="center"/>
              <w:rPr>
                <w:sz w:val="24"/>
                <w:szCs w:val="24"/>
              </w:rPr>
            </w:pPr>
            <w:r w:rsidRPr="00DC3FF7">
              <w:rPr>
                <w:i/>
                <w:sz w:val="24"/>
                <w:szCs w:val="24"/>
              </w:rPr>
              <w:t>Январь-декабрь</w:t>
            </w:r>
          </w:p>
        </w:tc>
      </w:tr>
      <w:tr w:rsidR="00452A09" w:rsidRPr="00DC3FF7" w:rsidTr="0056110E">
        <w:trPr>
          <w:cantSplit/>
        </w:trPr>
        <w:tc>
          <w:tcPr>
            <w:tcW w:w="2840" w:type="dxa"/>
            <w:vMerge/>
            <w:tcBorders>
              <w:top w:val="single" w:sz="4" w:space="0" w:color="auto"/>
              <w:left w:val="double" w:sz="4" w:space="0" w:color="auto"/>
              <w:bottom w:val="double" w:sz="4" w:space="0" w:color="auto"/>
              <w:right w:val="single" w:sz="4" w:space="0" w:color="auto"/>
            </w:tcBorders>
            <w:vAlign w:val="center"/>
          </w:tcPr>
          <w:p w:rsidR="00452A09" w:rsidRPr="00DC3FF7" w:rsidRDefault="00452A09" w:rsidP="0056110E"/>
        </w:tc>
        <w:tc>
          <w:tcPr>
            <w:tcW w:w="3460" w:type="dxa"/>
            <w:gridSpan w:val="3"/>
            <w:tcBorders>
              <w:top w:val="single" w:sz="4" w:space="0" w:color="auto"/>
              <w:left w:val="single" w:sz="4" w:space="0" w:color="auto"/>
              <w:bottom w:val="single" w:sz="4" w:space="0" w:color="auto"/>
              <w:right w:val="single" w:sz="4" w:space="0" w:color="auto"/>
            </w:tcBorders>
          </w:tcPr>
          <w:p w:rsidR="00452A09" w:rsidRPr="00DC3FF7" w:rsidRDefault="00452A09" w:rsidP="0056110E">
            <w:pPr>
              <w:pStyle w:val="57"/>
              <w:jc w:val="center"/>
              <w:rPr>
                <w:b/>
                <w:i/>
                <w:sz w:val="24"/>
                <w:szCs w:val="24"/>
              </w:rPr>
            </w:pPr>
            <w:r w:rsidRPr="00DC3FF7">
              <w:rPr>
                <w:i/>
                <w:sz w:val="24"/>
                <w:szCs w:val="24"/>
              </w:rPr>
              <w:t>2014г.</w:t>
            </w:r>
            <w:r w:rsidRPr="00DC3FF7">
              <w:rPr>
                <w:i/>
                <w:sz w:val="22"/>
                <w:szCs w:val="22"/>
                <w:vertAlign w:val="superscript"/>
              </w:rPr>
              <w:t xml:space="preserve"> 1)</w:t>
            </w:r>
          </w:p>
        </w:tc>
        <w:tc>
          <w:tcPr>
            <w:tcW w:w="3420" w:type="dxa"/>
            <w:gridSpan w:val="3"/>
            <w:tcBorders>
              <w:top w:val="single" w:sz="4" w:space="0" w:color="auto"/>
              <w:left w:val="single" w:sz="4" w:space="0" w:color="auto"/>
              <w:bottom w:val="single" w:sz="4" w:space="0" w:color="auto"/>
              <w:right w:val="double" w:sz="4" w:space="0" w:color="auto"/>
            </w:tcBorders>
            <w:vAlign w:val="center"/>
          </w:tcPr>
          <w:p w:rsidR="00452A09" w:rsidRPr="00DC3FF7" w:rsidRDefault="00452A09" w:rsidP="0056110E">
            <w:pPr>
              <w:pStyle w:val="57"/>
              <w:jc w:val="center"/>
              <w:rPr>
                <w:i/>
                <w:sz w:val="24"/>
                <w:szCs w:val="24"/>
              </w:rPr>
            </w:pPr>
            <w:r w:rsidRPr="00DC3FF7">
              <w:rPr>
                <w:i/>
                <w:sz w:val="24"/>
                <w:szCs w:val="24"/>
              </w:rPr>
              <w:t>2013г.</w:t>
            </w:r>
          </w:p>
        </w:tc>
      </w:tr>
      <w:tr w:rsidR="00452A09" w:rsidRPr="00DC3FF7" w:rsidTr="0056110E">
        <w:trPr>
          <w:cantSplit/>
        </w:trPr>
        <w:tc>
          <w:tcPr>
            <w:tcW w:w="2840" w:type="dxa"/>
            <w:vMerge/>
            <w:tcBorders>
              <w:top w:val="single" w:sz="4" w:space="0" w:color="auto"/>
              <w:left w:val="double" w:sz="4" w:space="0" w:color="auto"/>
              <w:bottom w:val="double" w:sz="4" w:space="0" w:color="auto"/>
              <w:right w:val="single" w:sz="4" w:space="0" w:color="auto"/>
            </w:tcBorders>
            <w:vAlign w:val="center"/>
          </w:tcPr>
          <w:p w:rsidR="00452A09" w:rsidRPr="00DC3FF7" w:rsidRDefault="00452A09" w:rsidP="0056110E"/>
        </w:tc>
        <w:tc>
          <w:tcPr>
            <w:tcW w:w="1156" w:type="dxa"/>
            <w:tcBorders>
              <w:top w:val="single" w:sz="4" w:space="0" w:color="auto"/>
              <w:left w:val="single" w:sz="4" w:space="0" w:color="auto"/>
              <w:bottom w:val="double" w:sz="4" w:space="0" w:color="auto"/>
              <w:right w:val="single" w:sz="4" w:space="0" w:color="auto"/>
            </w:tcBorders>
            <w:vAlign w:val="center"/>
          </w:tcPr>
          <w:p w:rsidR="00452A09" w:rsidRPr="00DC3FF7" w:rsidRDefault="00452A09" w:rsidP="003A1538">
            <w:pPr>
              <w:ind w:left="-34"/>
              <w:jc w:val="center"/>
              <w:rPr>
                <w:i/>
                <w:spacing w:val="-4"/>
              </w:rPr>
            </w:pPr>
            <w:proofErr w:type="gramStart"/>
            <w:r w:rsidRPr="00DC3FF7">
              <w:rPr>
                <w:i/>
                <w:spacing w:val="-4"/>
              </w:rPr>
              <w:t>число</w:t>
            </w:r>
            <w:proofErr w:type="gramEnd"/>
            <w:r w:rsidRPr="00DC3FF7">
              <w:rPr>
                <w:i/>
                <w:spacing w:val="-4"/>
              </w:rPr>
              <w:t xml:space="preserve"> прибывших</w:t>
            </w:r>
          </w:p>
        </w:tc>
        <w:tc>
          <w:tcPr>
            <w:tcW w:w="1044" w:type="dxa"/>
            <w:tcBorders>
              <w:top w:val="single" w:sz="4" w:space="0" w:color="auto"/>
              <w:left w:val="single" w:sz="4" w:space="0" w:color="auto"/>
              <w:bottom w:val="double" w:sz="4" w:space="0" w:color="auto"/>
              <w:right w:val="single" w:sz="4" w:space="0" w:color="auto"/>
            </w:tcBorders>
            <w:vAlign w:val="center"/>
          </w:tcPr>
          <w:p w:rsidR="00452A09" w:rsidRPr="00DC3FF7" w:rsidRDefault="00452A09" w:rsidP="003A1538">
            <w:pPr>
              <w:ind w:left="-34"/>
              <w:jc w:val="center"/>
              <w:rPr>
                <w:i/>
                <w:spacing w:val="-4"/>
              </w:rPr>
            </w:pPr>
            <w:proofErr w:type="gramStart"/>
            <w:r w:rsidRPr="00DC3FF7">
              <w:rPr>
                <w:i/>
                <w:spacing w:val="-4"/>
              </w:rPr>
              <w:t>число</w:t>
            </w:r>
            <w:proofErr w:type="gramEnd"/>
            <w:r w:rsidRPr="00DC3FF7">
              <w:rPr>
                <w:i/>
                <w:spacing w:val="-4"/>
              </w:rPr>
              <w:t xml:space="preserve"> выбывших</w:t>
            </w:r>
          </w:p>
        </w:tc>
        <w:tc>
          <w:tcPr>
            <w:tcW w:w="1260" w:type="dxa"/>
            <w:tcBorders>
              <w:top w:val="single" w:sz="4" w:space="0" w:color="auto"/>
              <w:left w:val="single" w:sz="4" w:space="0" w:color="auto"/>
              <w:bottom w:val="double" w:sz="4" w:space="0" w:color="auto"/>
              <w:right w:val="single" w:sz="4" w:space="0" w:color="auto"/>
            </w:tcBorders>
            <w:vAlign w:val="center"/>
          </w:tcPr>
          <w:p w:rsidR="00452A09" w:rsidRPr="00DC3FF7" w:rsidRDefault="00452A09" w:rsidP="0056110E">
            <w:pPr>
              <w:spacing w:line="228" w:lineRule="auto"/>
              <w:ind w:left="-34"/>
              <w:jc w:val="center"/>
              <w:rPr>
                <w:i/>
                <w:spacing w:val="-4"/>
              </w:rPr>
            </w:pPr>
            <w:proofErr w:type="gramStart"/>
            <w:r w:rsidRPr="00DC3FF7">
              <w:rPr>
                <w:i/>
                <w:spacing w:val="-4"/>
              </w:rPr>
              <w:t>миграционный</w:t>
            </w:r>
            <w:proofErr w:type="gramEnd"/>
            <w:r w:rsidRPr="00DC3FF7">
              <w:rPr>
                <w:i/>
                <w:spacing w:val="-4"/>
              </w:rPr>
              <w:t xml:space="preserve"> прирост (+),</w:t>
            </w:r>
          </w:p>
          <w:p w:rsidR="00452A09" w:rsidRPr="00DC3FF7" w:rsidRDefault="003A1538" w:rsidP="0056110E">
            <w:pPr>
              <w:spacing w:line="228" w:lineRule="auto"/>
              <w:ind w:left="-34"/>
              <w:jc w:val="center"/>
              <w:rPr>
                <w:i/>
                <w:spacing w:val="-4"/>
              </w:rPr>
            </w:pPr>
            <w:proofErr w:type="gramStart"/>
            <w:r>
              <w:rPr>
                <w:i/>
                <w:spacing w:val="-4"/>
              </w:rPr>
              <w:t>снижение</w:t>
            </w:r>
            <w:proofErr w:type="gramEnd"/>
            <w:r w:rsidR="00452A09" w:rsidRPr="00DC3FF7">
              <w:rPr>
                <w:i/>
                <w:spacing w:val="-4"/>
              </w:rPr>
              <w:t xml:space="preserve"> </w:t>
            </w:r>
          </w:p>
          <w:p w:rsidR="00452A09" w:rsidRPr="00DC3FF7" w:rsidRDefault="00452A09" w:rsidP="0056110E">
            <w:pPr>
              <w:spacing w:line="228" w:lineRule="auto"/>
              <w:ind w:left="-34"/>
              <w:jc w:val="center"/>
              <w:rPr>
                <w:i/>
                <w:spacing w:val="-4"/>
              </w:rPr>
            </w:pPr>
            <w:r w:rsidRPr="00DC3FF7">
              <w:rPr>
                <w:i/>
                <w:spacing w:val="-4"/>
              </w:rPr>
              <w:t>(-)</w:t>
            </w:r>
          </w:p>
        </w:tc>
        <w:tc>
          <w:tcPr>
            <w:tcW w:w="1164" w:type="dxa"/>
            <w:tcBorders>
              <w:top w:val="single" w:sz="4" w:space="0" w:color="auto"/>
              <w:left w:val="single" w:sz="4" w:space="0" w:color="auto"/>
              <w:bottom w:val="double" w:sz="4" w:space="0" w:color="auto"/>
              <w:right w:val="single" w:sz="4" w:space="0" w:color="auto"/>
            </w:tcBorders>
            <w:vAlign w:val="center"/>
          </w:tcPr>
          <w:p w:rsidR="00452A09" w:rsidRPr="00DC3FF7" w:rsidRDefault="00452A09" w:rsidP="003A1538">
            <w:pPr>
              <w:ind w:left="-34"/>
              <w:jc w:val="center"/>
              <w:rPr>
                <w:i/>
                <w:spacing w:val="-4"/>
              </w:rPr>
            </w:pPr>
            <w:proofErr w:type="gramStart"/>
            <w:r w:rsidRPr="00DC3FF7">
              <w:rPr>
                <w:i/>
                <w:spacing w:val="-4"/>
              </w:rPr>
              <w:t>число</w:t>
            </w:r>
            <w:proofErr w:type="gramEnd"/>
            <w:r w:rsidRPr="00DC3FF7">
              <w:rPr>
                <w:i/>
                <w:spacing w:val="-4"/>
              </w:rPr>
              <w:t xml:space="preserve"> прибывших</w:t>
            </w:r>
          </w:p>
        </w:tc>
        <w:tc>
          <w:tcPr>
            <w:tcW w:w="996" w:type="dxa"/>
            <w:tcBorders>
              <w:top w:val="single" w:sz="4" w:space="0" w:color="auto"/>
              <w:left w:val="single" w:sz="4" w:space="0" w:color="auto"/>
              <w:bottom w:val="double" w:sz="4" w:space="0" w:color="auto"/>
              <w:right w:val="single" w:sz="4" w:space="0" w:color="auto"/>
            </w:tcBorders>
            <w:vAlign w:val="center"/>
          </w:tcPr>
          <w:p w:rsidR="00452A09" w:rsidRPr="00DC3FF7" w:rsidRDefault="00452A09" w:rsidP="003A1538">
            <w:pPr>
              <w:ind w:left="-34"/>
              <w:jc w:val="center"/>
              <w:rPr>
                <w:i/>
                <w:spacing w:val="-4"/>
              </w:rPr>
            </w:pPr>
            <w:proofErr w:type="gramStart"/>
            <w:r w:rsidRPr="00DC3FF7">
              <w:rPr>
                <w:i/>
                <w:spacing w:val="-4"/>
              </w:rPr>
              <w:t>число</w:t>
            </w:r>
            <w:proofErr w:type="gramEnd"/>
            <w:r w:rsidRPr="00DC3FF7">
              <w:rPr>
                <w:i/>
                <w:spacing w:val="-4"/>
              </w:rPr>
              <w:t xml:space="preserve"> выбывших</w:t>
            </w:r>
          </w:p>
        </w:tc>
        <w:tc>
          <w:tcPr>
            <w:tcW w:w="1260" w:type="dxa"/>
            <w:tcBorders>
              <w:top w:val="single" w:sz="4" w:space="0" w:color="auto"/>
              <w:left w:val="single" w:sz="4" w:space="0" w:color="auto"/>
              <w:bottom w:val="double" w:sz="4" w:space="0" w:color="auto"/>
              <w:right w:val="double" w:sz="4" w:space="0" w:color="auto"/>
            </w:tcBorders>
            <w:vAlign w:val="center"/>
          </w:tcPr>
          <w:p w:rsidR="00452A09" w:rsidRPr="00DC3FF7" w:rsidRDefault="00452A09" w:rsidP="0056110E">
            <w:pPr>
              <w:spacing w:line="228" w:lineRule="auto"/>
              <w:ind w:left="-34"/>
              <w:jc w:val="center"/>
              <w:rPr>
                <w:i/>
                <w:spacing w:val="-4"/>
              </w:rPr>
            </w:pPr>
            <w:proofErr w:type="gramStart"/>
            <w:r w:rsidRPr="00DC3FF7">
              <w:rPr>
                <w:i/>
                <w:spacing w:val="-4"/>
              </w:rPr>
              <w:t>миграционный</w:t>
            </w:r>
            <w:proofErr w:type="gramEnd"/>
            <w:r w:rsidRPr="00DC3FF7">
              <w:rPr>
                <w:i/>
                <w:spacing w:val="-4"/>
              </w:rPr>
              <w:t xml:space="preserve"> прирост (+),</w:t>
            </w:r>
          </w:p>
          <w:p w:rsidR="00452A09" w:rsidRPr="00DC3FF7" w:rsidRDefault="003A1538" w:rsidP="0056110E">
            <w:pPr>
              <w:spacing w:line="228" w:lineRule="auto"/>
              <w:ind w:left="-34"/>
              <w:jc w:val="center"/>
              <w:rPr>
                <w:i/>
                <w:spacing w:val="-4"/>
              </w:rPr>
            </w:pPr>
            <w:proofErr w:type="gramStart"/>
            <w:r>
              <w:rPr>
                <w:i/>
                <w:spacing w:val="-4"/>
              </w:rPr>
              <w:t>снижение</w:t>
            </w:r>
            <w:proofErr w:type="gramEnd"/>
            <w:r w:rsidR="00452A09" w:rsidRPr="00DC3FF7">
              <w:rPr>
                <w:i/>
                <w:spacing w:val="-4"/>
              </w:rPr>
              <w:t xml:space="preserve"> </w:t>
            </w:r>
          </w:p>
          <w:p w:rsidR="00452A09" w:rsidRPr="00DC3FF7" w:rsidRDefault="00452A09" w:rsidP="0056110E">
            <w:pPr>
              <w:spacing w:line="228" w:lineRule="auto"/>
              <w:ind w:left="-34"/>
              <w:jc w:val="center"/>
              <w:rPr>
                <w:i/>
                <w:spacing w:val="-4"/>
              </w:rPr>
            </w:pPr>
            <w:r w:rsidRPr="00DC3FF7">
              <w:rPr>
                <w:i/>
                <w:spacing w:val="-4"/>
              </w:rPr>
              <w:t>(-)</w:t>
            </w:r>
          </w:p>
        </w:tc>
      </w:tr>
      <w:tr w:rsidR="00452A09" w:rsidRPr="00DC3FF7" w:rsidTr="0056110E">
        <w:trPr>
          <w:cantSplit/>
        </w:trPr>
        <w:tc>
          <w:tcPr>
            <w:tcW w:w="2840" w:type="dxa"/>
            <w:tcBorders>
              <w:top w:val="double" w:sz="4" w:space="0" w:color="auto"/>
              <w:left w:val="double" w:sz="4" w:space="0" w:color="auto"/>
              <w:bottom w:val="nil"/>
              <w:right w:val="single" w:sz="4" w:space="0" w:color="auto"/>
            </w:tcBorders>
          </w:tcPr>
          <w:p w:rsidR="00452A09" w:rsidRPr="00DC3FF7" w:rsidRDefault="00452A09" w:rsidP="0056110E">
            <w:pPr>
              <w:spacing w:line="220" w:lineRule="auto"/>
              <w:rPr>
                <w:b/>
                <w:bCs/>
              </w:rPr>
            </w:pPr>
            <w:r w:rsidRPr="00DC3FF7">
              <w:rPr>
                <w:b/>
                <w:bCs/>
              </w:rPr>
              <w:t>Миграция - всего</w:t>
            </w:r>
          </w:p>
        </w:tc>
        <w:tc>
          <w:tcPr>
            <w:tcW w:w="1156"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color w:val="000000"/>
              </w:rPr>
            </w:pPr>
            <w:r w:rsidRPr="00DC3FF7">
              <w:rPr>
                <w:b/>
                <w:color w:val="000000"/>
              </w:rPr>
              <w:t>24161</w:t>
            </w:r>
          </w:p>
        </w:tc>
        <w:tc>
          <w:tcPr>
            <w:tcW w:w="1044"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color w:val="000000"/>
              </w:rPr>
            </w:pPr>
            <w:r w:rsidRPr="00DC3FF7">
              <w:rPr>
                <w:b/>
                <w:color w:val="000000"/>
              </w:rPr>
              <w:t>7772</w:t>
            </w:r>
          </w:p>
        </w:tc>
        <w:tc>
          <w:tcPr>
            <w:tcW w:w="1260"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color w:val="000000"/>
              </w:rPr>
            </w:pPr>
            <w:r w:rsidRPr="00DC3FF7">
              <w:rPr>
                <w:b/>
                <w:color w:val="000000"/>
              </w:rPr>
              <w:t>+16389</w:t>
            </w:r>
          </w:p>
        </w:tc>
        <w:tc>
          <w:tcPr>
            <w:tcW w:w="1164"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color w:val="000000"/>
              </w:rPr>
            </w:pPr>
            <w:r w:rsidRPr="00DC3FF7">
              <w:rPr>
                <w:b/>
                <w:color w:val="000000"/>
              </w:rPr>
              <w:t>30129</w:t>
            </w:r>
          </w:p>
        </w:tc>
        <w:tc>
          <w:tcPr>
            <w:tcW w:w="996" w:type="dxa"/>
            <w:tcBorders>
              <w:top w:val="double" w:sz="4" w:space="0" w:color="auto"/>
              <w:left w:val="single" w:sz="4" w:space="0" w:color="auto"/>
              <w:bottom w:val="nil"/>
              <w:right w:val="single" w:sz="4" w:space="0" w:color="auto"/>
            </w:tcBorders>
            <w:vAlign w:val="bottom"/>
          </w:tcPr>
          <w:p w:rsidR="00452A09" w:rsidRPr="00DC3FF7" w:rsidRDefault="00452A09" w:rsidP="0056110E">
            <w:pPr>
              <w:jc w:val="right"/>
              <w:rPr>
                <w:b/>
                <w:color w:val="000000"/>
              </w:rPr>
            </w:pPr>
            <w:r w:rsidRPr="00DC3FF7">
              <w:rPr>
                <w:b/>
                <w:color w:val="000000"/>
              </w:rPr>
              <w:t>25073</w:t>
            </w:r>
          </w:p>
        </w:tc>
        <w:tc>
          <w:tcPr>
            <w:tcW w:w="1260" w:type="dxa"/>
            <w:tcBorders>
              <w:top w:val="double" w:sz="4" w:space="0" w:color="auto"/>
              <w:left w:val="single" w:sz="4" w:space="0" w:color="auto"/>
              <w:bottom w:val="nil"/>
              <w:right w:val="double" w:sz="4" w:space="0" w:color="auto"/>
            </w:tcBorders>
            <w:vAlign w:val="bottom"/>
          </w:tcPr>
          <w:p w:rsidR="00452A09" w:rsidRPr="00DC3FF7" w:rsidRDefault="00452A09" w:rsidP="0056110E">
            <w:pPr>
              <w:jc w:val="right"/>
              <w:rPr>
                <w:b/>
                <w:color w:val="000000"/>
              </w:rPr>
            </w:pPr>
            <w:r w:rsidRPr="00DC3FF7">
              <w:rPr>
                <w:b/>
                <w:color w:val="000000"/>
              </w:rPr>
              <w:t>+5056</w:t>
            </w:r>
          </w:p>
        </w:tc>
      </w:tr>
      <w:tr w:rsidR="00452A09" w:rsidRPr="00DC3FF7" w:rsidTr="0056110E">
        <w:trPr>
          <w:cantSplit/>
        </w:trPr>
        <w:tc>
          <w:tcPr>
            <w:tcW w:w="2840" w:type="dxa"/>
            <w:tcBorders>
              <w:left w:val="double" w:sz="4" w:space="0" w:color="auto"/>
              <w:right w:val="single" w:sz="4" w:space="0" w:color="auto"/>
            </w:tcBorders>
          </w:tcPr>
          <w:p w:rsidR="00452A09" w:rsidRPr="00DC3FF7" w:rsidRDefault="00452A09" w:rsidP="0056110E">
            <w:pPr>
              <w:spacing w:line="220" w:lineRule="auto"/>
              <w:ind w:left="142" w:right="-108"/>
              <w:rPr>
                <w:bCs/>
              </w:rPr>
            </w:pPr>
            <w:proofErr w:type="gramStart"/>
            <w:r w:rsidRPr="00DC3FF7">
              <w:rPr>
                <w:bCs/>
              </w:rPr>
              <w:t>в</w:t>
            </w:r>
            <w:proofErr w:type="gramEnd"/>
            <w:r w:rsidRPr="00DC3FF7">
              <w:rPr>
                <w:bCs/>
              </w:rPr>
              <w:t xml:space="preserve"> том числе </w:t>
            </w:r>
          </w:p>
        </w:tc>
        <w:tc>
          <w:tcPr>
            <w:tcW w:w="1156" w:type="dxa"/>
            <w:tcBorders>
              <w:left w:val="single" w:sz="4" w:space="0" w:color="auto"/>
              <w:right w:val="single" w:sz="4" w:space="0" w:color="auto"/>
            </w:tcBorders>
            <w:vAlign w:val="bottom"/>
          </w:tcPr>
          <w:p w:rsidR="00452A09" w:rsidRPr="00DC3FF7" w:rsidRDefault="00452A09" w:rsidP="0056110E">
            <w:pPr>
              <w:rPr>
                <w:color w:val="000000"/>
              </w:rPr>
            </w:pPr>
          </w:p>
        </w:tc>
        <w:tc>
          <w:tcPr>
            <w:tcW w:w="1044" w:type="dxa"/>
            <w:tcBorders>
              <w:left w:val="single" w:sz="4" w:space="0" w:color="auto"/>
              <w:right w:val="single" w:sz="4" w:space="0" w:color="auto"/>
            </w:tcBorders>
            <w:vAlign w:val="bottom"/>
          </w:tcPr>
          <w:p w:rsidR="00452A09" w:rsidRPr="00DC3FF7" w:rsidRDefault="00452A09" w:rsidP="0056110E">
            <w:pPr>
              <w:rPr>
                <w:color w:val="000000"/>
              </w:rPr>
            </w:pPr>
          </w:p>
        </w:tc>
        <w:tc>
          <w:tcPr>
            <w:tcW w:w="1260" w:type="dxa"/>
            <w:tcBorders>
              <w:left w:val="single" w:sz="4" w:space="0" w:color="auto"/>
              <w:right w:val="single" w:sz="4" w:space="0" w:color="auto"/>
            </w:tcBorders>
            <w:vAlign w:val="bottom"/>
          </w:tcPr>
          <w:p w:rsidR="00452A09" w:rsidRPr="00DC3FF7" w:rsidRDefault="00452A09" w:rsidP="0056110E">
            <w:pPr>
              <w:rPr>
                <w:color w:val="000000"/>
              </w:rPr>
            </w:pPr>
          </w:p>
        </w:tc>
        <w:tc>
          <w:tcPr>
            <w:tcW w:w="1164" w:type="dxa"/>
            <w:tcBorders>
              <w:left w:val="single" w:sz="4" w:space="0" w:color="auto"/>
              <w:right w:val="single" w:sz="4" w:space="0" w:color="auto"/>
            </w:tcBorders>
            <w:vAlign w:val="bottom"/>
          </w:tcPr>
          <w:p w:rsidR="00452A09" w:rsidRPr="00DC3FF7" w:rsidRDefault="00452A09" w:rsidP="0056110E">
            <w:pPr>
              <w:rPr>
                <w:color w:val="000000"/>
              </w:rPr>
            </w:pPr>
          </w:p>
        </w:tc>
        <w:tc>
          <w:tcPr>
            <w:tcW w:w="996" w:type="dxa"/>
            <w:tcBorders>
              <w:left w:val="single" w:sz="4" w:space="0" w:color="auto"/>
              <w:right w:val="single" w:sz="4" w:space="0" w:color="auto"/>
            </w:tcBorders>
            <w:vAlign w:val="bottom"/>
          </w:tcPr>
          <w:p w:rsidR="00452A09" w:rsidRPr="00DC3FF7" w:rsidRDefault="00452A09" w:rsidP="0056110E">
            <w:pPr>
              <w:rPr>
                <w:color w:val="000000"/>
              </w:rPr>
            </w:pPr>
          </w:p>
        </w:tc>
        <w:tc>
          <w:tcPr>
            <w:tcW w:w="1260" w:type="dxa"/>
            <w:tcBorders>
              <w:left w:val="single" w:sz="4" w:space="0" w:color="auto"/>
              <w:right w:val="double" w:sz="4" w:space="0" w:color="auto"/>
            </w:tcBorders>
            <w:vAlign w:val="bottom"/>
          </w:tcPr>
          <w:p w:rsidR="00452A09" w:rsidRPr="00DC3FF7" w:rsidRDefault="00452A09" w:rsidP="0056110E">
            <w:pPr>
              <w:rPr>
                <w:color w:val="000000"/>
              </w:rPr>
            </w:pPr>
          </w:p>
        </w:tc>
      </w:tr>
      <w:tr w:rsidR="00452A09" w:rsidRPr="00DC3FF7" w:rsidTr="0056110E">
        <w:trPr>
          <w:cantSplit/>
        </w:trPr>
        <w:tc>
          <w:tcPr>
            <w:tcW w:w="2840" w:type="dxa"/>
            <w:tcBorders>
              <w:left w:val="double" w:sz="4" w:space="0" w:color="auto"/>
              <w:right w:val="single" w:sz="4" w:space="0" w:color="auto"/>
            </w:tcBorders>
          </w:tcPr>
          <w:p w:rsidR="00452A09" w:rsidRPr="00DC3FF7" w:rsidRDefault="00452A09" w:rsidP="0056110E">
            <w:pPr>
              <w:spacing w:line="218" w:lineRule="auto"/>
              <w:ind w:left="142" w:right="-108"/>
              <w:rPr>
                <w:bCs/>
              </w:rPr>
            </w:pPr>
            <w:proofErr w:type="gramStart"/>
            <w:r w:rsidRPr="00DC3FF7">
              <w:rPr>
                <w:bCs/>
              </w:rPr>
              <w:t>внутрирегиональная</w:t>
            </w:r>
            <w:proofErr w:type="gramEnd"/>
            <w:r w:rsidRPr="00DC3FF7">
              <w:rPr>
                <w:bCs/>
              </w:rPr>
              <w:t xml:space="preserve"> </w:t>
            </w:r>
          </w:p>
          <w:p w:rsidR="00452A09" w:rsidRPr="00DC3FF7" w:rsidRDefault="00452A09" w:rsidP="0056110E">
            <w:pPr>
              <w:spacing w:line="218" w:lineRule="auto"/>
              <w:ind w:right="-108"/>
              <w:rPr>
                <w:bCs/>
              </w:rPr>
            </w:pPr>
            <w:r w:rsidRPr="00DC3FF7">
              <w:rPr>
                <w:bCs/>
              </w:rPr>
              <w:t xml:space="preserve">  </w:t>
            </w:r>
            <w:proofErr w:type="gramStart"/>
            <w:r w:rsidRPr="00DC3FF7">
              <w:rPr>
                <w:bCs/>
              </w:rPr>
              <w:t>миграция</w:t>
            </w:r>
            <w:proofErr w:type="gramEnd"/>
          </w:p>
        </w:tc>
        <w:tc>
          <w:tcPr>
            <w:tcW w:w="1156" w:type="dxa"/>
            <w:tcBorders>
              <w:left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5750</w:t>
            </w:r>
          </w:p>
        </w:tc>
        <w:tc>
          <w:tcPr>
            <w:tcW w:w="1044" w:type="dxa"/>
            <w:tcBorders>
              <w:left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5750</w:t>
            </w:r>
          </w:p>
        </w:tc>
        <w:tc>
          <w:tcPr>
            <w:tcW w:w="1260" w:type="dxa"/>
            <w:tcBorders>
              <w:left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w:t>
            </w:r>
          </w:p>
        </w:tc>
        <w:tc>
          <w:tcPr>
            <w:tcW w:w="1164" w:type="dxa"/>
            <w:tcBorders>
              <w:left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15380</w:t>
            </w:r>
          </w:p>
        </w:tc>
        <w:tc>
          <w:tcPr>
            <w:tcW w:w="996" w:type="dxa"/>
            <w:tcBorders>
              <w:left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15380</w:t>
            </w:r>
          </w:p>
        </w:tc>
        <w:tc>
          <w:tcPr>
            <w:tcW w:w="1260" w:type="dxa"/>
            <w:tcBorders>
              <w:left w:val="single" w:sz="4" w:space="0" w:color="auto"/>
              <w:right w:val="double" w:sz="4" w:space="0" w:color="auto"/>
            </w:tcBorders>
            <w:vAlign w:val="bottom"/>
          </w:tcPr>
          <w:p w:rsidR="00452A09" w:rsidRPr="00DC3FF7" w:rsidRDefault="00452A09" w:rsidP="0056110E">
            <w:pPr>
              <w:jc w:val="right"/>
              <w:rPr>
                <w:color w:val="000000"/>
              </w:rPr>
            </w:pPr>
            <w:r w:rsidRPr="00DC3FF7">
              <w:rPr>
                <w:color w:val="000000"/>
              </w:rPr>
              <w:t>-</w:t>
            </w:r>
          </w:p>
        </w:tc>
      </w:tr>
      <w:tr w:rsidR="00452A09" w:rsidRPr="00DC3FF7" w:rsidTr="0056110E">
        <w:trPr>
          <w:cantSplit/>
        </w:trPr>
        <w:tc>
          <w:tcPr>
            <w:tcW w:w="2840" w:type="dxa"/>
            <w:tcBorders>
              <w:left w:val="double" w:sz="4" w:space="0" w:color="auto"/>
              <w:right w:val="single" w:sz="4" w:space="0" w:color="auto"/>
            </w:tcBorders>
          </w:tcPr>
          <w:p w:rsidR="00452A09" w:rsidRPr="00DC3FF7" w:rsidRDefault="00452A09" w:rsidP="0056110E">
            <w:pPr>
              <w:spacing w:line="220" w:lineRule="auto"/>
              <w:ind w:left="142" w:right="-108"/>
              <w:rPr>
                <w:bCs/>
                <w:spacing w:val="-4"/>
              </w:rPr>
            </w:pPr>
            <w:proofErr w:type="gramStart"/>
            <w:r w:rsidRPr="00DC3FF7">
              <w:rPr>
                <w:bCs/>
                <w:spacing w:val="-4"/>
              </w:rPr>
              <w:t>внешняя</w:t>
            </w:r>
            <w:proofErr w:type="gramEnd"/>
            <w:r w:rsidRPr="00DC3FF7">
              <w:rPr>
                <w:bCs/>
                <w:spacing w:val="-4"/>
              </w:rPr>
              <w:t xml:space="preserve"> для республики миграция   </w:t>
            </w:r>
          </w:p>
        </w:tc>
        <w:tc>
          <w:tcPr>
            <w:tcW w:w="1156" w:type="dxa"/>
            <w:tcBorders>
              <w:left w:val="single" w:sz="4" w:space="0" w:color="auto"/>
              <w:right w:val="single" w:sz="4" w:space="0" w:color="auto"/>
            </w:tcBorders>
            <w:vAlign w:val="bottom"/>
          </w:tcPr>
          <w:p w:rsidR="00452A09" w:rsidRPr="00DC3FF7" w:rsidRDefault="00452A09" w:rsidP="0056110E">
            <w:pPr>
              <w:jc w:val="right"/>
              <w:rPr>
                <w:rFonts w:ascii="Times New Roman CYR" w:hAnsi="Times New Roman CYR" w:cs="Times New Roman CYR"/>
                <w:bCs/>
              </w:rPr>
            </w:pPr>
            <w:r w:rsidRPr="00DC3FF7">
              <w:rPr>
                <w:rFonts w:ascii="Times New Roman CYR" w:hAnsi="Times New Roman CYR" w:cs="Times New Roman CYR"/>
                <w:bCs/>
              </w:rPr>
              <w:t>18411</w:t>
            </w:r>
          </w:p>
        </w:tc>
        <w:tc>
          <w:tcPr>
            <w:tcW w:w="1044" w:type="dxa"/>
            <w:tcBorders>
              <w:left w:val="single" w:sz="4" w:space="0" w:color="auto"/>
              <w:right w:val="single" w:sz="4" w:space="0" w:color="auto"/>
            </w:tcBorders>
            <w:vAlign w:val="bottom"/>
          </w:tcPr>
          <w:p w:rsidR="00452A09" w:rsidRPr="00DC3FF7" w:rsidRDefault="00452A09" w:rsidP="0056110E">
            <w:pPr>
              <w:jc w:val="right"/>
              <w:rPr>
                <w:rFonts w:ascii="Times New Roman CYR" w:hAnsi="Times New Roman CYR" w:cs="Times New Roman CYR"/>
                <w:bCs/>
              </w:rPr>
            </w:pPr>
            <w:r w:rsidRPr="00DC3FF7">
              <w:rPr>
                <w:rFonts w:ascii="Times New Roman CYR" w:hAnsi="Times New Roman CYR" w:cs="Times New Roman CYR"/>
                <w:bCs/>
              </w:rPr>
              <w:t>2022</w:t>
            </w:r>
          </w:p>
        </w:tc>
        <w:tc>
          <w:tcPr>
            <w:tcW w:w="1260" w:type="dxa"/>
            <w:tcBorders>
              <w:left w:val="single" w:sz="4" w:space="0" w:color="auto"/>
              <w:right w:val="single" w:sz="4" w:space="0" w:color="auto"/>
            </w:tcBorders>
            <w:vAlign w:val="bottom"/>
          </w:tcPr>
          <w:p w:rsidR="00452A09" w:rsidRPr="00DC3FF7" w:rsidRDefault="00452A09" w:rsidP="0056110E">
            <w:pPr>
              <w:jc w:val="right"/>
              <w:rPr>
                <w:rFonts w:ascii="Times New Roman CYR" w:hAnsi="Times New Roman CYR" w:cs="Times New Roman CYR"/>
                <w:bCs/>
              </w:rPr>
            </w:pPr>
            <w:r w:rsidRPr="00DC3FF7">
              <w:rPr>
                <w:rFonts w:ascii="Times New Roman CYR" w:hAnsi="Times New Roman CYR" w:cs="Times New Roman CYR"/>
                <w:bCs/>
              </w:rPr>
              <w:t>+16389</w:t>
            </w:r>
          </w:p>
        </w:tc>
        <w:tc>
          <w:tcPr>
            <w:tcW w:w="1164" w:type="dxa"/>
            <w:tcBorders>
              <w:left w:val="single" w:sz="4" w:space="0" w:color="auto"/>
              <w:right w:val="single" w:sz="4" w:space="0" w:color="auto"/>
            </w:tcBorders>
            <w:vAlign w:val="bottom"/>
          </w:tcPr>
          <w:p w:rsidR="00452A09" w:rsidRPr="00DC3FF7" w:rsidRDefault="00452A09" w:rsidP="0056110E">
            <w:pPr>
              <w:jc w:val="right"/>
              <w:rPr>
                <w:rFonts w:ascii="Times New Roman CYR" w:hAnsi="Times New Roman CYR" w:cs="Times New Roman CYR"/>
                <w:bCs/>
              </w:rPr>
            </w:pPr>
            <w:r w:rsidRPr="00DC3FF7">
              <w:rPr>
                <w:rFonts w:ascii="Times New Roman CYR" w:hAnsi="Times New Roman CYR" w:cs="Times New Roman CYR"/>
                <w:bCs/>
              </w:rPr>
              <w:t>14749</w:t>
            </w:r>
          </w:p>
        </w:tc>
        <w:tc>
          <w:tcPr>
            <w:tcW w:w="996" w:type="dxa"/>
            <w:tcBorders>
              <w:left w:val="single" w:sz="4" w:space="0" w:color="auto"/>
              <w:right w:val="single" w:sz="4" w:space="0" w:color="auto"/>
            </w:tcBorders>
            <w:vAlign w:val="bottom"/>
          </w:tcPr>
          <w:p w:rsidR="00452A09" w:rsidRPr="00DC3FF7" w:rsidRDefault="00452A09" w:rsidP="0056110E">
            <w:pPr>
              <w:jc w:val="right"/>
              <w:rPr>
                <w:rFonts w:ascii="Times New Roman CYR" w:hAnsi="Times New Roman CYR" w:cs="Times New Roman CYR"/>
                <w:bCs/>
              </w:rPr>
            </w:pPr>
            <w:r w:rsidRPr="00DC3FF7">
              <w:rPr>
                <w:rFonts w:ascii="Times New Roman CYR" w:hAnsi="Times New Roman CYR" w:cs="Times New Roman CYR"/>
                <w:bCs/>
              </w:rPr>
              <w:t>9693</w:t>
            </w:r>
          </w:p>
        </w:tc>
        <w:tc>
          <w:tcPr>
            <w:tcW w:w="1260" w:type="dxa"/>
            <w:tcBorders>
              <w:left w:val="single" w:sz="4" w:space="0" w:color="auto"/>
              <w:right w:val="double" w:sz="4" w:space="0" w:color="auto"/>
            </w:tcBorders>
            <w:vAlign w:val="bottom"/>
          </w:tcPr>
          <w:p w:rsidR="00452A09" w:rsidRPr="00DC3FF7" w:rsidRDefault="00452A09" w:rsidP="0056110E">
            <w:pPr>
              <w:jc w:val="right"/>
              <w:rPr>
                <w:rFonts w:ascii="Times New Roman CYR" w:hAnsi="Times New Roman CYR" w:cs="Times New Roman CYR"/>
                <w:bCs/>
              </w:rPr>
            </w:pPr>
            <w:r w:rsidRPr="00DC3FF7">
              <w:rPr>
                <w:rFonts w:ascii="Times New Roman CYR" w:hAnsi="Times New Roman CYR" w:cs="Times New Roman CYR"/>
                <w:bCs/>
              </w:rPr>
              <w:t>+5056</w:t>
            </w:r>
          </w:p>
        </w:tc>
      </w:tr>
      <w:tr w:rsidR="00452A09" w:rsidRPr="00DC3FF7" w:rsidTr="0056110E">
        <w:trPr>
          <w:cantSplit/>
        </w:trPr>
        <w:tc>
          <w:tcPr>
            <w:tcW w:w="2840" w:type="dxa"/>
            <w:tcBorders>
              <w:left w:val="double" w:sz="4" w:space="0" w:color="auto"/>
              <w:right w:val="single" w:sz="4" w:space="0" w:color="auto"/>
            </w:tcBorders>
          </w:tcPr>
          <w:p w:rsidR="00452A09" w:rsidRPr="00DC3FF7" w:rsidRDefault="00452A09" w:rsidP="0056110E">
            <w:pPr>
              <w:spacing w:line="220" w:lineRule="auto"/>
              <w:ind w:left="142" w:right="-108"/>
              <w:rPr>
                <w:bCs/>
              </w:rPr>
            </w:pPr>
            <w:r w:rsidRPr="00DC3FF7">
              <w:rPr>
                <w:bCs/>
                <w:spacing w:val="-4"/>
              </w:rPr>
              <w:t xml:space="preserve">       </w:t>
            </w:r>
            <w:proofErr w:type="gramStart"/>
            <w:r w:rsidRPr="00DC3FF7">
              <w:rPr>
                <w:bCs/>
                <w:spacing w:val="-4"/>
              </w:rPr>
              <w:t>из</w:t>
            </w:r>
            <w:proofErr w:type="gramEnd"/>
            <w:r w:rsidRPr="00DC3FF7">
              <w:rPr>
                <w:bCs/>
                <w:spacing w:val="-4"/>
              </w:rPr>
              <w:t xml:space="preserve"> нее:</w:t>
            </w:r>
          </w:p>
        </w:tc>
        <w:tc>
          <w:tcPr>
            <w:tcW w:w="1156" w:type="dxa"/>
            <w:tcBorders>
              <w:left w:val="single" w:sz="4" w:space="0" w:color="auto"/>
              <w:right w:val="single" w:sz="4" w:space="0" w:color="auto"/>
            </w:tcBorders>
            <w:vAlign w:val="bottom"/>
          </w:tcPr>
          <w:p w:rsidR="00452A09" w:rsidRPr="00DC3FF7" w:rsidRDefault="00452A09" w:rsidP="0056110E">
            <w:pPr>
              <w:rPr>
                <w:color w:val="000000"/>
              </w:rPr>
            </w:pPr>
          </w:p>
        </w:tc>
        <w:tc>
          <w:tcPr>
            <w:tcW w:w="1044" w:type="dxa"/>
            <w:tcBorders>
              <w:left w:val="single" w:sz="4" w:space="0" w:color="auto"/>
              <w:right w:val="single" w:sz="4" w:space="0" w:color="auto"/>
            </w:tcBorders>
            <w:vAlign w:val="bottom"/>
          </w:tcPr>
          <w:p w:rsidR="00452A09" w:rsidRPr="00DC3FF7" w:rsidRDefault="00452A09" w:rsidP="0056110E">
            <w:pPr>
              <w:rPr>
                <w:color w:val="000000"/>
              </w:rPr>
            </w:pPr>
          </w:p>
        </w:tc>
        <w:tc>
          <w:tcPr>
            <w:tcW w:w="1260" w:type="dxa"/>
            <w:tcBorders>
              <w:left w:val="single" w:sz="4" w:space="0" w:color="auto"/>
              <w:right w:val="single" w:sz="4" w:space="0" w:color="auto"/>
            </w:tcBorders>
            <w:vAlign w:val="bottom"/>
          </w:tcPr>
          <w:p w:rsidR="00452A09" w:rsidRPr="00DC3FF7" w:rsidRDefault="00452A09" w:rsidP="0056110E">
            <w:pPr>
              <w:rPr>
                <w:color w:val="000000"/>
              </w:rPr>
            </w:pPr>
          </w:p>
        </w:tc>
        <w:tc>
          <w:tcPr>
            <w:tcW w:w="1164" w:type="dxa"/>
            <w:tcBorders>
              <w:left w:val="single" w:sz="4" w:space="0" w:color="auto"/>
              <w:right w:val="single" w:sz="4" w:space="0" w:color="auto"/>
            </w:tcBorders>
            <w:vAlign w:val="bottom"/>
          </w:tcPr>
          <w:p w:rsidR="00452A09" w:rsidRPr="00DC3FF7" w:rsidRDefault="00452A09" w:rsidP="0056110E">
            <w:pPr>
              <w:rPr>
                <w:color w:val="000000"/>
              </w:rPr>
            </w:pPr>
          </w:p>
        </w:tc>
        <w:tc>
          <w:tcPr>
            <w:tcW w:w="996" w:type="dxa"/>
            <w:tcBorders>
              <w:left w:val="single" w:sz="4" w:space="0" w:color="auto"/>
              <w:right w:val="single" w:sz="4" w:space="0" w:color="auto"/>
            </w:tcBorders>
            <w:vAlign w:val="bottom"/>
          </w:tcPr>
          <w:p w:rsidR="00452A09" w:rsidRPr="00DC3FF7" w:rsidRDefault="00452A09" w:rsidP="0056110E">
            <w:pPr>
              <w:rPr>
                <w:color w:val="000000"/>
              </w:rPr>
            </w:pPr>
          </w:p>
        </w:tc>
        <w:tc>
          <w:tcPr>
            <w:tcW w:w="1260" w:type="dxa"/>
            <w:tcBorders>
              <w:left w:val="single" w:sz="4" w:space="0" w:color="auto"/>
              <w:right w:val="double" w:sz="4" w:space="0" w:color="auto"/>
            </w:tcBorders>
            <w:vAlign w:val="bottom"/>
          </w:tcPr>
          <w:p w:rsidR="00452A09" w:rsidRPr="00DC3FF7" w:rsidRDefault="00452A09" w:rsidP="0056110E">
            <w:pPr>
              <w:rPr>
                <w:color w:val="000000"/>
              </w:rPr>
            </w:pPr>
          </w:p>
        </w:tc>
      </w:tr>
      <w:tr w:rsidR="00452A09" w:rsidRPr="00DC3FF7" w:rsidTr="0056110E">
        <w:trPr>
          <w:cantSplit/>
        </w:trPr>
        <w:tc>
          <w:tcPr>
            <w:tcW w:w="2840" w:type="dxa"/>
            <w:tcBorders>
              <w:left w:val="double" w:sz="4" w:space="0" w:color="auto"/>
              <w:right w:val="single" w:sz="4" w:space="0" w:color="auto"/>
            </w:tcBorders>
          </w:tcPr>
          <w:p w:rsidR="00452A09" w:rsidRPr="00DC3FF7" w:rsidRDefault="00452A09" w:rsidP="0056110E">
            <w:pPr>
              <w:spacing w:line="220" w:lineRule="auto"/>
              <w:ind w:left="142" w:right="-108"/>
              <w:rPr>
                <w:bCs/>
              </w:rPr>
            </w:pPr>
            <w:proofErr w:type="gramStart"/>
            <w:r w:rsidRPr="00DC3FF7">
              <w:rPr>
                <w:bCs/>
              </w:rPr>
              <w:t>город</w:t>
            </w:r>
            <w:proofErr w:type="gramEnd"/>
            <w:r w:rsidRPr="00DC3FF7">
              <w:rPr>
                <w:bCs/>
              </w:rPr>
              <w:t xml:space="preserve"> федерального </w:t>
            </w:r>
          </w:p>
          <w:p w:rsidR="00452A09" w:rsidRPr="00DC3FF7" w:rsidRDefault="00452A09" w:rsidP="0056110E">
            <w:pPr>
              <w:spacing w:line="220" w:lineRule="auto"/>
              <w:ind w:left="142" w:right="-108"/>
              <w:rPr>
                <w:bCs/>
              </w:rPr>
            </w:pPr>
            <w:proofErr w:type="gramStart"/>
            <w:r w:rsidRPr="00DC3FF7">
              <w:rPr>
                <w:bCs/>
              </w:rPr>
              <w:t>значения</w:t>
            </w:r>
            <w:proofErr w:type="gramEnd"/>
            <w:r w:rsidRPr="00DC3FF7">
              <w:rPr>
                <w:bCs/>
              </w:rPr>
              <w:t xml:space="preserve"> Севастополь</w:t>
            </w:r>
          </w:p>
        </w:tc>
        <w:tc>
          <w:tcPr>
            <w:tcW w:w="1156"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593</w:t>
            </w:r>
          </w:p>
        </w:tc>
        <w:tc>
          <w:tcPr>
            <w:tcW w:w="1044"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335</w:t>
            </w:r>
          </w:p>
        </w:tc>
        <w:tc>
          <w:tcPr>
            <w:tcW w:w="1260"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+258</w:t>
            </w:r>
          </w:p>
        </w:tc>
        <w:tc>
          <w:tcPr>
            <w:tcW w:w="1164"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1220</w:t>
            </w:r>
          </w:p>
        </w:tc>
        <w:tc>
          <w:tcPr>
            <w:tcW w:w="996"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2157</w:t>
            </w:r>
          </w:p>
        </w:tc>
        <w:tc>
          <w:tcPr>
            <w:tcW w:w="1260" w:type="dxa"/>
            <w:tcBorders>
              <w:left w:val="single" w:sz="4" w:space="0" w:color="auto"/>
              <w:right w:val="double" w:sz="4" w:space="0" w:color="auto"/>
            </w:tcBorders>
          </w:tcPr>
          <w:p w:rsidR="00452A09" w:rsidRPr="00DC3FF7" w:rsidRDefault="00452A09" w:rsidP="0056110E">
            <w:pPr>
              <w:jc w:val="right"/>
              <w:rPr>
                <w:color w:val="000000"/>
              </w:rPr>
            </w:pPr>
            <w:r w:rsidRPr="00DC3FF7">
              <w:rPr>
                <w:color w:val="000000"/>
              </w:rPr>
              <w:t>-937</w:t>
            </w:r>
          </w:p>
        </w:tc>
      </w:tr>
      <w:tr w:rsidR="00452A09" w:rsidRPr="00DC3FF7" w:rsidTr="0056110E">
        <w:trPr>
          <w:cantSplit/>
        </w:trPr>
        <w:tc>
          <w:tcPr>
            <w:tcW w:w="2840" w:type="dxa"/>
            <w:tcBorders>
              <w:left w:val="double" w:sz="4" w:space="0" w:color="auto"/>
              <w:right w:val="single" w:sz="4" w:space="0" w:color="auto"/>
            </w:tcBorders>
          </w:tcPr>
          <w:p w:rsidR="00452A09" w:rsidRPr="00DC3FF7" w:rsidRDefault="00452A09" w:rsidP="0056110E">
            <w:pPr>
              <w:spacing w:line="220" w:lineRule="auto"/>
              <w:ind w:left="142" w:right="-108"/>
              <w:rPr>
                <w:bCs/>
              </w:rPr>
            </w:pPr>
            <w:r w:rsidRPr="00DC3FF7">
              <w:rPr>
                <w:bCs/>
              </w:rPr>
              <w:t>Украина</w:t>
            </w:r>
          </w:p>
        </w:tc>
        <w:tc>
          <w:tcPr>
            <w:tcW w:w="1156"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8591</w:t>
            </w:r>
          </w:p>
        </w:tc>
        <w:tc>
          <w:tcPr>
            <w:tcW w:w="1044"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1489</w:t>
            </w:r>
          </w:p>
        </w:tc>
        <w:tc>
          <w:tcPr>
            <w:tcW w:w="1260"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+7102</w:t>
            </w:r>
          </w:p>
        </w:tc>
        <w:tc>
          <w:tcPr>
            <w:tcW w:w="1164"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8218</w:t>
            </w:r>
          </w:p>
        </w:tc>
        <w:tc>
          <w:tcPr>
            <w:tcW w:w="996"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6501</w:t>
            </w:r>
          </w:p>
        </w:tc>
        <w:tc>
          <w:tcPr>
            <w:tcW w:w="1260" w:type="dxa"/>
            <w:tcBorders>
              <w:left w:val="single" w:sz="4" w:space="0" w:color="auto"/>
              <w:right w:val="double" w:sz="4" w:space="0" w:color="auto"/>
            </w:tcBorders>
          </w:tcPr>
          <w:p w:rsidR="00452A09" w:rsidRPr="00DC3FF7" w:rsidRDefault="00452A09" w:rsidP="0056110E">
            <w:pPr>
              <w:jc w:val="right"/>
              <w:rPr>
                <w:color w:val="000000"/>
              </w:rPr>
            </w:pPr>
            <w:r w:rsidRPr="00DC3FF7">
              <w:rPr>
                <w:color w:val="000000"/>
              </w:rPr>
              <w:t>+1717</w:t>
            </w:r>
          </w:p>
        </w:tc>
      </w:tr>
      <w:tr w:rsidR="00452A09" w:rsidRPr="00DC3FF7" w:rsidTr="0056110E">
        <w:trPr>
          <w:cantSplit/>
        </w:trPr>
        <w:tc>
          <w:tcPr>
            <w:tcW w:w="2840" w:type="dxa"/>
            <w:tcBorders>
              <w:left w:val="double" w:sz="4" w:space="0" w:color="auto"/>
              <w:right w:val="single" w:sz="4" w:space="0" w:color="auto"/>
            </w:tcBorders>
          </w:tcPr>
          <w:p w:rsidR="00452A09" w:rsidRPr="00DC3FF7" w:rsidRDefault="00452A09" w:rsidP="0056110E">
            <w:pPr>
              <w:spacing w:line="220" w:lineRule="auto"/>
              <w:ind w:left="142" w:right="-108"/>
              <w:rPr>
                <w:bCs/>
              </w:rPr>
            </w:pPr>
            <w:r w:rsidRPr="00DC3FF7">
              <w:rPr>
                <w:bCs/>
              </w:rPr>
              <w:t>Россия</w:t>
            </w:r>
          </w:p>
        </w:tc>
        <w:tc>
          <w:tcPr>
            <w:tcW w:w="1156"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8350</w:t>
            </w:r>
          </w:p>
        </w:tc>
        <w:tc>
          <w:tcPr>
            <w:tcW w:w="1044"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51</w:t>
            </w:r>
          </w:p>
        </w:tc>
        <w:tc>
          <w:tcPr>
            <w:tcW w:w="1260"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+8299</w:t>
            </w:r>
          </w:p>
        </w:tc>
        <w:tc>
          <w:tcPr>
            <w:tcW w:w="1164"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1746</w:t>
            </w:r>
          </w:p>
        </w:tc>
        <w:tc>
          <w:tcPr>
            <w:tcW w:w="996" w:type="dxa"/>
            <w:tcBorders>
              <w:left w:val="single" w:sz="4" w:space="0" w:color="auto"/>
              <w:right w:val="single" w:sz="4" w:space="0" w:color="auto"/>
            </w:tcBorders>
          </w:tcPr>
          <w:p w:rsidR="00452A09" w:rsidRPr="00DC3FF7" w:rsidRDefault="00452A09" w:rsidP="0056110E">
            <w:pPr>
              <w:jc w:val="right"/>
              <w:rPr>
                <w:color w:val="000000"/>
              </w:rPr>
            </w:pPr>
            <w:r w:rsidRPr="00DC3FF7">
              <w:rPr>
                <w:color w:val="000000"/>
              </w:rPr>
              <w:t>429</w:t>
            </w:r>
          </w:p>
        </w:tc>
        <w:tc>
          <w:tcPr>
            <w:tcW w:w="1260" w:type="dxa"/>
            <w:tcBorders>
              <w:left w:val="single" w:sz="4" w:space="0" w:color="auto"/>
              <w:right w:val="double" w:sz="4" w:space="0" w:color="auto"/>
            </w:tcBorders>
          </w:tcPr>
          <w:p w:rsidR="00452A09" w:rsidRPr="00DC3FF7" w:rsidRDefault="00452A09" w:rsidP="0056110E">
            <w:pPr>
              <w:jc w:val="right"/>
              <w:rPr>
                <w:color w:val="000000"/>
              </w:rPr>
            </w:pPr>
            <w:r w:rsidRPr="00DC3FF7">
              <w:rPr>
                <w:color w:val="000000"/>
              </w:rPr>
              <w:t>+1317</w:t>
            </w:r>
          </w:p>
        </w:tc>
      </w:tr>
      <w:tr w:rsidR="00452A09" w:rsidRPr="00DC3FF7" w:rsidTr="0056110E">
        <w:trPr>
          <w:cantSplit/>
        </w:trPr>
        <w:tc>
          <w:tcPr>
            <w:tcW w:w="2840" w:type="dxa"/>
            <w:tcBorders>
              <w:left w:val="double" w:sz="4" w:space="0" w:color="auto"/>
              <w:bottom w:val="single" w:sz="4" w:space="0" w:color="auto"/>
              <w:right w:val="single" w:sz="4" w:space="0" w:color="auto"/>
            </w:tcBorders>
          </w:tcPr>
          <w:p w:rsidR="00452A09" w:rsidRPr="00DC3FF7" w:rsidRDefault="00452A09" w:rsidP="0056110E">
            <w:pPr>
              <w:spacing w:line="220" w:lineRule="auto"/>
              <w:ind w:left="142" w:right="-108"/>
              <w:rPr>
                <w:bCs/>
              </w:rPr>
            </w:pPr>
            <w:proofErr w:type="gramStart"/>
            <w:r w:rsidRPr="00DC3FF7">
              <w:rPr>
                <w:bCs/>
              </w:rPr>
              <w:t>другие</w:t>
            </w:r>
            <w:proofErr w:type="gramEnd"/>
            <w:r w:rsidRPr="00DC3FF7">
              <w:rPr>
                <w:bCs/>
              </w:rPr>
              <w:t xml:space="preserve"> страны</w:t>
            </w:r>
          </w:p>
        </w:tc>
        <w:tc>
          <w:tcPr>
            <w:tcW w:w="1156" w:type="dxa"/>
            <w:tcBorders>
              <w:left w:val="single" w:sz="4" w:space="0" w:color="auto"/>
              <w:bottom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877</w:t>
            </w:r>
          </w:p>
        </w:tc>
        <w:tc>
          <w:tcPr>
            <w:tcW w:w="1044" w:type="dxa"/>
            <w:tcBorders>
              <w:left w:val="single" w:sz="4" w:space="0" w:color="auto"/>
              <w:bottom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147</w:t>
            </w:r>
          </w:p>
        </w:tc>
        <w:tc>
          <w:tcPr>
            <w:tcW w:w="1260" w:type="dxa"/>
            <w:tcBorders>
              <w:left w:val="single" w:sz="4" w:space="0" w:color="auto"/>
              <w:bottom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+730</w:t>
            </w:r>
          </w:p>
        </w:tc>
        <w:tc>
          <w:tcPr>
            <w:tcW w:w="1164" w:type="dxa"/>
            <w:tcBorders>
              <w:left w:val="single" w:sz="4" w:space="0" w:color="auto"/>
              <w:bottom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3565</w:t>
            </w:r>
          </w:p>
        </w:tc>
        <w:tc>
          <w:tcPr>
            <w:tcW w:w="996" w:type="dxa"/>
            <w:tcBorders>
              <w:left w:val="single" w:sz="4" w:space="0" w:color="auto"/>
              <w:bottom w:val="single" w:sz="4" w:space="0" w:color="auto"/>
              <w:right w:val="single" w:sz="4" w:space="0" w:color="auto"/>
            </w:tcBorders>
            <w:vAlign w:val="bottom"/>
          </w:tcPr>
          <w:p w:rsidR="00452A09" w:rsidRPr="00DC3FF7" w:rsidRDefault="00452A09" w:rsidP="0056110E">
            <w:pPr>
              <w:jc w:val="right"/>
              <w:rPr>
                <w:color w:val="000000"/>
              </w:rPr>
            </w:pPr>
            <w:r w:rsidRPr="00DC3FF7">
              <w:rPr>
                <w:color w:val="000000"/>
              </w:rPr>
              <w:t>606</w:t>
            </w:r>
          </w:p>
        </w:tc>
        <w:tc>
          <w:tcPr>
            <w:tcW w:w="1260" w:type="dxa"/>
            <w:tcBorders>
              <w:left w:val="single" w:sz="4" w:space="0" w:color="auto"/>
              <w:bottom w:val="single" w:sz="4" w:space="0" w:color="auto"/>
              <w:right w:val="double" w:sz="4" w:space="0" w:color="auto"/>
            </w:tcBorders>
            <w:vAlign w:val="bottom"/>
          </w:tcPr>
          <w:p w:rsidR="00452A09" w:rsidRPr="00DC3FF7" w:rsidRDefault="00452A09" w:rsidP="0056110E">
            <w:pPr>
              <w:jc w:val="right"/>
              <w:rPr>
                <w:color w:val="000000"/>
              </w:rPr>
            </w:pPr>
            <w:r w:rsidRPr="00DC3FF7">
              <w:rPr>
                <w:color w:val="000000"/>
              </w:rPr>
              <w:t>+2959</w:t>
            </w:r>
          </w:p>
        </w:tc>
      </w:tr>
      <w:tr w:rsidR="00452A09" w:rsidRPr="00DC3FF7" w:rsidTr="0056110E">
        <w:trPr>
          <w:cantSplit/>
        </w:trPr>
        <w:tc>
          <w:tcPr>
            <w:tcW w:w="9720" w:type="dxa"/>
            <w:gridSpan w:val="7"/>
            <w:tcBorders>
              <w:top w:val="single" w:sz="4" w:space="0" w:color="auto"/>
              <w:left w:val="double" w:sz="4" w:space="0" w:color="auto"/>
              <w:bottom w:val="double" w:sz="4" w:space="0" w:color="auto"/>
              <w:right w:val="double" w:sz="4" w:space="0" w:color="auto"/>
            </w:tcBorders>
          </w:tcPr>
          <w:p w:rsidR="0058503C" w:rsidRDefault="0058503C" w:rsidP="0056110E">
            <w:pPr>
              <w:ind w:left="-70" w:right="140" w:firstLine="180"/>
              <w:jc w:val="both"/>
              <w:rPr>
                <w:i/>
                <w:sz w:val="22"/>
                <w:szCs w:val="22"/>
                <w:vertAlign w:val="superscript"/>
              </w:rPr>
            </w:pPr>
          </w:p>
          <w:p w:rsidR="00452A09" w:rsidRPr="00DC3FF7" w:rsidRDefault="00452A09" w:rsidP="0056110E">
            <w:pPr>
              <w:ind w:left="-70" w:right="140" w:firstLine="180"/>
              <w:jc w:val="both"/>
              <w:rPr>
                <w:i/>
                <w:sz w:val="22"/>
                <w:szCs w:val="22"/>
              </w:rPr>
            </w:pPr>
            <w:r w:rsidRPr="00DC3FF7">
              <w:rPr>
                <w:i/>
                <w:sz w:val="22"/>
                <w:szCs w:val="22"/>
                <w:vertAlign w:val="superscript"/>
              </w:rPr>
              <w:t xml:space="preserve">1) </w:t>
            </w:r>
            <w:r w:rsidRPr="00DC3FF7">
              <w:rPr>
                <w:i/>
                <w:color w:val="000000"/>
                <w:sz w:val="22"/>
                <w:szCs w:val="22"/>
              </w:rPr>
              <w:t>Регистрация/снятие с регистрации места проживания в Республике Крым в апреле и мае 2014г. миграционной службой не проводилась, последняя декада июня 2014 - начало регистрации граждан по новому месту жительства. Число выбывших</w:t>
            </w:r>
            <w:r w:rsidRPr="00DC3FF7">
              <w:rPr>
                <w:i/>
                <w:sz w:val="22"/>
                <w:szCs w:val="22"/>
              </w:rPr>
              <w:t xml:space="preserve"> мигрантов с июля 2014 фиксируется без учета выбывших в субъекты РФ.</w:t>
            </w:r>
          </w:p>
          <w:p w:rsidR="00452A09" w:rsidRPr="00DC3FF7" w:rsidRDefault="00452A09" w:rsidP="0056110E">
            <w:pPr>
              <w:ind w:left="-70"/>
              <w:jc w:val="right"/>
              <w:rPr>
                <w:color w:val="000000"/>
              </w:rPr>
            </w:pPr>
          </w:p>
        </w:tc>
      </w:tr>
    </w:tbl>
    <w:p w:rsidR="00B50693" w:rsidRPr="00D30A1B" w:rsidRDefault="00B50693" w:rsidP="00B50693">
      <w:pPr>
        <w:spacing w:line="209" w:lineRule="auto"/>
        <w:ind w:firstLine="720"/>
        <w:jc w:val="both"/>
        <w:rPr>
          <w:color w:val="FF0000"/>
          <w:kern w:val="2"/>
          <w:sz w:val="36"/>
          <w:szCs w:val="36"/>
        </w:rPr>
      </w:pPr>
    </w:p>
    <w:p w:rsidR="0071775F" w:rsidRPr="00D30A1B" w:rsidRDefault="0071775F" w:rsidP="00B50693">
      <w:pPr>
        <w:spacing w:line="209" w:lineRule="auto"/>
        <w:ind w:firstLine="720"/>
        <w:jc w:val="both"/>
        <w:rPr>
          <w:color w:val="FF0000"/>
          <w:kern w:val="2"/>
          <w:sz w:val="36"/>
          <w:szCs w:val="36"/>
        </w:rPr>
      </w:pPr>
    </w:p>
    <w:p w:rsidR="0071775F" w:rsidRPr="00D30A1B" w:rsidRDefault="0071775F" w:rsidP="00B50693">
      <w:pPr>
        <w:spacing w:line="209" w:lineRule="auto"/>
        <w:ind w:firstLine="720"/>
        <w:jc w:val="both"/>
        <w:rPr>
          <w:color w:val="FF0000"/>
          <w:kern w:val="2"/>
          <w:sz w:val="36"/>
          <w:szCs w:val="36"/>
        </w:rPr>
      </w:pPr>
    </w:p>
    <w:p w:rsidR="0071775F" w:rsidRPr="00D30A1B" w:rsidRDefault="0071775F" w:rsidP="00B50693">
      <w:pPr>
        <w:spacing w:line="209" w:lineRule="auto"/>
        <w:ind w:firstLine="720"/>
        <w:jc w:val="both"/>
        <w:rPr>
          <w:color w:val="FF0000"/>
          <w:kern w:val="2"/>
          <w:sz w:val="36"/>
          <w:szCs w:val="36"/>
        </w:rPr>
      </w:pPr>
    </w:p>
    <w:p w:rsidR="0071775F" w:rsidRPr="00D30A1B" w:rsidRDefault="0071775F" w:rsidP="00B50693">
      <w:pPr>
        <w:spacing w:line="209" w:lineRule="auto"/>
        <w:ind w:firstLine="720"/>
        <w:jc w:val="both"/>
        <w:rPr>
          <w:color w:val="FF0000"/>
          <w:kern w:val="2"/>
          <w:sz w:val="36"/>
          <w:szCs w:val="36"/>
        </w:rPr>
      </w:pPr>
    </w:p>
    <w:p w:rsidR="0071775F" w:rsidRPr="00D30A1B" w:rsidRDefault="0071775F" w:rsidP="00B50693">
      <w:pPr>
        <w:spacing w:line="209" w:lineRule="auto"/>
        <w:ind w:firstLine="720"/>
        <w:jc w:val="both"/>
        <w:rPr>
          <w:color w:val="FF0000"/>
          <w:kern w:val="2"/>
          <w:sz w:val="36"/>
          <w:szCs w:val="36"/>
        </w:rPr>
      </w:pPr>
    </w:p>
    <w:p w:rsidR="0071775F" w:rsidRPr="00D30A1B" w:rsidRDefault="0071775F" w:rsidP="00B50693">
      <w:pPr>
        <w:spacing w:line="209" w:lineRule="auto"/>
        <w:ind w:firstLine="720"/>
        <w:jc w:val="both"/>
        <w:rPr>
          <w:color w:val="FF0000"/>
          <w:kern w:val="2"/>
          <w:sz w:val="36"/>
          <w:szCs w:val="36"/>
        </w:rPr>
      </w:pPr>
    </w:p>
    <w:p w:rsidR="0071775F" w:rsidRPr="00D30A1B" w:rsidRDefault="0071775F" w:rsidP="00B50693">
      <w:pPr>
        <w:spacing w:line="209" w:lineRule="auto"/>
        <w:ind w:firstLine="720"/>
        <w:jc w:val="both"/>
        <w:rPr>
          <w:color w:val="FF0000"/>
          <w:kern w:val="2"/>
          <w:sz w:val="36"/>
          <w:szCs w:val="36"/>
        </w:rPr>
      </w:pPr>
    </w:p>
    <w:p w:rsidR="0071775F" w:rsidRPr="00D30A1B" w:rsidRDefault="0071775F" w:rsidP="00B50693">
      <w:pPr>
        <w:spacing w:line="209" w:lineRule="auto"/>
        <w:ind w:firstLine="720"/>
        <w:jc w:val="both"/>
        <w:rPr>
          <w:color w:val="FF0000"/>
          <w:kern w:val="2"/>
          <w:sz w:val="36"/>
          <w:szCs w:val="36"/>
        </w:rPr>
      </w:pPr>
    </w:p>
    <w:p w:rsidR="00B50693" w:rsidRPr="00D30A1B" w:rsidRDefault="00B50693" w:rsidP="00B50693">
      <w:pPr>
        <w:jc w:val="both"/>
        <w:rPr>
          <w:kern w:val="28"/>
          <w:sz w:val="28"/>
          <w:szCs w:val="28"/>
        </w:rPr>
      </w:pPr>
      <w:r w:rsidRPr="00D30A1B">
        <w:rPr>
          <w:kern w:val="28"/>
          <w:sz w:val="28"/>
          <w:szCs w:val="28"/>
        </w:rPr>
        <w:t xml:space="preserve">Руководитель                                                                              О.И. </w:t>
      </w:r>
      <w:proofErr w:type="spellStart"/>
      <w:r w:rsidRPr="00D30A1B">
        <w:rPr>
          <w:kern w:val="28"/>
          <w:sz w:val="28"/>
          <w:szCs w:val="28"/>
        </w:rPr>
        <w:t>Балдина</w:t>
      </w:r>
      <w:proofErr w:type="spellEnd"/>
    </w:p>
    <w:p w:rsidR="00367D2A" w:rsidRDefault="00367D2A">
      <w:pPr>
        <w:spacing w:after="160" w:line="259" w:lineRule="auto"/>
        <w:rPr>
          <w:b/>
          <w:bCs/>
          <w:kern w:val="2"/>
          <w:sz w:val="28"/>
          <w:szCs w:val="20"/>
        </w:rPr>
      </w:pPr>
      <w:r>
        <w:rPr>
          <w:b/>
          <w:bCs/>
          <w:kern w:val="2"/>
          <w:sz w:val="28"/>
        </w:rPr>
        <w:br w:type="page"/>
      </w:r>
    </w:p>
    <w:p w:rsidR="00B50693" w:rsidRPr="00D30A1B" w:rsidRDefault="00B50693" w:rsidP="00B50693">
      <w:pPr>
        <w:pStyle w:val="5"/>
        <w:rPr>
          <w:b/>
          <w:bCs/>
          <w:noProof w:val="0"/>
          <w:color w:val="FF0000"/>
          <w:kern w:val="2"/>
          <w:sz w:val="28"/>
          <w:lang w:val="ru-RU"/>
        </w:rPr>
      </w:pPr>
      <w:r w:rsidRPr="00D30A1B">
        <w:rPr>
          <w:color w:val="auto"/>
          <w:kern w:val="2"/>
          <w:sz w:val="20"/>
          <w:lang w:val="ru-RU"/>
        </w:rPr>
        <w:lastRenderedPageBreak/>
        <mc:AlternateContent>
          <mc:Choice Requires="wps">
            <w:drawing>
              <wp:anchor distT="0" distB="0" distL="114300" distR="114300" simplePos="0" relativeHeight="251650560" behindDoc="0" locked="0" layoutInCell="1" allowOverlap="1" wp14:anchorId="50D8CFC8" wp14:editId="28A800A0">
                <wp:simplePos x="0" y="0"/>
                <wp:positionH relativeFrom="column">
                  <wp:posOffset>-125730</wp:posOffset>
                </wp:positionH>
                <wp:positionV relativeFrom="paragraph">
                  <wp:posOffset>-153035</wp:posOffset>
                </wp:positionV>
                <wp:extent cx="6297930" cy="113665"/>
                <wp:effectExtent l="1905"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9793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37" w:rsidRDefault="00A86037" w:rsidP="00B50693"/>
                          <w:p w:rsidR="00A86037" w:rsidRDefault="00A86037" w:rsidP="00B50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8CFC8" id="Поле 7" o:spid="_x0000_s1028" type="#_x0000_t202" style="position:absolute;left:0;text-align:left;margin-left:-9.9pt;margin-top:-12.05pt;width:495.9pt;height:8.9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15lwIAACAFAAAOAAAAZHJzL2Uyb0RvYy54bWysVMlu2zAQvRfoPxC8O1oiLxIiB1nqokC6&#10;AGl7p0XKIkqRLElbSop+S7+ipwL9Bn9Sh5TtOF2AoqgOFIczfLO94dl53wq0YcZyJUucnMQYMVkp&#10;yuWqxO/eLkYzjKwjkhKhJCvxHbP4fP70yVmnC5aqRgnKDAIQaYtOl7hxThdRZKuGtcSeKM0kKGtl&#10;WuJANKuIGtIBeiuiNI4nUacM1UZVzFo4vR6UeB7w65pV7nVdW+aQKDHE5sJqwrr0azQ/I8XKEN3w&#10;ahcG+YcoWsIlOD1AXRNH0NrwX6BaXhllVe1OKtVGqq55xUIOkE0S/5TNbUM0C7lAcaw+lMn+P9jq&#10;1eaNQZyWeIqRJC20aPtl+337bfsVTX11Om0LMLrVYOb6S9VDl0OmVt+o6oNFUl01RK7YhTGqaxih&#10;EF3ib0ZHVwcc60GW3UtFwQ1ZOxWA+tq0qBZcv99DQ1kQ+IF+3R16xHqHKjicpPk0PwVVBbokOZ1M&#10;xsEZKTyOb4E21j1nqkV+U2IDHAh+yObGOh/Xg4k3t0pwuuBCBMGsllfCoA0BvizCt0N/ZCakN5bK&#10;XxsQhxMIEnx4nQ839P9TnqRZfJnmo8VkNh1li2w8yqfxbBQn+WU+ibM8u1589gEmWdFwSpm84ZLt&#10;uZhkf9fr3VQMLApsRF2J83E6Hpr1xyTj8P0uyZY7GE3B2xLPDkak8C1+JimkTQpHuBj20ePwQ5Wh&#10;Bvt/qEoghOfAwAbXL/vAvNR792RZKnoHDDEK2gYdhmcFNo0y9xh1MKIlth/XxDCMxAsJLMuTLPMz&#10;HYRsPE1BMMea5bGGyAqgSuwwGrZXbngH1trwVQOeBl5LdQHMrHmgykNUOz7DGIacdk+Gn/NjOVg9&#10;PGzzHwAAAP//AwBQSwMEFAAGAAgAAAAhACXIb9fgAAAACgEAAA8AAABkcnMvZG93bnJldi54bWxM&#10;j0FPg0AQhe8m/ofNmHgx7QJRFGRpjLHei8bW25YdgcjOIrul2F/veNLbzLyXN98rVrPtxYSj7xwp&#10;iJcRCKTamY4aBa8v68UdCB80Gd07QgXf6GFVnp8VOjfuSBucqtAIDiGfawVtCEMupa9btNov3YDE&#10;2ocbrQ68jo00oz5yuO1lEkWptLoj/tDqAR9brD+rg1Vw2k7V1+59k7xdrbMw37jn9PRklbq8mB/u&#10;QQScw58ZfvEZHUpm2rsDGS96BYs4Y/TAQ3Idg2BHdptwuz1f0gRkWcj/FcofAAAA//8DAFBLAQIt&#10;ABQABgAIAAAAIQC2gziS/gAAAOEBAAATAAAAAAAAAAAAAAAAAAAAAABbQ29udGVudF9UeXBlc10u&#10;eG1sUEsBAi0AFAAGAAgAAAAhADj9If/WAAAAlAEAAAsAAAAAAAAAAAAAAAAALwEAAF9yZWxzLy5y&#10;ZWxzUEsBAi0AFAAGAAgAAAAhAE1tbXmXAgAAIAUAAA4AAAAAAAAAAAAAAAAALgIAAGRycy9lMm9E&#10;b2MueG1sUEsBAi0AFAAGAAgAAAAhACXIb9fgAAAACgEAAA8AAAAAAAAAAAAAAAAA8QQAAGRycy9k&#10;b3ducmV2LnhtbFBLBQYAAAAABAAEAPMAAAD+BQAAAAA=&#10;" stroked="f">
                <v:textbox>
                  <w:txbxContent>
                    <w:p w:rsidR="00A86037" w:rsidRDefault="00A86037" w:rsidP="00B50693"/>
                    <w:p w:rsidR="00A86037" w:rsidRDefault="00A86037" w:rsidP="00B50693"/>
                  </w:txbxContent>
                </v:textbox>
              </v:shape>
            </w:pict>
          </mc:Fallback>
        </mc:AlternateContent>
      </w:r>
      <w:r w:rsidRPr="00D30A1B">
        <w:rPr>
          <w:b/>
          <w:bCs/>
          <w:noProof w:val="0"/>
          <w:color w:val="auto"/>
          <w:kern w:val="2"/>
          <w:sz w:val="28"/>
          <w:lang w:val="ru-RU"/>
        </w:rPr>
        <w:t>СОДЕРЖАНИЕ</w:t>
      </w:r>
    </w:p>
    <w:p w:rsidR="00B50693" w:rsidRPr="00D30A1B" w:rsidRDefault="00B50693" w:rsidP="00B50693">
      <w:pPr>
        <w:ind w:firstLine="720"/>
        <w:jc w:val="both"/>
        <w:rPr>
          <w:color w:val="FF0000"/>
          <w:kern w:val="2"/>
        </w:rPr>
      </w:pPr>
    </w:p>
    <w:tbl>
      <w:tblPr>
        <w:tblW w:w="0" w:type="auto"/>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7380"/>
        <w:gridCol w:w="1800"/>
      </w:tblGrid>
      <w:tr w:rsidR="00904D30" w:rsidRPr="00D30A1B" w:rsidTr="00B50693">
        <w:trPr>
          <w:jc w:val="center"/>
        </w:trPr>
        <w:tc>
          <w:tcPr>
            <w:tcW w:w="7380" w:type="dxa"/>
          </w:tcPr>
          <w:p w:rsidR="00B50693" w:rsidRPr="00D30A1B" w:rsidRDefault="00B50693" w:rsidP="00B50693">
            <w:pPr>
              <w:spacing w:line="216" w:lineRule="auto"/>
              <w:ind w:right="-5"/>
              <w:rPr>
                <w:color w:val="FF0000"/>
                <w:kern w:val="2"/>
                <w:sz w:val="28"/>
              </w:rPr>
            </w:pPr>
          </w:p>
        </w:tc>
        <w:tc>
          <w:tcPr>
            <w:tcW w:w="1800" w:type="dxa"/>
          </w:tcPr>
          <w:p w:rsidR="00B50693" w:rsidRPr="00D30A1B" w:rsidRDefault="00B50693" w:rsidP="00B50693">
            <w:pPr>
              <w:spacing w:line="216" w:lineRule="auto"/>
              <w:ind w:right="432"/>
              <w:jc w:val="center"/>
              <w:rPr>
                <w:color w:val="FF0000"/>
                <w:kern w:val="2"/>
                <w:sz w:val="28"/>
              </w:rPr>
            </w:pPr>
          </w:p>
        </w:tc>
      </w:tr>
      <w:tr w:rsidR="00904D30" w:rsidRPr="00D30A1B" w:rsidTr="00B50693">
        <w:trPr>
          <w:cantSplit/>
          <w:trHeight w:val="90"/>
          <w:jc w:val="center"/>
        </w:trPr>
        <w:tc>
          <w:tcPr>
            <w:tcW w:w="7380" w:type="dxa"/>
            <w:vAlign w:val="bottom"/>
          </w:tcPr>
          <w:p w:rsidR="00B50693" w:rsidRPr="00D30A1B" w:rsidRDefault="00B50693" w:rsidP="00B50693">
            <w:pPr>
              <w:pStyle w:val="xl24"/>
              <w:spacing w:before="0" w:beforeAutospacing="0" w:after="0" w:afterAutospacing="0"/>
              <w:jc w:val="both"/>
              <w:rPr>
                <w:b w:val="0"/>
                <w:bCs w:val="0"/>
                <w:kern w:val="2"/>
                <w:sz w:val="12"/>
              </w:rPr>
            </w:pPr>
          </w:p>
        </w:tc>
        <w:tc>
          <w:tcPr>
            <w:tcW w:w="1800" w:type="dxa"/>
            <w:vAlign w:val="bottom"/>
          </w:tcPr>
          <w:p w:rsidR="00B50693" w:rsidRPr="00D30A1B" w:rsidRDefault="00B50693" w:rsidP="00B50693">
            <w:pPr>
              <w:tabs>
                <w:tab w:val="left" w:pos="-13747"/>
              </w:tabs>
              <w:ind w:left="-247" w:right="931"/>
              <w:jc w:val="right"/>
              <w:rPr>
                <w:kern w:val="2"/>
                <w:sz w:val="12"/>
              </w:rPr>
            </w:pPr>
          </w:p>
        </w:tc>
      </w:tr>
      <w:tr w:rsidR="00904D30" w:rsidRPr="00D30A1B" w:rsidTr="00B50693">
        <w:trPr>
          <w:cantSplit/>
          <w:trHeight w:val="323"/>
          <w:jc w:val="center"/>
        </w:trPr>
        <w:tc>
          <w:tcPr>
            <w:tcW w:w="7380" w:type="dxa"/>
            <w:vAlign w:val="bottom"/>
          </w:tcPr>
          <w:p w:rsidR="00B50693" w:rsidRPr="00D30A1B" w:rsidRDefault="00B50693" w:rsidP="007A1282">
            <w:pPr>
              <w:ind w:right="-5"/>
              <w:rPr>
                <w:kern w:val="2"/>
                <w:sz w:val="28"/>
              </w:rPr>
            </w:pPr>
            <w:r w:rsidRPr="00D30A1B">
              <w:rPr>
                <w:kern w:val="2"/>
                <w:sz w:val="28"/>
              </w:rPr>
              <w:t xml:space="preserve">Основные </w:t>
            </w:r>
            <w:r w:rsidR="007A1282">
              <w:rPr>
                <w:kern w:val="2"/>
                <w:sz w:val="28"/>
              </w:rPr>
              <w:t>экономические и социальные показатели...</w:t>
            </w:r>
            <w:r w:rsidRPr="00D30A1B">
              <w:rPr>
                <w:kern w:val="2"/>
                <w:sz w:val="28"/>
              </w:rPr>
              <w:t>...........</w:t>
            </w:r>
          </w:p>
        </w:tc>
        <w:tc>
          <w:tcPr>
            <w:tcW w:w="1800" w:type="dxa"/>
            <w:vAlign w:val="bottom"/>
          </w:tcPr>
          <w:p w:rsidR="00B50693" w:rsidRPr="00D30A1B" w:rsidRDefault="00CC7668" w:rsidP="00B50693">
            <w:pPr>
              <w:tabs>
                <w:tab w:val="left" w:pos="-13747"/>
              </w:tabs>
              <w:ind w:left="-247" w:right="931"/>
              <w:jc w:val="right"/>
              <w:rPr>
                <w:kern w:val="2"/>
                <w:sz w:val="28"/>
              </w:rPr>
            </w:pPr>
            <w:r>
              <w:rPr>
                <w:kern w:val="2"/>
                <w:sz w:val="28"/>
              </w:rPr>
              <w:t>4</w:t>
            </w:r>
          </w:p>
        </w:tc>
      </w:tr>
      <w:tr w:rsidR="000041E8" w:rsidRPr="000041E8" w:rsidTr="000041E8">
        <w:trPr>
          <w:cantSplit/>
          <w:trHeight w:val="70"/>
          <w:jc w:val="center"/>
        </w:trPr>
        <w:tc>
          <w:tcPr>
            <w:tcW w:w="7380" w:type="dxa"/>
            <w:vAlign w:val="bottom"/>
          </w:tcPr>
          <w:p w:rsidR="000041E8" w:rsidRPr="000041E8" w:rsidRDefault="000041E8" w:rsidP="00B50693">
            <w:pPr>
              <w:ind w:right="-5"/>
              <w:rPr>
                <w:kern w:val="2"/>
                <w:sz w:val="16"/>
                <w:szCs w:val="16"/>
              </w:rPr>
            </w:pPr>
          </w:p>
        </w:tc>
        <w:tc>
          <w:tcPr>
            <w:tcW w:w="1800" w:type="dxa"/>
            <w:vAlign w:val="bottom"/>
          </w:tcPr>
          <w:p w:rsidR="000041E8" w:rsidRPr="000041E8" w:rsidRDefault="000041E8" w:rsidP="00B50693">
            <w:pPr>
              <w:tabs>
                <w:tab w:val="left" w:pos="-13747"/>
              </w:tabs>
              <w:ind w:left="-247" w:right="931"/>
              <w:jc w:val="right"/>
              <w:rPr>
                <w:kern w:val="2"/>
                <w:sz w:val="16"/>
                <w:szCs w:val="16"/>
              </w:rPr>
            </w:pPr>
          </w:p>
        </w:tc>
      </w:tr>
      <w:tr w:rsidR="000041E8" w:rsidRPr="00D30A1B" w:rsidTr="00B50693">
        <w:trPr>
          <w:cantSplit/>
          <w:trHeight w:val="323"/>
          <w:jc w:val="center"/>
        </w:trPr>
        <w:tc>
          <w:tcPr>
            <w:tcW w:w="7380" w:type="dxa"/>
            <w:vAlign w:val="bottom"/>
          </w:tcPr>
          <w:p w:rsidR="000041E8" w:rsidRPr="00D30A1B" w:rsidRDefault="000041E8" w:rsidP="00A321A6">
            <w:pPr>
              <w:ind w:right="-5"/>
              <w:rPr>
                <w:kern w:val="2"/>
                <w:sz w:val="28"/>
              </w:rPr>
            </w:pPr>
            <w:r w:rsidRPr="000041E8">
              <w:rPr>
                <w:kern w:val="2"/>
                <w:sz w:val="28"/>
              </w:rPr>
              <w:t>Промыш</w:t>
            </w:r>
            <w:r>
              <w:rPr>
                <w:kern w:val="2"/>
                <w:sz w:val="28"/>
              </w:rPr>
              <w:t>ленно</w:t>
            </w:r>
            <w:r w:rsidR="00A321A6">
              <w:rPr>
                <w:kern w:val="2"/>
                <w:sz w:val="28"/>
              </w:rPr>
              <w:t xml:space="preserve">е </w:t>
            </w:r>
            <w:r w:rsidR="00A321A6" w:rsidRPr="00A321A6">
              <w:rPr>
                <w:kern w:val="2"/>
                <w:sz w:val="28"/>
              </w:rPr>
              <w:t xml:space="preserve">производство </w:t>
            </w:r>
            <w:r w:rsidR="00A321A6">
              <w:rPr>
                <w:kern w:val="2"/>
                <w:sz w:val="28"/>
              </w:rPr>
              <w:t>...</w:t>
            </w:r>
            <w:r>
              <w:rPr>
                <w:kern w:val="2"/>
                <w:sz w:val="28"/>
              </w:rPr>
              <w:t>……………………………...</w:t>
            </w:r>
          </w:p>
        </w:tc>
        <w:tc>
          <w:tcPr>
            <w:tcW w:w="1800" w:type="dxa"/>
            <w:vAlign w:val="bottom"/>
          </w:tcPr>
          <w:p w:rsidR="000041E8" w:rsidRDefault="00CC7668" w:rsidP="00B50693">
            <w:pPr>
              <w:tabs>
                <w:tab w:val="left" w:pos="-13747"/>
              </w:tabs>
              <w:ind w:left="-247" w:right="931"/>
              <w:jc w:val="right"/>
              <w:rPr>
                <w:kern w:val="2"/>
                <w:sz w:val="28"/>
              </w:rPr>
            </w:pPr>
            <w:r>
              <w:rPr>
                <w:kern w:val="2"/>
                <w:sz w:val="28"/>
              </w:rPr>
              <w:t>5</w:t>
            </w:r>
          </w:p>
        </w:tc>
      </w:tr>
      <w:tr w:rsidR="00904D30" w:rsidRPr="00D30A1B" w:rsidTr="00B50693">
        <w:trPr>
          <w:jc w:val="center"/>
        </w:trPr>
        <w:tc>
          <w:tcPr>
            <w:tcW w:w="7380" w:type="dxa"/>
            <w:vAlign w:val="bottom"/>
          </w:tcPr>
          <w:p w:rsidR="00B50693" w:rsidRPr="00D30A1B" w:rsidRDefault="00B50693" w:rsidP="00B50693">
            <w:pPr>
              <w:ind w:right="-5"/>
              <w:rPr>
                <w:kern w:val="2"/>
                <w:sz w:val="12"/>
                <w:szCs w:val="12"/>
              </w:rPr>
            </w:pPr>
          </w:p>
        </w:tc>
        <w:tc>
          <w:tcPr>
            <w:tcW w:w="1800" w:type="dxa"/>
            <w:vAlign w:val="bottom"/>
          </w:tcPr>
          <w:p w:rsidR="00B50693" w:rsidRPr="00D30A1B" w:rsidRDefault="00B50693" w:rsidP="00B50693">
            <w:pPr>
              <w:tabs>
                <w:tab w:val="left" w:pos="-13747"/>
              </w:tabs>
              <w:ind w:left="-247" w:right="931"/>
              <w:jc w:val="right"/>
              <w:rPr>
                <w:kern w:val="2"/>
                <w:sz w:val="12"/>
                <w:szCs w:val="12"/>
              </w:rPr>
            </w:pPr>
          </w:p>
        </w:tc>
      </w:tr>
      <w:tr w:rsidR="00904D30" w:rsidRPr="00D30A1B" w:rsidTr="00B50693">
        <w:trPr>
          <w:jc w:val="center"/>
        </w:trPr>
        <w:tc>
          <w:tcPr>
            <w:tcW w:w="7380" w:type="dxa"/>
            <w:vAlign w:val="bottom"/>
          </w:tcPr>
          <w:p w:rsidR="00B50693" w:rsidRPr="00D30A1B" w:rsidRDefault="00B50693" w:rsidP="00B50693">
            <w:pPr>
              <w:ind w:right="-5"/>
              <w:rPr>
                <w:kern w:val="2"/>
                <w:sz w:val="28"/>
              </w:rPr>
            </w:pPr>
            <w:r w:rsidRPr="00D30A1B">
              <w:rPr>
                <w:kern w:val="2"/>
                <w:sz w:val="28"/>
              </w:rPr>
              <w:t xml:space="preserve">Сельское хозяйство </w:t>
            </w:r>
            <w:proofErr w:type="gramStart"/>
            <w:r w:rsidRPr="00D30A1B">
              <w:rPr>
                <w:kern w:val="2"/>
                <w:sz w:val="28"/>
              </w:rPr>
              <w:t>.............................................................….</w:t>
            </w:r>
            <w:proofErr w:type="gramEnd"/>
            <w:r w:rsidRPr="00D30A1B">
              <w:rPr>
                <w:kern w:val="2"/>
                <w:sz w:val="28"/>
              </w:rPr>
              <w:t>.</w:t>
            </w:r>
          </w:p>
        </w:tc>
        <w:tc>
          <w:tcPr>
            <w:tcW w:w="1800" w:type="dxa"/>
            <w:vAlign w:val="bottom"/>
          </w:tcPr>
          <w:p w:rsidR="00B50693" w:rsidRPr="00D30A1B" w:rsidRDefault="00CC7668" w:rsidP="00B50693">
            <w:pPr>
              <w:tabs>
                <w:tab w:val="left" w:pos="-13747"/>
              </w:tabs>
              <w:ind w:left="-247" w:right="931"/>
              <w:jc w:val="right"/>
              <w:rPr>
                <w:kern w:val="2"/>
                <w:sz w:val="28"/>
              </w:rPr>
            </w:pPr>
            <w:r>
              <w:rPr>
                <w:kern w:val="2"/>
                <w:sz w:val="28"/>
              </w:rPr>
              <w:t>7</w:t>
            </w:r>
          </w:p>
        </w:tc>
      </w:tr>
      <w:tr w:rsidR="00904D30" w:rsidRPr="00D30A1B" w:rsidTr="00B50693">
        <w:trPr>
          <w:jc w:val="center"/>
        </w:trPr>
        <w:tc>
          <w:tcPr>
            <w:tcW w:w="7380" w:type="dxa"/>
            <w:vAlign w:val="bottom"/>
          </w:tcPr>
          <w:p w:rsidR="00A94123" w:rsidRPr="00D30A1B" w:rsidRDefault="00A94123" w:rsidP="00B50693">
            <w:pPr>
              <w:ind w:right="-5"/>
              <w:rPr>
                <w:kern w:val="2"/>
                <w:sz w:val="12"/>
                <w:szCs w:val="12"/>
              </w:rPr>
            </w:pPr>
          </w:p>
        </w:tc>
        <w:tc>
          <w:tcPr>
            <w:tcW w:w="1800" w:type="dxa"/>
            <w:vAlign w:val="bottom"/>
          </w:tcPr>
          <w:p w:rsidR="00A94123" w:rsidRPr="00D30A1B" w:rsidRDefault="00A94123" w:rsidP="00B50693">
            <w:pPr>
              <w:tabs>
                <w:tab w:val="left" w:pos="-13747"/>
              </w:tabs>
              <w:ind w:left="-247" w:right="931"/>
              <w:jc w:val="right"/>
              <w:rPr>
                <w:kern w:val="2"/>
                <w:sz w:val="12"/>
                <w:szCs w:val="12"/>
              </w:rPr>
            </w:pPr>
          </w:p>
        </w:tc>
      </w:tr>
      <w:tr w:rsidR="00904D30" w:rsidRPr="00D30A1B" w:rsidTr="00B50693">
        <w:trPr>
          <w:jc w:val="center"/>
        </w:trPr>
        <w:tc>
          <w:tcPr>
            <w:tcW w:w="7380" w:type="dxa"/>
            <w:vAlign w:val="bottom"/>
          </w:tcPr>
          <w:p w:rsidR="00B50693" w:rsidRPr="00D30A1B" w:rsidRDefault="00231B97" w:rsidP="00231B97">
            <w:pPr>
              <w:ind w:right="-5"/>
              <w:rPr>
                <w:kern w:val="2"/>
                <w:sz w:val="28"/>
              </w:rPr>
            </w:pPr>
            <w:r w:rsidRPr="00D30A1B">
              <w:rPr>
                <w:kern w:val="2"/>
                <w:sz w:val="28"/>
              </w:rPr>
              <w:t>Строительство</w:t>
            </w:r>
            <w:r w:rsidR="00B50693" w:rsidRPr="00D30A1B">
              <w:rPr>
                <w:kern w:val="2"/>
                <w:sz w:val="28"/>
              </w:rPr>
              <w:t>....................................…</w:t>
            </w:r>
            <w:r w:rsidRPr="00D30A1B">
              <w:rPr>
                <w:kern w:val="2"/>
                <w:sz w:val="28"/>
              </w:rPr>
              <w:t>………………</w:t>
            </w:r>
            <w:proofErr w:type="gramStart"/>
            <w:r w:rsidRPr="00D30A1B">
              <w:rPr>
                <w:kern w:val="2"/>
                <w:sz w:val="28"/>
              </w:rPr>
              <w:t>.</w:t>
            </w:r>
            <w:r w:rsidR="00B50693" w:rsidRPr="00D30A1B">
              <w:rPr>
                <w:kern w:val="2"/>
                <w:sz w:val="28"/>
              </w:rPr>
              <w:t>......….</w:t>
            </w:r>
            <w:proofErr w:type="gramEnd"/>
            <w:r w:rsidR="00B50693" w:rsidRPr="00D30A1B">
              <w:rPr>
                <w:kern w:val="2"/>
                <w:sz w:val="28"/>
              </w:rPr>
              <w:t>.</w:t>
            </w:r>
          </w:p>
        </w:tc>
        <w:tc>
          <w:tcPr>
            <w:tcW w:w="1800" w:type="dxa"/>
            <w:vAlign w:val="bottom"/>
          </w:tcPr>
          <w:p w:rsidR="00B50693" w:rsidRPr="00D30A1B" w:rsidRDefault="00CC7668" w:rsidP="002922BE">
            <w:pPr>
              <w:tabs>
                <w:tab w:val="left" w:pos="-13747"/>
              </w:tabs>
              <w:ind w:left="-247" w:right="931"/>
              <w:jc w:val="right"/>
              <w:rPr>
                <w:kern w:val="2"/>
                <w:sz w:val="28"/>
              </w:rPr>
            </w:pPr>
            <w:r>
              <w:rPr>
                <w:kern w:val="2"/>
                <w:sz w:val="28"/>
              </w:rPr>
              <w:t>9</w:t>
            </w:r>
          </w:p>
        </w:tc>
      </w:tr>
      <w:tr w:rsidR="00904D30" w:rsidRPr="00D30A1B" w:rsidTr="00B50693">
        <w:trPr>
          <w:jc w:val="center"/>
        </w:trPr>
        <w:tc>
          <w:tcPr>
            <w:tcW w:w="7380" w:type="dxa"/>
            <w:vAlign w:val="bottom"/>
          </w:tcPr>
          <w:p w:rsidR="00B50693" w:rsidRPr="00D30A1B" w:rsidRDefault="00B50693" w:rsidP="00B50693">
            <w:pPr>
              <w:ind w:right="-5"/>
              <w:rPr>
                <w:kern w:val="2"/>
                <w:sz w:val="12"/>
                <w:szCs w:val="12"/>
              </w:rPr>
            </w:pPr>
          </w:p>
        </w:tc>
        <w:tc>
          <w:tcPr>
            <w:tcW w:w="1800" w:type="dxa"/>
            <w:vAlign w:val="bottom"/>
          </w:tcPr>
          <w:p w:rsidR="00B50693" w:rsidRPr="00D30A1B" w:rsidRDefault="00B50693" w:rsidP="00B50693">
            <w:pPr>
              <w:tabs>
                <w:tab w:val="left" w:pos="-13747"/>
              </w:tabs>
              <w:ind w:left="-247" w:right="931"/>
              <w:jc w:val="right"/>
              <w:rPr>
                <w:kern w:val="2"/>
                <w:sz w:val="12"/>
                <w:szCs w:val="12"/>
              </w:rPr>
            </w:pPr>
          </w:p>
        </w:tc>
      </w:tr>
      <w:tr w:rsidR="002761F6" w:rsidRPr="002761F6" w:rsidTr="00B50693">
        <w:trPr>
          <w:jc w:val="center"/>
        </w:trPr>
        <w:tc>
          <w:tcPr>
            <w:tcW w:w="7380" w:type="dxa"/>
            <w:vAlign w:val="bottom"/>
          </w:tcPr>
          <w:p w:rsidR="002761F6" w:rsidRPr="002761F6" w:rsidRDefault="002761F6" w:rsidP="00B50693">
            <w:pPr>
              <w:ind w:right="-5"/>
              <w:rPr>
                <w:kern w:val="2"/>
                <w:sz w:val="28"/>
                <w:szCs w:val="28"/>
              </w:rPr>
            </w:pPr>
            <w:r>
              <w:rPr>
                <w:kern w:val="2"/>
                <w:sz w:val="28"/>
                <w:szCs w:val="28"/>
              </w:rPr>
              <w:t>Инвестиции в основной капитал………………………</w:t>
            </w:r>
            <w:proofErr w:type="gramStart"/>
            <w:r>
              <w:rPr>
                <w:kern w:val="2"/>
                <w:sz w:val="28"/>
                <w:szCs w:val="28"/>
              </w:rPr>
              <w:t>…….</w:t>
            </w:r>
            <w:proofErr w:type="gramEnd"/>
            <w:r>
              <w:rPr>
                <w:kern w:val="2"/>
                <w:sz w:val="28"/>
                <w:szCs w:val="28"/>
              </w:rPr>
              <w:t>.</w:t>
            </w:r>
          </w:p>
        </w:tc>
        <w:tc>
          <w:tcPr>
            <w:tcW w:w="1800" w:type="dxa"/>
            <w:vAlign w:val="bottom"/>
          </w:tcPr>
          <w:p w:rsidR="002761F6" w:rsidRPr="002761F6" w:rsidRDefault="002761F6" w:rsidP="00CC7668">
            <w:pPr>
              <w:tabs>
                <w:tab w:val="left" w:pos="-13747"/>
              </w:tabs>
              <w:ind w:left="-247" w:right="931"/>
              <w:jc w:val="right"/>
              <w:rPr>
                <w:kern w:val="2"/>
                <w:sz w:val="28"/>
                <w:szCs w:val="28"/>
              </w:rPr>
            </w:pPr>
            <w:r>
              <w:rPr>
                <w:kern w:val="2"/>
                <w:sz w:val="28"/>
                <w:szCs w:val="28"/>
              </w:rPr>
              <w:t>1</w:t>
            </w:r>
            <w:r w:rsidR="00CC7668">
              <w:rPr>
                <w:kern w:val="2"/>
                <w:sz w:val="28"/>
                <w:szCs w:val="28"/>
              </w:rPr>
              <w:t>0</w:t>
            </w:r>
          </w:p>
        </w:tc>
      </w:tr>
      <w:tr w:rsidR="002761F6" w:rsidRPr="00D30A1B" w:rsidTr="00B50693">
        <w:trPr>
          <w:jc w:val="center"/>
        </w:trPr>
        <w:tc>
          <w:tcPr>
            <w:tcW w:w="7380" w:type="dxa"/>
            <w:vAlign w:val="bottom"/>
          </w:tcPr>
          <w:p w:rsidR="002761F6" w:rsidRPr="00D30A1B" w:rsidRDefault="002761F6" w:rsidP="00B50693">
            <w:pPr>
              <w:ind w:right="-5"/>
              <w:rPr>
                <w:kern w:val="2"/>
                <w:sz w:val="12"/>
                <w:szCs w:val="12"/>
              </w:rPr>
            </w:pPr>
          </w:p>
        </w:tc>
        <w:tc>
          <w:tcPr>
            <w:tcW w:w="1800" w:type="dxa"/>
            <w:vAlign w:val="bottom"/>
          </w:tcPr>
          <w:p w:rsidR="002761F6" w:rsidRPr="00D30A1B" w:rsidRDefault="002761F6" w:rsidP="00B50693">
            <w:pPr>
              <w:tabs>
                <w:tab w:val="left" w:pos="-13747"/>
              </w:tabs>
              <w:ind w:left="-247" w:right="931"/>
              <w:jc w:val="right"/>
              <w:rPr>
                <w:kern w:val="2"/>
                <w:sz w:val="12"/>
                <w:szCs w:val="12"/>
              </w:rPr>
            </w:pPr>
          </w:p>
        </w:tc>
      </w:tr>
      <w:tr w:rsidR="0056110E" w:rsidRPr="00D30A1B" w:rsidTr="00B50693">
        <w:trPr>
          <w:jc w:val="center"/>
        </w:trPr>
        <w:tc>
          <w:tcPr>
            <w:tcW w:w="7380" w:type="dxa"/>
            <w:vAlign w:val="bottom"/>
          </w:tcPr>
          <w:p w:rsidR="0056110E" w:rsidRPr="00D30A1B" w:rsidRDefault="0056110E" w:rsidP="00773B0B">
            <w:pPr>
              <w:ind w:right="-5"/>
              <w:rPr>
                <w:kern w:val="2"/>
                <w:sz w:val="28"/>
              </w:rPr>
            </w:pPr>
            <w:r>
              <w:rPr>
                <w:kern w:val="2"/>
                <w:sz w:val="28"/>
              </w:rPr>
              <w:t xml:space="preserve">Рынок </w:t>
            </w:r>
            <w:r w:rsidR="00773B0B">
              <w:rPr>
                <w:kern w:val="2"/>
                <w:sz w:val="28"/>
              </w:rPr>
              <w:t>товаров…………………...</w:t>
            </w:r>
            <w:r>
              <w:rPr>
                <w:kern w:val="2"/>
                <w:sz w:val="28"/>
              </w:rPr>
              <w:t>………………………</w:t>
            </w:r>
            <w:proofErr w:type="gramStart"/>
            <w:r>
              <w:rPr>
                <w:kern w:val="2"/>
                <w:sz w:val="28"/>
              </w:rPr>
              <w:t>…….</w:t>
            </w:r>
            <w:proofErr w:type="gramEnd"/>
            <w:r>
              <w:rPr>
                <w:kern w:val="2"/>
                <w:sz w:val="28"/>
              </w:rPr>
              <w:t>.</w:t>
            </w:r>
          </w:p>
        </w:tc>
        <w:tc>
          <w:tcPr>
            <w:tcW w:w="1800" w:type="dxa"/>
            <w:vAlign w:val="bottom"/>
          </w:tcPr>
          <w:p w:rsidR="0056110E" w:rsidRPr="00D30A1B" w:rsidRDefault="002761F6" w:rsidP="001C5467">
            <w:pPr>
              <w:tabs>
                <w:tab w:val="left" w:pos="-13747"/>
              </w:tabs>
              <w:ind w:left="-247" w:right="931"/>
              <w:jc w:val="right"/>
              <w:rPr>
                <w:kern w:val="2"/>
                <w:sz w:val="28"/>
              </w:rPr>
            </w:pPr>
            <w:r>
              <w:rPr>
                <w:kern w:val="2"/>
                <w:sz w:val="28"/>
              </w:rPr>
              <w:t>1</w:t>
            </w:r>
            <w:r w:rsidR="001C5467">
              <w:rPr>
                <w:kern w:val="2"/>
                <w:sz w:val="28"/>
              </w:rPr>
              <w:t>2</w:t>
            </w:r>
          </w:p>
        </w:tc>
      </w:tr>
      <w:tr w:rsidR="00904D30" w:rsidRPr="00D30A1B" w:rsidTr="00B50693">
        <w:trPr>
          <w:jc w:val="center"/>
        </w:trPr>
        <w:tc>
          <w:tcPr>
            <w:tcW w:w="7380" w:type="dxa"/>
            <w:vAlign w:val="bottom"/>
          </w:tcPr>
          <w:p w:rsidR="00B50693" w:rsidRPr="00D30A1B" w:rsidRDefault="00B50693" w:rsidP="00B50693">
            <w:pPr>
              <w:ind w:right="-5"/>
              <w:rPr>
                <w:kern w:val="2"/>
                <w:sz w:val="12"/>
                <w:szCs w:val="12"/>
              </w:rPr>
            </w:pPr>
          </w:p>
        </w:tc>
        <w:tc>
          <w:tcPr>
            <w:tcW w:w="1800" w:type="dxa"/>
            <w:vAlign w:val="bottom"/>
          </w:tcPr>
          <w:p w:rsidR="00B50693" w:rsidRPr="00D30A1B" w:rsidRDefault="00B50693" w:rsidP="00B50693">
            <w:pPr>
              <w:tabs>
                <w:tab w:val="left" w:pos="-13747"/>
              </w:tabs>
              <w:ind w:left="-247" w:right="931"/>
              <w:jc w:val="right"/>
              <w:rPr>
                <w:kern w:val="2"/>
                <w:sz w:val="12"/>
                <w:szCs w:val="12"/>
              </w:rPr>
            </w:pPr>
          </w:p>
        </w:tc>
      </w:tr>
      <w:tr w:rsidR="00904D30" w:rsidRPr="00D30A1B" w:rsidTr="00B50693">
        <w:trPr>
          <w:jc w:val="center"/>
        </w:trPr>
        <w:tc>
          <w:tcPr>
            <w:tcW w:w="7380" w:type="dxa"/>
            <w:vAlign w:val="bottom"/>
          </w:tcPr>
          <w:p w:rsidR="00B50693" w:rsidRPr="00D30A1B" w:rsidRDefault="00B50693" w:rsidP="00B716C8">
            <w:pPr>
              <w:ind w:right="-5"/>
              <w:rPr>
                <w:kern w:val="2"/>
                <w:sz w:val="28"/>
              </w:rPr>
            </w:pPr>
            <w:r w:rsidRPr="00D30A1B">
              <w:rPr>
                <w:kern w:val="2"/>
                <w:sz w:val="28"/>
              </w:rPr>
              <w:t xml:space="preserve">Цены </w:t>
            </w:r>
            <w:r w:rsidR="00B716C8">
              <w:rPr>
                <w:kern w:val="2"/>
                <w:sz w:val="28"/>
              </w:rPr>
              <w:t>………….</w:t>
            </w:r>
            <w:r w:rsidRPr="00D30A1B">
              <w:rPr>
                <w:kern w:val="2"/>
                <w:sz w:val="28"/>
              </w:rPr>
              <w:t>.........................................................…</w:t>
            </w:r>
            <w:proofErr w:type="gramStart"/>
            <w:r w:rsidRPr="00D30A1B">
              <w:rPr>
                <w:kern w:val="2"/>
                <w:sz w:val="28"/>
              </w:rPr>
              <w:t>..</w:t>
            </w:r>
            <w:r w:rsidR="00231B97" w:rsidRPr="00D30A1B">
              <w:rPr>
                <w:kern w:val="2"/>
                <w:sz w:val="28"/>
              </w:rPr>
              <w:t>.</w:t>
            </w:r>
            <w:r w:rsidRPr="00D30A1B">
              <w:rPr>
                <w:kern w:val="2"/>
                <w:sz w:val="28"/>
              </w:rPr>
              <w:t>....….</w:t>
            </w:r>
            <w:proofErr w:type="gramEnd"/>
            <w:r w:rsidRPr="00D30A1B">
              <w:rPr>
                <w:kern w:val="2"/>
                <w:sz w:val="28"/>
              </w:rPr>
              <w:t>.</w:t>
            </w:r>
          </w:p>
        </w:tc>
        <w:tc>
          <w:tcPr>
            <w:tcW w:w="1800" w:type="dxa"/>
            <w:vAlign w:val="bottom"/>
          </w:tcPr>
          <w:p w:rsidR="00B50693" w:rsidRPr="00D30A1B" w:rsidRDefault="00CC7668" w:rsidP="001C5467">
            <w:pPr>
              <w:tabs>
                <w:tab w:val="left" w:pos="-13747"/>
              </w:tabs>
              <w:ind w:left="-247" w:right="931"/>
              <w:jc w:val="right"/>
              <w:rPr>
                <w:kern w:val="2"/>
                <w:sz w:val="28"/>
              </w:rPr>
            </w:pPr>
            <w:r>
              <w:rPr>
                <w:kern w:val="2"/>
                <w:sz w:val="28"/>
              </w:rPr>
              <w:t>1</w:t>
            </w:r>
            <w:r w:rsidR="001C5467">
              <w:rPr>
                <w:kern w:val="2"/>
                <w:sz w:val="28"/>
              </w:rPr>
              <w:t>5</w:t>
            </w:r>
          </w:p>
        </w:tc>
      </w:tr>
      <w:tr w:rsidR="00904D30" w:rsidRPr="00D30A1B" w:rsidTr="00B50693">
        <w:trPr>
          <w:jc w:val="center"/>
        </w:trPr>
        <w:tc>
          <w:tcPr>
            <w:tcW w:w="7380" w:type="dxa"/>
            <w:vAlign w:val="bottom"/>
          </w:tcPr>
          <w:p w:rsidR="00B50693" w:rsidRPr="00D30A1B" w:rsidRDefault="00B50693" w:rsidP="00B50693">
            <w:pPr>
              <w:ind w:right="-5"/>
              <w:rPr>
                <w:kern w:val="2"/>
                <w:sz w:val="12"/>
                <w:szCs w:val="12"/>
              </w:rPr>
            </w:pPr>
          </w:p>
        </w:tc>
        <w:tc>
          <w:tcPr>
            <w:tcW w:w="1800" w:type="dxa"/>
            <w:vAlign w:val="bottom"/>
          </w:tcPr>
          <w:p w:rsidR="00B50693" w:rsidRPr="00D30A1B" w:rsidRDefault="00B50693" w:rsidP="00B50693">
            <w:pPr>
              <w:tabs>
                <w:tab w:val="left" w:pos="-13747"/>
              </w:tabs>
              <w:ind w:left="-67" w:right="931" w:firstLine="15"/>
              <w:jc w:val="right"/>
              <w:rPr>
                <w:kern w:val="2"/>
                <w:sz w:val="12"/>
                <w:szCs w:val="12"/>
              </w:rPr>
            </w:pPr>
          </w:p>
        </w:tc>
      </w:tr>
      <w:tr w:rsidR="00904D30" w:rsidRPr="00D30A1B" w:rsidTr="00B50693">
        <w:trPr>
          <w:jc w:val="center"/>
        </w:trPr>
        <w:tc>
          <w:tcPr>
            <w:tcW w:w="7380" w:type="dxa"/>
            <w:vAlign w:val="bottom"/>
          </w:tcPr>
          <w:p w:rsidR="00A94123" w:rsidRPr="00D30A1B" w:rsidRDefault="00534E6C" w:rsidP="00534E6C">
            <w:pPr>
              <w:ind w:right="-5"/>
              <w:rPr>
                <w:kern w:val="2"/>
                <w:sz w:val="28"/>
                <w:szCs w:val="28"/>
              </w:rPr>
            </w:pPr>
            <w:r>
              <w:rPr>
                <w:kern w:val="2"/>
                <w:sz w:val="28"/>
              </w:rPr>
              <w:t>Уровень жизни</w:t>
            </w:r>
            <w:r w:rsidR="00B04387" w:rsidRPr="00D30A1B">
              <w:rPr>
                <w:kern w:val="2"/>
                <w:sz w:val="28"/>
              </w:rPr>
              <w:t xml:space="preserve"> населения……………………</w:t>
            </w:r>
            <w:r>
              <w:rPr>
                <w:kern w:val="2"/>
                <w:sz w:val="28"/>
              </w:rPr>
              <w:t>…</w:t>
            </w:r>
            <w:r w:rsidR="00B04387" w:rsidRPr="00D30A1B">
              <w:rPr>
                <w:kern w:val="2"/>
                <w:sz w:val="28"/>
              </w:rPr>
              <w:t>………</w:t>
            </w:r>
            <w:proofErr w:type="gramStart"/>
            <w:r w:rsidR="00B04387" w:rsidRPr="00D30A1B">
              <w:rPr>
                <w:kern w:val="2"/>
                <w:sz w:val="28"/>
              </w:rPr>
              <w:t>…….</w:t>
            </w:r>
            <w:proofErr w:type="gramEnd"/>
            <w:r w:rsidR="00B04387" w:rsidRPr="00D30A1B">
              <w:rPr>
                <w:kern w:val="2"/>
                <w:sz w:val="28"/>
              </w:rPr>
              <w:t>.</w:t>
            </w:r>
          </w:p>
        </w:tc>
        <w:tc>
          <w:tcPr>
            <w:tcW w:w="1800" w:type="dxa"/>
            <w:vAlign w:val="bottom"/>
          </w:tcPr>
          <w:p w:rsidR="00A94123" w:rsidRPr="00D30A1B" w:rsidRDefault="001C5467" w:rsidP="00CC7668">
            <w:pPr>
              <w:tabs>
                <w:tab w:val="left" w:pos="-13747"/>
              </w:tabs>
              <w:ind w:left="-67" w:right="931" w:firstLine="15"/>
              <w:jc w:val="right"/>
              <w:rPr>
                <w:kern w:val="2"/>
                <w:sz w:val="28"/>
                <w:szCs w:val="28"/>
              </w:rPr>
            </w:pPr>
            <w:r>
              <w:rPr>
                <w:kern w:val="2"/>
                <w:sz w:val="28"/>
                <w:szCs w:val="28"/>
              </w:rPr>
              <w:t>19</w:t>
            </w:r>
          </w:p>
        </w:tc>
      </w:tr>
      <w:tr w:rsidR="00904D30" w:rsidRPr="00D30A1B" w:rsidTr="00B50693">
        <w:trPr>
          <w:jc w:val="center"/>
        </w:trPr>
        <w:tc>
          <w:tcPr>
            <w:tcW w:w="7380" w:type="dxa"/>
            <w:vAlign w:val="bottom"/>
          </w:tcPr>
          <w:p w:rsidR="00A94123" w:rsidRPr="00D30A1B" w:rsidRDefault="00A94123" w:rsidP="00B50693">
            <w:pPr>
              <w:ind w:right="-5"/>
              <w:rPr>
                <w:kern w:val="2"/>
                <w:sz w:val="12"/>
                <w:szCs w:val="12"/>
              </w:rPr>
            </w:pPr>
          </w:p>
        </w:tc>
        <w:tc>
          <w:tcPr>
            <w:tcW w:w="1800" w:type="dxa"/>
            <w:vAlign w:val="bottom"/>
          </w:tcPr>
          <w:p w:rsidR="00A94123" w:rsidRPr="00D30A1B" w:rsidRDefault="00A94123" w:rsidP="00B50693">
            <w:pPr>
              <w:tabs>
                <w:tab w:val="left" w:pos="-13747"/>
              </w:tabs>
              <w:ind w:left="-67" w:right="931" w:firstLine="15"/>
              <w:jc w:val="right"/>
              <w:rPr>
                <w:kern w:val="2"/>
                <w:sz w:val="12"/>
                <w:szCs w:val="12"/>
              </w:rPr>
            </w:pPr>
          </w:p>
        </w:tc>
      </w:tr>
      <w:tr w:rsidR="00904D30" w:rsidRPr="00D30A1B" w:rsidTr="00B50693">
        <w:trPr>
          <w:jc w:val="center"/>
        </w:trPr>
        <w:tc>
          <w:tcPr>
            <w:tcW w:w="7380" w:type="dxa"/>
            <w:vAlign w:val="bottom"/>
          </w:tcPr>
          <w:p w:rsidR="00B50693" w:rsidRPr="00D30A1B" w:rsidRDefault="003B4FCE" w:rsidP="003B4FCE">
            <w:pPr>
              <w:ind w:right="-5"/>
              <w:rPr>
                <w:kern w:val="2"/>
                <w:sz w:val="28"/>
              </w:rPr>
            </w:pPr>
            <w:r>
              <w:rPr>
                <w:kern w:val="2"/>
                <w:sz w:val="28"/>
              </w:rPr>
              <w:t>Занятость и безработица</w:t>
            </w:r>
            <w:r w:rsidR="00B50693" w:rsidRPr="00D30A1B">
              <w:rPr>
                <w:kern w:val="2"/>
                <w:sz w:val="28"/>
              </w:rPr>
              <w:t>………………………………………</w:t>
            </w:r>
          </w:p>
        </w:tc>
        <w:tc>
          <w:tcPr>
            <w:tcW w:w="1800" w:type="dxa"/>
            <w:vAlign w:val="bottom"/>
          </w:tcPr>
          <w:p w:rsidR="00B50693" w:rsidRPr="00D30A1B" w:rsidRDefault="001C5467" w:rsidP="00CC7668">
            <w:pPr>
              <w:tabs>
                <w:tab w:val="left" w:pos="-13747"/>
              </w:tabs>
              <w:ind w:left="-67" w:right="931" w:firstLine="15"/>
              <w:jc w:val="right"/>
              <w:rPr>
                <w:kern w:val="2"/>
                <w:sz w:val="28"/>
              </w:rPr>
            </w:pPr>
            <w:r>
              <w:rPr>
                <w:kern w:val="2"/>
                <w:sz w:val="28"/>
              </w:rPr>
              <w:t>24</w:t>
            </w:r>
          </w:p>
        </w:tc>
      </w:tr>
      <w:tr w:rsidR="00904D30" w:rsidRPr="00D30A1B" w:rsidTr="00B50693">
        <w:trPr>
          <w:jc w:val="center"/>
        </w:trPr>
        <w:tc>
          <w:tcPr>
            <w:tcW w:w="7380" w:type="dxa"/>
            <w:vAlign w:val="bottom"/>
          </w:tcPr>
          <w:p w:rsidR="00B50693" w:rsidRPr="00D30A1B" w:rsidRDefault="00B50693" w:rsidP="00B50693">
            <w:pPr>
              <w:ind w:right="-5"/>
              <w:rPr>
                <w:kern w:val="2"/>
                <w:sz w:val="12"/>
                <w:szCs w:val="12"/>
              </w:rPr>
            </w:pPr>
          </w:p>
        </w:tc>
        <w:tc>
          <w:tcPr>
            <w:tcW w:w="1800" w:type="dxa"/>
            <w:vAlign w:val="bottom"/>
          </w:tcPr>
          <w:p w:rsidR="00B50693" w:rsidRPr="00D30A1B" w:rsidRDefault="00B50693" w:rsidP="00B50693">
            <w:pPr>
              <w:tabs>
                <w:tab w:val="left" w:pos="-13747"/>
              </w:tabs>
              <w:ind w:left="-67" w:right="931" w:firstLine="15"/>
              <w:jc w:val="right"/>
              <w:rPr>
                <w:kern w:val="2"/>
                <w:sz w:val="12"/>
                <w:szCs w:val="12"/>
              </w:rPr>
            </w:pPr>
          </w:p>
        </w:tc>
      </w:tr>
      <w:tr w:rsidR="00904D30" w:rsidRPr="00D30A1B" w:rsidTr="00B50693">
        <w:trPr>
          <w:jc w:val="center"/>
        </w:trPr>
        <w:tc>
          <w:tcPr>
            <w:tcW w:w="7380" w:type="dxa"/>
            <w:vAlign w:val="bottom"/>
          </w:tcPr>
          <w:p w:rsidR="00B50693" w:rsidRPr="00D30A1B" w:rsidRDefault="00B50693" w:rsidP="00EF3A6C">
            <w:pPr>
              <w:ind w:right="-5"/>
              <w:rPr>
                <w:kern w:val="2"/>
                <w:sz w:val="28"/>
              </w:rPr>
            </w:pPr>
            <w:r w:rsidRPr="00D30A1B">
              <w:rPr>
                <w:kern w:val="2"/>
                <w:sz w:val="28"/>
              </w:rPr>
              <w:t xml:space="preserve">Демография </w:t>
            </w:r>
            <w:r w:rsidR="00EF3A6C">
              <w:rPr>
                <w:kern w:val="2"/>
                <w:sz w:val="28"/>
              </w:rPr>
              <w:t>…………</w:t>
            </w:r>
            <w:proofErr w:type="gramStart"/>
            <w:r w:rsidR="00EF3A6C">
              <w:rPr>
                <w:kern w:val="2"/>
                <w:sz w:val="28"/>
              </w:rPr>
              <w:t>…….</w:t>
            </w:r>
            <w:proofErr w:type="gramEnd"/>
            <w:r w:rsidR="00EF3A6C">
              <w:rPr>
                <w:kern w:val="2"/>
                <w:sz w:val="28"/>
              </w:rPr>
              <w:t>.</w:t>
            </w:r>
            <w:r w:rsidRPr="00D30A1B">
              <w:rPr>
                <w:kern w:val="2"/>
                <w:sz w:val="28"/>
              </w:rPr>
              <w:t>…………………………………..</w:t>
            </w:r>
          </w:p>
        </w:tc>
        <w:tc>
          <w:tcPr>
            <w:tcW w:w="1800" w:type="dxa"/>
            <w:vAlign w:val="bottom"/>
          </w:tcPr>
          <w:p w:rsidR="00B50693" w:rsidRPr="00D30A1B" w:rsidRDefault="001C5467" w:rsidP="00C656B1">
            <w:pPr>
              <w:tabs>
                <w:tab w:val="left" w:pos="-13747"/>
              </w:tabs>
              <w:ind w:left="-67" w:right="931" w:firstLine="15"/>
              <w:jc w:val="right"/>
              <w:rPr>
                <w:kern w:val="2"/>
                <w:sz w:val="28"/>
              </w:rPr>
            </w:pPr>
            <w:r>
              <w:rPr>
                <w:kern w:val="2"/>
                <w:sz w:val="28"/>
              </w:rPr>
              <w:t>2</w:t>
            </w:r>
            <w:r w:rsidR="00C656B1">
              <w:rPr>
                <w:kern w:val="2"/>
                <w:sz w:val="28"/>
              </w:rPr>
              <w:t>6</w:t>
            </w:r>
            <w:bookmarkStart w:id="0" w:name="_GoBack"/>
            <w:bookmarkEnd w:id="0"/>
          </w:p>
        </w:tc>
      </w:tr>
      <w:tr w:rsidR="00904D30" w:rsidRPr="00D30A1B" w:rsidTr="00B50693">
        <w:trPr>
          <w:jc w:val="center"/>
        </w:trPr>
        <w:tc>
          <w:tcPr>
            <w:tcW w:w="7380" w:type="dxa"/>
            <w:vAlign w:val="bottom"/>
          </w:tcPr>
          <w:p w:rsidR="00B50693" w:rsidRPr="00D30A1B" w:rsidRDefault="00B50693" w:rsidP="00B50693">
            <w:pPr>
              <w:ind w:right="-5"/>
              <w:rPr>
                <w:color w:val="FF0000"/>
                <w:kern w:val="2"/>
                <w:sz w:val="12"/>
                <w:szCs w:val="12"/>
              </w:rPr>
            </w:pPr>
          </w:p>
        </w:tc>
        <w:tc>
          <w:tcPr>
            <w:tcW w:w="1800" w:type="dxa"/>
            <w:vAlign w:val="bottom"/>
          </w:tcPr>
          <w:p w:rsidR="00B50693" w:rsidRPr="00D30A1B" w:rsidRDefault="00B50693" w:rsidP="00B50693">
            <w:pPr>
              <w:tabs>
                <w:tab w:val="left" w:pos="-13747"/>
              </w:tabs>
              <w:ind w:left="-67" w:right="751" w:firstLine="15"/>
              <w:jc w:val="right"/>
              <w:rPr>
                <w:kern w:val="2"/>
                <w:sz w:val="12"/>
                <w:szCs w:val="12"/>
              </w:rPr>
            </w:pPr>
          </w:p>
        </w:tc>
      </w:tr>
      <w:tr w:rsidR="00B50693" w:rsidRPr="00D30A1B" w:rsidTr="00B50693">
        <w:trPr>
          <w:trHeight w:val="1317"/>
          <w:jc w:val="center"/>
        </w:trPr>
        <w:tc>
          <w:tcPr>
            <w:tcW w:w="7380" w:type="dxa"/>
          </w:tcPr>
          <w:p w:rsidR="00B50693" w:rsidRPr="00D30A1B" w:rsidRDefault="00B50693" w:rsidP="00B50693">
            <w:pPr>
              <w:spacing w:line="216" w:lineRule="auto"/>
              <w:ind w:right="-5"/>
              <w:rPr>
                <w:color w:val="FF0000"/>
                <w:kern w:val="2"/>
                <w:sz w:val="26"/>
                <w:szCs w:val="26"/>
              </w:rPr>
            </w:pPr>
          </w:p>
          <w:p w:rsidR="00B50693" w:rsidRPr="00D30A1B" w:rsidRDefault="00B50693" w:rsidP="00B50693">
            <w:pPr>
              <w:spacing w:line="216" w:lineRule="auto"/>
              <w:ind w:right="-5"/>
              <w:rPr>
                <w:kern w:val="2"/>
                <w:sz w:val="26"/>
                <w:szCs w:val="26"/>
              </w:rPr>
            </w:pPr>
            <w:r w:rsidRPr="00D30A1B">
              <w:rPr>
                <w:kern w:val="2"/>
                <w:sz w:val="26"/>
                <w:szCs w:val="26"/>
              </w:rPr>
              <w:t xml:space="preserve">Исх. № </w:t>
            </w:r>
            <w:r w:rsidR="00A25864">
              <w:rPr>
                <w:kern w:val="2"/>
                <w:sz w:val="26"/>
                <w:szCs w:val="26"/>
              </w:rPr>
              <w:t>ОБ</w:t>
            </w:r>
            <w:r w:rsidR="003828EC" w:rsidRPr="00D30A1B">
              <w:rPr>
                <w:kern w:val="2"/>
                <w:sz w:val="26"/>
                <w:szCs w:val="26"/>
              </w:rPr>
              <w:t>-</w:t>
            </w:r>
            <w:r w:rsidR="00D700F2" w:rsidRPr="00D700F2">
              <w:rPr>
                <w:kern w:val="2"/>
                <w:sz w:val="26"/>
                <w:szCs w:val="26"/>
              </w:rPr>
              <w:t>01-6-06</w:t>
            </w:r>
            <w:r w:rsidR="003828EC" w:rsidRPr="00D30A1B">
              <w:rPr>
                <w:kern w:val="2"/>
                <w:sz w:val="26"/>
                <w:szCs w:val="26"/>
              </w:rPr>
              <w:t>/</w:t>
            </w:r>
            <w:r w:rsidR="0099667A">
              <w:rPr>
                <w:kern w:val="2"/>
                <w:sz w:val="26"/>
                <w:szCs w:val="26"/>
              </w:rPr>
              <w:t>92</w:t>
            </w:r>
            <w:r w:rsidR="003828EC" w:rsidRPr="00D30A1B">
              <w:rPr>
                <w:kern w:val="2"/>
                <w:sz w:val="26"/>
                <w:szCs w:val="26"/>
              </w:rPr>
              <w:t>-СД</w:t>
            </w:r>
          </w:p>
          <w:p w:rsidR="00B50693" w:rsidRPr="00D30A1B" w:rsidRDefault="00B50693" w:rsidP="0099667A">
            <w:pPr>
              <w:spacing w:line="216" w:lineRule="auto"/>
              <w:ind w:right="-5"/>
              <w:rPr>
                <w:color w:val="FF0000"/>
                <w:kern w:val="2"/>
                <w:sz w:val="26"/>
                <w:szCs w:val="26"/>
              </w:rPr>
            </w:pPr>
            <w:proofErr w:type="gramStart"/>
            <w:r w:rsidRPr="00D30A1B">
              <w:rPr>
                <w:kern w:val="2"/>
                <w:sz w:val="26"/>
                <w:szCs w:val="26"/>
              </w:rPr>
              <w:t>от</w:t>
            </w:r>
            <w:proofErr w:type="gramEnd"/>
            <w:r w:rsidRPr="00D30A1B">
              <w:rPr>
                <w:kern w:val="2"/>
                <w:sz w:val="26"/>
                <w:szCs w:val="26"/>
              </w:rPr>
              <w:t xml:space="preserve"> </w:t>
            </w:r>
            <w:r w:rsidR="00A25864">
              <w:rPr>
                <w:kern w:val="2"/>
                <w:sz w:val="26"/>
                <w:szCs w:val="26"/>
              </w:rPr>
              <w:t>1</w:t>
            </w:r>
            <w:r w:rsidR="0099667A">
              <w:rPr>
                <w:kern w:val="2"/>
                <w:sz w:val="26"/>
                <w:szCs w:val="26"/>
              </w:rPr>
              <w:t>9</w:t>
            </w:r>
            <w:r w:rsidR="003828EC" w:rsidRPr="00D30A1B">
              <w:rPr>
                <w:kern w:val="2"/>
                <w:sz w:val="26"/>
                <w:szCs w:val="26"/>
              </w:rPr>
              <w:t>.</w:t>
            </w:r>
            <w:r w:rsidR="00A21FC8" w:rsidRPr="00D30A1B">
              <w:rPr>
                <w:kern w:val="2"/>
                <w:sz w:val="26"/>
                <w:szCs w:val="26"/>
              </w:rPr>
              <w:t>0</w:t>
            </w:r>
            <w:r w:rsidR="00A25864">
              <w:rPr>
                <w:kern w:val="2"/>
                <w:sz w:val="26"/>
                <w:szCs w:val="26"/>
              </w:rPr>
              <w:t>2</w:t>
            </w:r>
            <w:r w:rsidR="003828EC" w:rsidRPr="00D30A1B">
              <w:rPr>
                <w:kern w:val="2"/>
                <w:sz w:val="26"/>
                <w:szCs w:val="26"/>
              </w:rPr>
              <w:t>.201</w:t>
            </w:r>
            <w:r w:rsidR="00A21FC8" w:rsidRPr="00D30A1B">
              <w:rPr>
                <w:kern w:val="2"/>
                <w:sz w:val="26"/>
                <w:szCs w:val="26"/>
              </w:rPr>
              <w:t>5</w:t>
            </w:r>
          </w:p>
        </w:tc>
        <w:tc>
          <w:tcPr>
            <w:tcW w:w="1800" w:type="dxa"/>
            <w:vAlign w:val="bottom"/>
          </w:tcPr>
          <w:p w:rsidR="00B50693" w:rsidRPr="00D30A1B" w:rsidRDefault="00B50693" w:rsidP="00B50693">
            <w:pPr>
              <w:tabs>
                <w:tab w:val="left" w:pos="-13747"/>
              </w:tabs>
              <w:spacing w:line="216" w:lineRule="auto"/>
              <w:ind w:left="-67" w:right="751"/>
              <w:jc w:val="right"/>
              <w:rPr>
                <w:color w:val="FF0000"/>
                <w:kern w:val="2"/>
              </w:rPr>
            </w:pPr>
          </w:p>
          <w:p w:rsidR="00B50693" w:rsidRPr="00D30A1B" w:rsidRDefault="00B50693" w:rsidP="00B50693">
            <w:pPr>
              <w:tabs>
                <w:tab w:val="left" w:pos="-13747"/>
              </w:tabs>
              <w:spacing w:line="216" w:lineRule="auto"/>
              <w:ind w:left="-67" w:right="751"/>
              <w:jc w:val="right"/>
              <w:rPr>
                <w:color w:val="FF0000"/>
                <w:kern w:val="2"/>
              </w:rPr>
            </w:pPr>
          </w:p>
          <w:p w:rsidR="00B50693" w:rsidRPr="00D30A1B" w:rsidRDefault="00B50693" w:rsidP="00B50693">
            <w:pPr>
              <w:tabs>
                <w:tab w:val="left" w:pos="-13747"/>
              </w:tabs>
              <w:spacing w:line="216" w:lineRule="auto"/>
              <w:ind w:left="-67" w:right="751"/>
              <w:jc w:val="right"/>
              <w:rPr>
                <w:color w:val="FF0000"/>
                <w:kern w:val="2"/>
              </w:rPr>
            </w:pPr>
          </w:p>
          <w:p w:rsidR="00B50693" w:rsidRPr="00D30A1B" w:rsidRDefault="00B50693" w:rsidP="00B50693">
            <w:pPr>
              <w:tabs>
                <w:tab w:val="left" w:pos="-13747"/>
              </w:tabs>
              <w:spacing w:line="216" w:lineRule="auto"/>
              <w:ind w:left="-67" w:right="751"/>
              <w:jc w:val="right"/>
              <w:rPr>
                <w:color w:val="FF0000"/>
                <w:kern w:val="2"/>
              </w:rPr>
            </w:pPr>
          </w:p>
          <w:p w:rsidR="00B50693" w:rsidRPr="00D30A1B" w:rsidRDefault="00B50693" w:rsidP="00B50693">
            <w:pPr>
              <w:tabs>
                <w:tab w:val="left" w:pos="-13747"/>
              </w:tabs>
              <w:spacing w:line="216" w:lineRule="auto"/>
              <w:ind w:left="-67" w:right="751"/>
              <w:jc w:val="right"/>
              <w:rPr>
                <w:color w:val="FF0000"/>
                <w:kern w:val="2"/>
              </w:rPr>
            </w:pPr>
          </w:p>
        </w:tc>
      </w:tr>
    </w:tbl>
    <w:p w:rsidR="00B50693" w:rsidRPr="00D30A1B" w:rsidRDefault="00B50693" w:rsidP="00B50693">
      <w:pPr>
        <w:rPr>
          <w:color w:val="FF0000"/>
          <w:kern w:val="2"/>
        </w:rPr>
      </w:pPr>
    </w:p>
    <w:p w:rsidR="00B50693" w:rsidRPr="00D30A1B" w:rsidRDefault="00B50693"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7624D2" w:rsidRPr="00D30A1B" w:rsidRDefault="007624D2" w:rsidP="00B50693">
      <w:pPr>
        <w:pStyle w:val="21"/>
        <w:spacing w:line="288" w:lineRule="auto"/>
        <w:ind w:firstLine="0"/>
        <w:rPr>
          <w:color w:val="FF0000"/>
        </w:rPr>
      </w:pPr>
    </w:p>
    <w:p w:rsidR="007624D2" w:rsidRPr="00D30A1B" w:rsidRDefault="007624D2" w:rsidP="00B50693">
      <w:pPr>
        <w:pStyle w:val="21"/>
        <w:spacing w:line="288" w:lineRule="auto"/>
        <w:ind w:firstLine="0"/>
        <w:rPr>
          <w:color w:val="FF0000"/>
        </w:rPr>
      </w:pPr>
    </w:p>
    <w:p w:rsidR="007624D2" w:rsidRPr="00D30A1B" w:rsidRDefault="007624D2" w:rsidP="00B50693">
      <w:pPr>
        <w:pStyle w:val="21"/>
        <w:spacing w:line="288" w:lineRule="auto"/>
        <w:ind w:firstLine="0"/>
        <w:rPr>
          <w:color w:val="FF0000"/>
        </w:rPr>
      </w:pPr>
    </w:p>
    <w:p w:rsidR="00B50693" w:rsidRPr="00D30A1B" w:rsidRDefault="00B50693" w:rsidP="00B50693">
      <w:pPr>
        <w:pStyle w:val="21"/>
        <w:spacing w:line="288" w:lineRule="auto"/>
        <w:ind w:firstLine="0"/>
        <w:rPr>
          <w:color w:val="FF0000"/>
        </w:rPr>
      </w:pPr>
    </w:p>
    <w:p w:rsidR="00B50693" w:rsidRPr="00D30A1B" w:rsidRDefault="00B50693" w:rsidP="00B04387">
      <w:pPr>
        <w:pStyle w:val="21"/>
        <w:ind w:firstLine="120"/>
        <w:jc w:val="center"/>
        <w:rPr>
          <w:b/>
          <w:bCs/>
          <w:color w:val="FF0000"/>
        </w:rPr>
      </w:pPr>
      <w:r w:rsidRPr="00D30A1B">
        <w:rPr>
          <w:noProof/>
          <w:color w:val="FF0000"/>
          <w:sz w:val="20"/>
        </w:rPr>
        <mc:AlternateContent>
          <mc:Choice Requires="wps">
            <w:drawing>
              <wp:anchor distT="0" distB="0" distL="114300" distR="114300" simplePos="0" relativeHeight="251649536" behindDoc="0" locked="0" layoutInCell="1" allowOverlap="1" wp14:anchorId="760CB224" wp14:editId="601B17AC">
                <wp:simplePos x="0" y="0"/>
                <wp:positionH relativeFrom="column">
                  <wp:posOffset>0</wp:posOffset>
                </wp:positionH>
                <wp:positionV relativeFrom="paragraph">
                  <wp:posOffset>0</wp:posOffset>
                </wp:positionV>
                <wp:extent cx="5866765" cy="228600"/>
                <wp:effectExtent l="0" t="0" r="4445"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37" w:rsidRDefault="00A86037" w:rsidP="00B50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B224" id="Поле 6" o:spid="_x0000_s1029" type="#_x0000_t202" style="position:absolute;left:0;text-align:left;margin-left:0;margin-top:0;width:461.9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dwkwIAABYFAAAOAAAAZHJzL2Uyb0RvYy54bWysVNuO0zAQfUfiHyy/d3MhTZto09VeKEJa&#10;LtLCB7iO01g4trHdJgviW/gKnpD4hn4SY6ctZQEJIfLg2J7x8cycMz6/GDqBtsxYrmSFk7MYIyap&#10;qrlcV/jtm+VkjpF1RNZEKMkqfM8svlg8fnTe65KlqlWiZgYBiLRlryvcOqfLKLK0ZR2xZ0ozCcZG&#10;mY44WJp1VBvSA3onojSO86hXptZGUWYt7N6MRrwI+E3DqHvVNJY5JCoMsbkwmjCu/Bgtzkm5NkS3&#10;nO7DIP8QRUe4hEuPUDfEEbQx/BeojlOjrGrcGVVdpJqGUxZygGyS+EE2dy3RLOQCxbH6WCb7/2Dp&#10;y+1rg3hd4RwjSTqgaPd59233dfcF5b46vbYlON1pcHPDlRqA5ZCp1beKvrNIquuWyDW7NEb1LSM1&#10;RJf4k9HJ0RHHepBV/0LVcA3ZOBWAhsZ0vnRQDATowNL9kRk2OERhczrP81k+xYiCLU3neRyoi0h5&#10;OK2Ndc+Y6pCfVNgA8wGdbG+t89GQ8uDiL7NK8HrJhQgLs15dC4O2BFSyDF9I4IGbkN5ZKn9sRBx3&#10;IEi4w9t8uIH1j0WSZvFVWkyW+Xw2yZbZdFLM4vkkToqrIo+zIrtZfvIBJlnZ8rpm8pZLdlBgkv0d&#10;w/teGLUTNIj6ChfTdDpS9Mck4/D9LsmOO2hIwbsKz49OpPTEPpU1pE1KR7gY59HP4YcqQw0O/1CV&#10;IAPP/KgBN6yGoLcnB3WtVH0PujAKaAPy4TGBSavMB4x6aMwK2/cbYhhG4rkEbRVJlvlODotsOkth&#10;YU4tq1MLkRSgKuwwGqfXbuz+jTZ83cJNo5qlugQ9NjxIxQt3jGqvYmi+kNP+ofDdfboOXj+es8V3&#10;AAAA//8DAFBLAwQUAAYACAAAACEACX5q9doAAAAEAQAADwAAAGRycy9kb3ducmV2LnhtbEyPwU7D&#10;MBBE70j8g7VIXBB1aCElIZsKkEBcW/oBm3ibRMTrKHab9O8xXOCy0mhGM2+LzWx7deLRd04Q7hYJ&#10;KJbamU4ahP3n2+0jKB9IDPVOGOHMHjbl5UVBuXGTbPm0C42KJeJzQmhDGHKtfd2yJb9wA0v0Dm60&#10;FKIcG21GmmK57fUySVJtqZO40NLAry3XX7ujRTh8TDcP2VS9h/16e5++ULeu3Bnx+mp+fgIVeA5/&#10;YfjBj+hQRqbKHcV41SPER8LvjV62XGWgKoRVmoAuC/0fvvwGAAD//wMAUEsBAi0AFAAGAAgAAAAh&#10;ALaDOJL+AAAA4QEAABMAAAAAAAAAAAAAAAAAAAAAAFtDb250ZW50X1R5cGVzXS54bWxQSwECLQAU&#10;AAYACAAAACEAOP0h/9YAAACUAQAACwAAAAAAAAAAAAAAAAAvAQAAX3JlbHMvLnJlbHNQSwECLQAU&#10;AAYACAAAACEAcWb3cJMCAAAWBQAADgAAAAAAAAAAAAAAAAAuAgAAZHJzL2Uyb0RvYy54bWxQSwEC&#10;LQAUAAYACAAAACEACX5q9doAAAAEAQAADwAAAAAAAAAAAAAAAADtBAAAZHJzL2Rvd25yZXYueG1s&#10;UEsFBgAAAAAEAAQA8wAAAPQFAAAAAA==&#10;" stroked="f">
                <v:textbox>
                  <w:txbxContent>
                    <w:p w:rsidR="00A86037" w:rsidRDefault="00A86037" w:rsidP="00B50693"/>
                  </w:txbxContent>
                </v:textbox>
              </v:shape>
            </w:pict>
          </mc:Fallback>
        </mc:AlternateContent>
      </w:r>
      <w:r w:rsidRPr="00D30A1B">
        <w:rPr>
          <w:b/>
          <w:bCs/>
          <w:noProof/>
          <w:color w:val="FF0000"/>
          <w:sz w:val="16"/>
          <w:szCs w:val="16"/>
        </w:rPr>
        <mc:AlternateContent>
          <mc:Choice Requires="wps">
            <w:drawing>
              <wp:anchor distT="0" distB="0" distL="114300" distR="114300" simplePos="0" relativeHeight="251648512" behindDoc="0" locked="0" layoutInCell="1" allowOverlap="1" wp14:anchorId="0A68006C" wp14:editId="52E4E807">
                <wp:simplePos x="0" y="0"/>
                <wp:positionH relativeFrom="column">
                  <wp:posOffset>-114300</wp:posOffset>
                </wp:positionH>
                <wp:positionV relativeFrom="paragraph">
                  <wp:posOffset>-161925</wp:posOffset>
                </wp:positionV>
                <wp:extent cx="5760085" cy="113665"/>
                <wp:effectExtent l="0" t="635"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37" w:rsidRDefault="00A86037" w:rsidP="00B50693">
                            <w:r>
                              <w:rPr>
                                <w:noProof/>
                              </w:rPr>
                              <w:drawing>
                                <wp:inline distT="0" distB="0" distL="0" distR="0" wp14:anchorId="76E6F889" wp14:editId="15D9A751">
                                  <wp:extent cx="6096000"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3350"/>
                                          </a:xfrm>
                                          <a:prstGeom prst="rect">
                                            <a:avLst/>
                                          </a:prstGeom>
                                          <a:noFill/>
                                          <a:ln>
                                            <a:noFill/>
                                          </a:ln>
                                        </pic:spPr>
                                      </pic:pic>
                                    </a:graphicData>
                                  </a:graphic>
                                </wp:inline>
                              </w:drawing>
                            </w:r>
                          </w:p>
                          <w:p w:rsidR="00A86037" w:rsidRDefault="00A86037" w:rsidP="00B5069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006C" id="Поле 5" o:spid="_x0000_s1030" type="#_x0000_t202" style="position:absolute;left:0;text-align:left;margin-left:-9pt;margin-top:-12.75pt;width:453.55pt;height:8.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cikQIAABQFAAAOAAAAZHJzL2Uyb0RvYy54bWysVF2O0zAQfkfiDpbfu0lK0jbRpit2lyKk&#10;5UdaOIBrO42FY1u2t8mCOAun4AmJM/RIjJ22lAUkhMiDY3vGn7+Z+cbnF0Mn0ZZbJ7SqcXaWYsQV&#10;1UyoTY3fvV1NFhg5TxQjUite43vu8MXy8aPz3lR8qlstGbcIQJSrelPj1ntTJYmjLe+IO9OGKzA2&#10;2nbEw9JuEmZJD+idTKZpOkt6bZmxmnLnYPd6NOJlxG8aTv3rpnHcI1lj4ObjaOO4DmOyPCfVxhLT&#10;CrqnQf6BRUeEgkuPUNfEE3RnxS9QnaBWO934M6q7RDeNoDzGANFk6YNobltieIwFkuPMMU3u/8HS&#10;V9s3FglW4wIjRToo0e7z7tvu6+4LKkJ2euMqcLo14OaHSz1AlWOkztxo+t4hpa9aojb8qbW6bzlh&#10;wC4LJ5OToyOOCyDr/qVmcA258zoCDY3tQuogGQjQoUr3x8rwwSMKm8V8lqYLoEjBlmVPZrNILiHV&#10;4bSxzj/nukNhUmMLlY/oZHvjfGBDqoNLuMxpKdhKSBkXdrO+khZtCahkFb8YwAM3qYKz0uHYiDju&#10;AEm4I9gC3Vj1j2U2zdPLaTlZzRbzSb7Ki0k5TxeTNCsvy1mal/n16lMgmOVVKxjj6kYoflBglv9d&#10;hfe9MGonahD1NS6LaTGW6I9BpvH7XZCd8NCQUnQ1XhydSBUK+0wxCJtUngg5zpOf6ccsQw4O/5iV&#10;KINQ+VEDflgPUW/5QV1rze5BF1ZD2aD48JjApNX2A0Y9NGaNFbwcGMkXCpRVZnke+jgu8mI+hYU9&#10;taxPLURRAKqxx2icXvmx9++MFZsW7hm1rPRTUGMjolCCbEdOew1D68WI9s9E6O3TdfT68ZgtvwMA&#10;AP//AwBQSwMEFAAGAAgAAAAhAPgOu+7fAAAACgEAAA8AAABkcnMvZG93bnJldi54bWxMj8FOwzAQ&#10;RO9I/IO1SNxaJ5VSTIhTVaCeqh4olbi69jaOGtshdlvz9ywnuO3ujGbfNKvsBnbFKfbBSyjnBTD0&#10;OpjedxIOH5uZABaT8kYNwaOEb4ywau/vGlWbcPPveN2njlGIj7WSYFMaa86jtuhUnIcRPWmnMDmV&#10;aJ06biZ1o3A38EVRLLlTvacPVo34alGf9xcn4QvfduvP6qD1JlfbnbZmK7KR8vEhr1+AJczpzwy/&#10;+IQOLTEdw8WbyAYJs1JQl0TDoqqAkUOI5xLYkS5PS+Btw/9XaH8AAAD//wMAUEsBAi0AFAAGAAgA&#10;AAAhALaDOJL+AAAA4QEAABMAAAAAAAAAAAAAAAAAAAAAAFtDb250ZW50X1R5cGVzXS54bWxQSwEC&#10;LQAUAAYACAAAACEAOP0h/9YAAACUAQAACwAAAAAAAAAAAAAAAAAvAQAAX3JlbHMvLnJlbHNQSwEC&#10;LQAUAAYACAAAACEAWzoHIpECAAAUBQAADgAAAAAAAAAAAAAAAAAuAgAAZHJzL2Uyb0RvYy54bWxQ&#10;SwECLQAUAAYACAAAACEA+A677t8AAAAKAQAADwAAAAAAAAAAAAAAAADrBAAAZHJzL2Rvd25yZXYu&#10;eG1sUEsFBgAAAAAEAAQA8wAAAPcFAAAAAA==&#10;" stroked="f">
                <v:textbox>
                  <w:txbxContent>
                    <w:p w:rsidR="00A86037" w:rsidRDefault="00A86037" w:rsidP="00B50693">
                      <w:r>
                        <w:rPr>
                          <w:noProof/>
                        </w:rPr>
                        <w:drawing>
                          <wp:inline distT="0" distB="0" distL="0" distR="0" wp14:anchorId="76E6F889" wp14:editId="15D9A751">
                            <wp:extent cx="6096000"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3350"/>
                                    </a:xfrm>
                                    <a:prstGeom prst="rect">
                                      <a:avLst/>
                                    </a:prstGeom>
                                    <a:noFill/>
                                    <a:ln>
                                      <a:noFill/>
                                    </a:ln>
                                  </pic:spPr>
                                </pic:pic>
                              </a:graphicData>
                            </a:graphic>
                          </wp:inline>
                        </w:drawing>
                      </w:r>
                    </w:p>
                    <w:p w:rsidR="00A86037" w:rsidRDefault="00A86037" w:rsidP="00B50693"/>
                  </w:txbxContent>
                </v:textbox>
              </v:shape>
            </w:pict>
          </mc:Fallback>
        </mc:AlternateContent>
      </w:r>
    </w:p>
    <w:p w:rsidR="007E57C1" w:rsidRPr="00D30A1B" w:rsidRDefault="007E57C1"/>
    <w:sectPr w:rsidR="007E57C1" w:rsidRPr="00D30A1B" w:rsidSect="0001702A">
      <w:footerReference w:type="even" r:id="rId10"/>
      <w:footerReference w:type="default" r:id="rId11"/>
      <w:pgSz w:w="11906" w:h="16838"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8D" w:rsidRDefault="003F5F8D" w:rsidP="00B50693">
      <w:r>
        <w:separator/>
      </w:r>
    </w:p>
  </w:endnote>
  <w:endnote w:type="continuationSeparator" w:id="0">
    <w:p w:rsidR="003F5F8D" w:rsidRDefault="003F5F8D" w:rsidP="00B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37" w:rsidRDefault="00A86037">
    <w:pPr>
      <w:pStyle w:val="a3"/>
      <w:jc w:val="right"/>
    </w:pPr>
  </w:p>
  <w:p w:rsidR="00A86037" w:rsidRPr="00A64BFB" w:rsidRDefault="00A86037" w:rsidP="00B50693">
    <w:pPr>
      <w:pStyle w:val="a3"/>
      <w:ind w:right="360" w:firstLine="360"/>
      <w:jc w:val="right"/>
      <w:rPr>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31798"/>
      <w:docPartObj>
        <w:docPartGallery w:val="Page Numbers (Bottom of Page)"/>
        <w:docPartUnique/>
      </w:docPartObj>
    </w:sdtPr>
    <w:sdtContent>
      <w:p w:rsidR="00A86037" w:rsidRDefault="00A86037">
        <w:pPr>
          <w:pStyle w:val="a3"/>
          <w:jc w:val="right"/>
        </w:pPr>
        <w:r>
          <w:fldChar w:fldCharType="begin"/>
        </w:r>
        <w:r>
          <w:instrText>PAGE   \* MERGEFORMAT</w:instrText>
        </w:r>
        <w:r>
          <w:fldChar w:fldCharType="separate"/>
        </w:r>
        <w:r w:rsidR="00C656B1" w:rsidRPr="00C656B1">
          <w:rPr>
            <w:noProof/>
            <w:lang w:val="uk-UA"/>
          </w:rPr>
          <w:t>31</w:t>
        </w:r>
        <w:r>
          <w:fldChar w:fldCharType="end"/>
        </w:r>
      </w:p>
    </w:sdtContent>
  </w:sdt>
  <w:p w:rsidR="00A86037" w:rsidRPr="00A64BFB" w:rsidRDefault="00A86037" w:rsidP="00B50693">
    <w:pPr>
      <w:pStyle w:val="a3"/>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8D" w:rsidRDefault="003F5F8D" w:rsidP="00B50693">
      <w:r>
        <w:separator/>
      </w:r>
    </w:p>
  </w:footnote>
  <w:footnote w:type="continuationSeparator" w:id="0">
    <w:p w:rsidR="003F5F8D" w:rsidRDefault="003F5F8D" w:rsidP="00B50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FB"/>
    <w:multiLevelType w:val="hybridMultilevel"/>
    <w:tmpl w:val="39526A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10442B"/>
    <w:multiLevelType w:val="hybridMultilevel"/>
    <w:tmpl w:val="A0BE3436"/>
    <w:lvl w:ilvl="0" w:tplc="5964B2EC">
      <w:start w:val="1"/>
      <w:numFmt w:val="decimal"/>
      <w:lvlText w:val="%1)"/>
      <w:lvlJc w:val="left"/>
      <w:pPr>
        <w:ind w:left="644" w:hanging="360"/>
      </w:pPr>
      <w:rPr>
        <w:rFonts w:hint="default"/>
        <w:vertAlign w:val="superscrip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3217473C"/>
    <w:multiLevelType w:val="hybridMultilevel"/>
    <w:tmpl w:val="F71809B4"/>
    <w:lvl w:ilvl="0" w:tplc="B53E8200">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587477E"/>
    <w:multiLevelType w:val="hybridMultilevel"/>
    <w:tmpl w:val="6A56C2F2"/>
    <w:lvl w:ilvl="0" w:tplc="B3869AC2">
      <w:start w:val="1"/>
      <w:numFmt w:val="decimal"/>
      <w:lvlText w:val="%1)"/>
      <w:lvlJc w:val="left"/>
      <w:pPr>
        <w:ind w:left="1211" w:hanging="360"/>
      </w:pPr>
      <w:rPr>
        <w:rFonts w:hint="default"/>
        <w:color w:val="FF0000"/>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3B852BA8"/>
    <w:multiLevelType w:val="hybridMultilevel"/>
    <w:tmpl w:val="CD90B558"/>
    <w:lvl w:ilvl="0" w:tplc="5F3A9334">
      <w:start w:val="1"/>
      <w:numFmt w:val="decimal"/>
      <w:lvlText w:val="%1)"/>
      <w:lvlJc w:val="left"/>
      <w:pPr>
        <w:ind w:left="927" w:hanging="360"/>
      </w:pPr>
      <w:rPr>
        <w:rFonts w:hint="default"/>
        <w:i/>
        <w:vertAlign w:val="superscrip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E637D1A"/>
    <w:multiLevelType w:val="hybridMultilevel"/>
    <w:tmpl w:val="641AB86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072EA7"/>
    <w:multiLevelType w:val="hybridMultilevel"/>
    <w:tmpl w:val="4624537E"/>
    <w:lvl w:ilvl="0" w:tplc="926E2A96">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174721"/>
    <w:multiLevelType w:val="hybridMultilevel"/>
    <w:tmpl w:val="190094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79D30C6"/>
    <w:multiLevelType w:val="hybridMultilevel"/>
    <w:tmpl w:val="E66446A2"/>
    <w:lvl w:ilvl="0" w:tplc="E20A5B1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6B783147"/>
    <w:multiLevelType w:val="hybridMultilevel"/>
    <w:tmpl w:val="273224C4"/>
    <w:lvl w:ilvl="0" w:tplc="DCE83D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F622243"/>
    <w:multiLevelType w:val="hybridMultilevel"/>
    <w:tmpl w:val="A0E4F990"/>
    <w:lvl w:ilvl="0" w:tplc="B358C626">
      <w:start w:val="1"/>
      <w:numFmt w:val="decimal"/>
      <w:lvlText w:val="%1)"/>
      <w:lvlJc w:val="left"/>
      <w:pPr>
        <w:ind w:left="1080" w:hanging="360"/>
      </w:pPr>
      <w:rPr>
        <w:rFonts w:hint="default"/>
        <w:vertAlign w:val="superscrip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3"/>
  </w:num>
  <w:num w:numId="5">
    <w:abstractNumId w:val="6"/>
  </w:num>
  <w:num w:numId="6">
    <w:abstractNumId w:val="9"/>
  </w:num>
  <w:num w:numId="7">
    <w:abstractNumId w:val="8"/>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93"/>
    <w:rsid w:val="00000516"/>
    <w:rsid w:val="00001CD9"/>
    <w:rsid w:val="00002300"/>
    <w:rsid w:val="000041E8"/>
    <w:rsid w:val="00010271"/>
    <w:rsid w:val="0001702A"/>
    <w:rsid w:val="000219A7"/>
    <w:rsid w:val="00022CB3"/>
    <w:rsid w:val="00025026"/>
    <w:rsid w:val="000319BF"/>
    <w:rsid w:val="00046935"/>
    <w:rsid w:val="000524EA"/>
    <w:rsid w:val="000549F8"/>
    <w:rsid w:val="00055909"/>
    <w:rsid w:val="00061064"/>
    <w:rsid w:val="00064C62"/>
    <w:rsid w:val="00066479"/>
    <w:rsid w:val="00071C7B"/>
    <w:rsid w:val="000755D4"/>
    <w:rsid w:val="00075B31"/>
    <w:rsid w:val="00076735"/>
    <w:rsid w:val="00083A7B"/>
    <w:rsid w:val="00083AD8"/>
    <w:rsid w:val="0008424D"/>
    <w:rsid w:val="000A2D4B"/>
    <w:rsid w:val="000A4CC7"/>
    <w:rsid w:val="000A6338"/>
    <w:rsid w:val="000A6C6D"/>
    <w:rsid w:val="000A7872"/>
    <w:rsid w:val="000B0A4C"/>
    <w:rsid w:val="000C1AD7"/>
    <w:rsid w:val="000D1440"/>
    <w:rsid w:val="000D3457"/>
    <w:rsid w:val="000D711D"/>
    <w:rsid w:val="000E3170"/>
    <w:rsid w:val="000E4B28"/>
    <w:rsid w:val="000E5EE9"/>
    <w:rsid w:val="000E7A99"/>
    <w:rsid w:val="000F6F49"/>
    <w:rsid w:val="0010073F"/>
    <w:rsid w:val="00101A54"/>
    <w:rsid w:val="0010741F"/>
    <w:rsid w:val="00111A9B"/>
    <w:rsid w:val="00115683"/>
    <w:rsid w:val="00120516"/>
    <w:rsid w:val="00121C76"/>
    <w:rsid w:val="00132F4E"/>
    <w:rsid w:val="001348C5"/>
    <w:rsid w:val="0013674C"/>
    <w:rsid w:val="00136ADB"/>
    <w:rsid w:val="001429AD"/>
    <w:rsid w:val="00147FBD"/>
    <w:rsid w:val="00150EF3"/>
    <w:rsid w:val="00151CA5"/>
    <w:rsid w:val="00154014"/>
    <w:rsid w:val="00155CD0"/>
    <w:rsid w:val="0015664F"/>
    <w:rsid w:val="00156FA5"/>
    <w:rsid w:val="00160A86"/>
    <w:rsid w:val="00161AA3"/>
    <w:rsid w:val="00163724"/>
    <w:rsid w:val="001671D9"/>
    <w:rsid w:val="001704DD"/>
    <w:rsid w:val="001747D1"/>
    <w:rsid w:val="00181A47"/>
    <w:rsid w:val="00185CE7"/>
    <w:rsid w:val="00186CCE"/>
    <w:rsid w:val="00186E72"/>
    <w:rsid w:val="00187759"/>
    <w:rsid w:val="00197BB9"/>
    <w:rsid w:val="001A3065"/>
    <w:rsid w:val="001A37F7"/>
    <w:rsid w:val="001A3C66"/>
    <w:rsid w:val="001A4FAD"/>
    <w:rsid w:val="001B05FF"/>
    <w:rsid w:val="001B098B"/>
    <w:rsid w:val="001C5467"/>
    <w:rsid w:val="001C55E5"/>
    <w:rsid w:val="001D0447"/>
    <w:rsid w:val="001D08C6"/>
    <w:rsid w:val="001D13E8"/>
    <w:rsid w:val="001D1BBA"/>
    <w:rsid w:val="001D22BC"/>
    <w:rsid w:val="001D411B"/>
    <w:rsid w:val="001E3020"/>
    <w:rsid w:val="001F06D6"/>
    <w:rsid w:val="001F1926"/>
    <w:rsid w:val="001F1C91"/>
    <w:rsid w:val="001F27D6"/>
    <w:rsid w:val="0020341D"/>
    <w:rsid w:val="002034E9"/>
    <w:rsid w:val="00203A6A"/>
    <w:rsid w:val="00210E83"/>
    <w:rsid w:val="002137E4"/>
    <w:rsid w:val="002215F5"/>
    <w:rsid w:val="00231B97"/>
    <w:rsid w:val="002331C0"/>
    <w:rsid w:val="00245494"/>
    <w:rsid w:val="00247A4D"/>
    <w:rsid w:val="002501CC"/>
    <w:rsid w:val="00263F71"/>
    <w:rsid w:val="002671AF"/>
    <w:rsid w:val="00267C6D"/>
    <w:rsid w:val="00272C0E"/>
    <w:rsid w:val="002742F0"/>
    <w:rsid w:val="00275BC8"/>
    <w:rsid w:val="002761F6"/>
    <w:rsid w:val="00290037"/>
    <w:rsid w:val="00291021"/>
    <w:rsid w:val="002922BE"/>
    <w:rsid w:val="0029310F"/>
    <w:rsid w:val="002A774E"/>
    <w:rsid w:val="002B13A9"/>
    <w:rsid w:val="002B6B67"/>
    <w:rsid w:val="002C0927"/>
    <w:rsid w:val="002C62AE"/>
    <w:rsid w:val="002D4E7A"/>
    <w:rsid w:val="002D5338"/>
    <w:rsid w:val="002D6B04"/>
    <w:rsid w:val="002E203A"/>
    <w:rsid w:val="002E676E"/>
    <w:rsid w:val="002E7EBA"/>
    <w:rsid w:val="002F09CB"/>
    <w:rsid w:val="002F5797"/>
    <w:rsid w:val="002F7EB5"/>
    <w:rsid w:val="00301BFD"/>
    <w:rsid w:val="00304147"/>
    <w:rsid w:val="003116B3"/>
    <w:rsid w:val="0031195D"/>
    <w:rsid w:val="00311BDC"/>
    <w:rsid w:val="00313669"/>
    <w:rsid w:val="00316BDB"/>
    <w:rsid w:val="00320B46"/>
    <w:rsid w:val="00323A49"/>
    <w:rsid w:val="003275CE"/>
    <w:rsid w:val="003316AA"/>
    <w:rsid w:val="0033306B"/>
    <w:rsid w:val="00334CB1"/>
    <w:rsid w:val="00335151"/>
    <w:rsid w:val="0033680F"/>
    <w:rsid w:val="003373C7"/>
    <w:rsid w:val="00342448"/>
    <w:rsid w:val="00344F08"/>
    <w:rsid w:val="00347502"/>
    <w:rsid w:val="003509A9"/>
    <w:rsid w:val="003576BD"/>
    <w:rsid w:val="00363A53"/>
    <w:rsid w:val="00363B55"/>
    <w:rsid w:val="003644D1"/>
    <w:rsid w:val="00367D2A"/>
    <w:rsid w:val="003707AB"/>
    <w:rsid w:val="00375751"/>
    <w:rsid w:val="00380084"/>
    <w:rsid w:val="003815F8"/>
    <w:rsid w:val="003828EC"/>
    <w:rsid w:val="003832E2"/>
    <w:rsid w:val="00392AAB"/>
    <w:rsid w:val="003A1538"/>
    <w:rsid w:val="003A427E"/>
    <w:rsid w:val="003A7E1C"/>
    <w:rsid w:val="003B4FCE"/>
    <w:rsid w:val="003D2070"/>
    <w:rsid w:val="003D6890"/>
    <w:rsid w:val="003E368D"/>
    <w:rsid w:val="003E7AF8"/>
    <w:rsid w:val="003F0E59"/>
    <w:rsid w:val="003F178D"/>
    <w:rsid w:val="003F5F8D"/>
    <w:rsid w:val="003F7AB6"/>
    <w:rsid w:val="004006FF"/>
    <w:rsid w:val="00401E92"/>
    <w:rsid w:val="0040492C"/>
    <w:rsid w:val="00412AA7"/>
    <w:rsid w:val="00424E28"/>
    <w:rsid w:val="00432385"/>
    <w:rsid w:val="00434898"/>
    <w:rsid w:val="0043520E"/>
    <w:rsid w:val="004354E2"/>
    <w:rsid w:val="00442F29"/>
    <w:rsid w:val="00450E70"/>
    <w:rsid w:val="00452A09"/>
    <w:rsid w:val="00460D5E"/>
    <w:rsid w:val="00460FA7"/>
    <w:rsid w:val="004623FE"/>
    <w:rsid w:val="00462B2C"/>
    <w:rsid w:val="0046434B"/>
    <w:rsid w:val="00464AC8"/>
    <w:rsid w:val="00471626"/>
    <w:rsid w:val="00471FAB"/>
    <w:rsid w:val="004740D6"/>
    <w:rsid w:val="00475D3E"/>
    <w:rsid w:val="004772CA"/>
    <w:rsid w:val="004816F9"/>
    <w:rsid w:val="00481FAE"/>
    <w:rsid w:val="004821D2"/>
    <w:rsid w:val="00487198"/>
    <w:rsid w:val="00490D2C"/>
    <w:rsid w:val="00491DA7"/>
    <w:rsid w:val="00491E7D"/>
    <w:rsid w:val="004A0982"/>
    <w:rsid w:val="004A0A22"/>
    <w:rsid w:val="004A6501"/>
    <w:rsid w:val="004A71A3"/>
    <w:rsid w:val="004B0CC2"/>
    <w:rsid w:val="004B2F11"/>
    <w:rsid w:val="004B6964"/>
    <w:rsid w:val="004B749B"/>
    <w:rsid w:val="004C3405"/>
    <w:rsid w:val="004C55F7"/>
    <w:rsid w:val="004D3DE0"/>
    <w:rsid w:val="004D5891"/>
    <w:rsid w:val="004F1848"/>
    <w:rsid w:val="004F6F41"/>
    <w:rsid w:val="004F79B9"/>
    <w:rsid w:val="00501037"/>
    <w:rsid w:val="00512F5E"/>
    <w:rsid w:val="005201CD"/>
    <w:rsid w:val="00520676"/>
    <w:rsid w:val="00520ADD"/>
    <w:rsid w:val="00530C07"/>
    <w:rsid w:val="00534E6C"/>
    <w:rsid w:val="00534EDF"/>
    <w:rsid w:val="00536FFC"/>
    <w:rsid w:val="005404C6"/>
    <w:rsid w:val="00540D30"/>
    <w:rsid w:val="00542B12"/>
    <w:rsid w:val="00556F2E"/>
    <w:rsid w:val="0056110E"/>
    <w:rsid w:val="00565582"/>
    <w:rsid w:val="00566235"/>
    <w:rsid w:val="005675EA"/>
    <w:rsid w:val="00571828"/>
    <w:rsid w:val="00573655"/>
    <w:rsid w:val="0058503C"/>
    <w:rsid w:val="005861EF"/>
    <w:rsid w:val="0059600A"/>
    <w:rsid w:val="005A3FC1"/>
    <w:rsid w:val="005A4C32"/>
    <w:rsid w:val="005A7F92"/>
    <w:rsid w:val="005B256A"/>
    <w:rsid w:val="005B5003"/>
    <w:rsid w:val="005C0293"/>
    <w:rsid w:val="005C7416"/>
    <w:rsid w:val="005D47D7"/>
    <w:rsid w:val="005D4F31"/>
    <w:rsid w:val="005E0F36"/>
    <w:rsid w:val="005E13AA"/>
    <w:rsid w:val="005E2D7D"/>
    <w:rsid w:val="005E41E3"/>
    <w:rsid w:val="005F2295"/>
    <w:rsid w:val="005F6743"/>
    <w:rsid w:val="005F7DB9"/>
    <w:rsid w:val="00601AFC"/>
    <w:rsid w:val="00611A15"/>
    <w:rsid w:val="00613E1B"/>
    <w:rsid w:val="006146D7"/>
    <w:rsid w:val="0062241F"/>
    <w:rsid w:val="00625C89"/>
    <w:rsid w:val="00632B08"/>
    <w:rsid w:val="00634D92"/>
    <w:rsid w:val="00635853"/>
    <w:rsid w:val="00644414"/>
    <w:rsid w:val="006478B4"/>
    <w:rsid w:val="00651413"/>
    <w:rsid w:val="006516E9"/>
    <w:rsid w:val="0065175C"/>
    <w:rsid w:val="00652896"/>
    <w:rsid w:val="00655F77"/>
    <w:rsid w:val="0065682D"/>
    <w:rsid w:val="00657429"/>
    <w:rsid w:val="00663F80"/>
    <w:rsid w:val="0066678D"/>
    <w:rsid w:val="00666A7E"/>
    <w:rsid w:val="00666FBA"/>
    <w:rsid w:val="006903FE"/>
    <w:rsid w:val="00691181"/>
    <w:rsid w:val="006967B5"/>
    <w:rsid w:val="00696E3B"/>
    <w:rsid w:val="00697214"/>
    <w:rsid w:val="006977FE"/>
    <w:rsid w:val="006A303B"/>
    <w:rsid w:val="006B040B"/>
    <w:rsid w:val="006B069B"/>
    <w:rsid w:val="006B4E21"/>
    <w:rsid w:val="006B65FD"/>
    <w:rsid w:val="006C3729"/>
    <w:rsid w:val="006C53CE"/>
    <w:rsid w:val="006D6FBA"/>
    <w:rsid w:val="006D75B7"/>
    <w:rsid w:val="006E0B7F"/>
    <w:rsid w:val="006E19EC"/>
    <w:rsid w:val="006E5802"/>
    <w:rsid w:val="006E72C7"/>
    <w:rsid w:val="006F4CB1"/>
    <w:rsid w:val="006F6497"/>
    <w:rsid w:val="006F716A"/>
    <w:rsid w:val="0070777F"/>
    <w:rsid w:val="00707CF6"/>
    <w:rsid w:val="007130B1"/>
    <w:rsid w:val="0071775F"/>
    <w:rsid w:val="007203E2"/>
    <w:rsid w:val="00726E6E"/>
    <w:rsid w:val="00730441"/>
    <w:rsid w:val="00736487"/>
    <w:rsid w:val="00745B0C"/>
    <w:rsid w:val="00747902"/>
    <w:rsid w:val="00753909"/>
    <w:rsid w:val="00753D42"/>
    <w:rsid w:val="007547E9"/>
    <w:rsid w:val="00756395"/>
    <w:rsid w:val="007624D2"/>
    <w:rsid w:val="00771398"/>
    <w:rsid w:val="00773B0B"/>
    <w:rsid w:val="007744A4"/>
    <w:rsid w:val="00775AA5"/>
    <w:rsid w:val="00776EA5"/>
    <w:rsid w:val="0078137E"/>
    <w:rsid w:val="007828F5"/>
    <w:rsid w:val="00784C01"/>
    <w:rsid w:val="00784EE0"/>
    <w:rsid w:val="0078552B"/>
    <w:rsid w:val="00785988"/>
    <w:rsid w:val="0079204C"/>
    <w:rsid w:val="007973D6"/>
    <w:rsid w:val="007A1282"/>
    <w:rsid w:val="007A5F3E"/>
    <w:rsid w:val="007B1D5F"/>
    <w:rsid w:val="007B533A"/>
    <w:rsid w:val="007D2A14"/>
    <w:rsid w:val="007E4B55"/>
    <w:rsid w:val="007E57C1"/>
    <w:rsid w:val="007F4601"/>
    <w:rsid w:val="00803659"/>
    <w:rsid w:val="0081266A"/>
    <w:rsid w:val="00813AA4"/>
    <w:rsid w:val="008201A2"/>
    <w:rsid w:val="008207BB"/>
    <w:rsid w:val="00826725"/>
    <w:rsid w:val="0083740D"/>
    <w:rsid w:val="00837425"/>
    <w:rsid w:val="008415E7"/>
    <w:rsid w:val="0085052A"/>
    <w:rsid w:val="00851BDC"/>
    <w:rsid w:val="00854A86"/>
    <w:rsid w:val="00860050"/>
    <w:rsid w:val="00862A13"/>
    <w:rsid w:val="00877F05"/>
    <w:rsid w:val="008802F4"/>
    <w:rsid w:val="008826AB"/>
    <w:rsid w:val="008920C7"/>
    <w:rsid w:val="0089260E"/>
    <w:rsid w:val="00893C95"/>
    <w:rsid w:val="00894A4E"/>
    <w:rsid w:val="00894D47"/>
    <w:rsid w:val="008B7311"/>
    <w:rsid w:val="008C2473"/>
    <w:rsid w:val="008C3899"/>
    <w:rsid w:val="008D1DE4"/>
    <w:rsid w:val="008D6859"/>
    <w:rsid w:val="008E754F"/>
    <w:rsid w:val="008F3056"/>
    <w:rsid w:val="008F7E76"/>
    <w:rsid w:val="00902D77"/>
    <w:rsid w:val="00904D30"/>
    <w:rsid w:val="00905740"/>
    <w:rsid w:val="00907197"/>
    <w:rsid w:val="009078FD"/>
    <w:rsid w:val="009203B1"/>
    <w:rsid w:val="00922C1B"/>
    <w:rsid w:val="00924426"/>
    <w:rsid w:val="00925A46"/>
    <w:rsid w:val="00927DF6"/>
    <w:rsid w:val="009370F4"/>
    <w:rsid w:val="00937831"/>
    <w:rsid w:val="00937873"/>
    <w:rsid w:val="00947AE2"/>
    <w:rsid w:val="009544CB"/>
    <w:rsid w:val="00955CE3"/>
    <w:rsid w:val="00957E41"/>
    <w:rsid w:val="00976F9D"/>
    <w:rsid w:val="00977F12"/>
    <w:rsid w:val="00981097"/>
    <w:rsid w:val="00983395"/>
    <w:rsid w:val="00983A5D"/>
    <w:rsid w:val="00984316"/>
    <w:rsid w:val="0099667A"/>
    <w:rsid w:val="009976B4"/>
    <w:rsid w:val="00997EF5"/>
    <w:rsid w:val="009A3607"/>
    <w:rsid w:val="009B46C7"/>
    <w:rsid w:val="009B4F72"/>
    <w:rsid w:val="009C4C4D"/>
    <w:rsid w:val="009D1B76"/>
    <w:rsid w:val="009D55C5"/>
    <w:rsid w:val="009D6EBC"/>
    <w:rsid w:val="009D7D50"/>
    <w:rsid w:val="009E0DC6"/>
    <w:rsid w:val="009E32EF"/>
    <w:rsid w:val="009E3ADE"/>
    <w:rsid w:val="009E7D8A"/>
    <w:rsid w:val="009F1ABB"/>
    <w:rsid w:val="00A00B6D"/>
    <w:rsid w:val="00A01E2C"/>
    <w:rsid w:val="00A17E3E"/>
    <w:rsid w:val="00A21FC8"/>
    <w:rsid w:val="00A25864"/>
    <w:rsid w:val="00A27C61"/>
    <w:rsid w:val="00A30EE8"/>
    <w:rsid w:val="00A321A6"/>
    <w:rsid w:val="00A339BA"/>
    <w:rsid w:val="00A42935"/>
    <w:rsid w:val="00A431B9"/>
    <w:rsid w:val="00A43226"/>
    <w:rsid w:val="00A46304"/>
    <w:rsid w:val="00A47B67"/>
    <w:rsid w:val="00A47D82"/>
    <w:rsid w:val="00A5057F"/>
    <w:rsid w:val="00A50D0D"/>
    <w:rsid w:val="00A56FB4"/>
    <w:rsid w:val="00A62F0C"/>
    <w:rsid w:val="00A81380"/>
    <w:rsid w:val="00A825E0"/>
    <w:rsid w:val="00A82BE2"/>
    <w:rsid w:val="00A84C03"/>
    <w:rsid w:val="00A86037"/>
    <w:rsid w:val="00A9091E"/>
    <w:rsid w:val="00A93E3D"/>
    <w:rsid w:val="00A94123"/>
    <w:rsid w:val="00A94342"/>
    <w:rsid w:val="00AA4201"/>
    <w:rsid w:val="00AA6E5E"/>
    <w:rsid w:val="00AA7F13"/>
    <w:rsid w:val="00AB0638"/>
    <w:rsid w:val="00AB08A0"/>
    <w:rsid w:val="00AB3248"/>
    <w:rsid w:val="00AB5E92"/>
    <w:rsid w:val="00AB6CB5"/>
    <w:rsid w:val="00AC5B28"/>
    <w:rsid w:val="00AC79B1"/>
    <w:rsid w:val="00AD2A78"/>
    <w:rsid w:val="00AD604C"/>
    <w:rsid w:val="00AD66E8"/>
    <w:rsid w:val="00AE1812"/>
    <w:rsid w:val="00AF071B"/>
    <w:rsid w:val="00AF3EA7"/>
    <w:rsid w:val="00AF4375"/>
    <w:rsid w:val="00AF7D52"/>
    <w:rsid w:val="00B016C3"/>
    <w:rsid w:val="00B01D7F"/>
    <w:rsid w:val="00B04387"/>
    <w:rsid w:val="00B133A2"/>
    <w:rsid w:val="00B14178"/>
    <w:rsid w:val="00B159A3"/>
    <w:rsid w:val="00B16F8F"/>
    <w:rsid w:val="00B24639"/>
    <w:rsid w:val="00B25719"/>
    <w:rsid w:val="00B26827"/>
    <w:rsid w:val="00B33999"/>
    <w:rsid w:val="00B34405"/>
    <w:rsid w:val="00B352F9"/>
    <w:rsid w:val="00B3763B"/>
    <w:rsid w:val="00B433CF"/>
    <w:rsid w:val="00B47998"/>
    <w:rsid w:val="00B50693"/>
    <w:rsid w:val="00B53983"/>
    <w:rsid w:val="00B578CB"/>
    <w:rsid w:val="00B61C03"/>
    <w:rsid w:val="00B62481"/>
    <w:rsid w:val="00B64B91"/>
    <w:rsid w:val="00B716C8"/>
    <w:rsid w:val="00B74E28"/>
    <w:rsid w:val="00B765DB"/>
    <w:rsid w:val="00B76EF1"/>
    <w:rsid w:val="00B84280"/>
    <w:rsid w:val="00B93BC9"/>
    <w:rsid w:val="00B97967"/>
    <w:rsid w:val="00BA1830"/>
    <w:rsid w:val="00BA2ED7"/>
    <w:rsid w:val="00BA355E"/>
    <w:rsid w:val="00BA7054"/>
    <w:rsid w:val="00BA70F5"/>
    <w:rsid w:val="00BB090A"/>
    <w:rsid w:val="00BC0C06"/>
    <w:rsid w:val="00BC4F7B"/>
    <w:rsid w:val="00BC51C7"/>
    <w:rsid w:val="00BE0665"/>
    <w:rsid w:val="00BE7415"/>
    <w:rsid w:val="00BF367D"/>
    <w:rsid w:val="00BF474E"/>
    <w:rsid w:val="00BF4AAB"/>
    <w:rsid w:val="00BF52AC"/>
    <w:rsid w:val="00BF7D6C"/>
    <w:rsid w:val="00BF7D6D"/>
    <w:rsid w:val="00C02190"/>
    <w:rsid w:val="00C031F7"/>
    <w:rsid w:val="00C128CD"/>
    <w:rsid w:val="00C12AF6"/>
    <w:rsid w:val="00C1552F"/>
    <w:rsid w:val="00C176CE"/>
    <w:rsid w:val="00C22F65"/>
    <w:rsid w:val="00C231B4"/>
    <w:rsid w:val="00C2350C"/>
    <w:rsid w:val="00C2789F"/>
    <w:rsid w:val="00C27981"/>
    <w:rsid w:val="00C27F6F"/>
    <w:rsid w:val="00C33FFA"/>
    <w:rsid w:val="00C34ADC"/>
    <w:rsid w:val="00C3509D"/>
    <w:rsid w:val="00C35EC7"/>
    <w:rsid w:val="00C40489"/>
    <w:rsid w:val="00C43351"/>
    <w:rsid w:val="00C43F0A"/>
    <w:rsid w:val="00C45CA1"/>
    <w:rsid w:val="00C46B4A"/>
    <w:rsid w:val="00C46EB5"/>
    <w:rsid w:val="00C5191B"/>
    <w:rsid w:val="00C53882"/>
    <w:rsid w:val="00C553B1"/>
    <w:rsid w:val="00C656B1"/>
    <w:rsid w:val="00C660CD"/>
    <w:rsid w:val="00C73460"/>
    <w:rsid w:val="00C73784"/>
    <w:rsid w:val="00C8076D"/>
    <w:rsid w:val="00C8210A"/>
    <w:rsid w:val="00C85C91"/>
    <w:rsid w:val="00C950FA"/>
    <w:rsid w:val="00C9612B"/>
    <w:rsid w:val="00CA1791"/>
    <w:rsid w:val="00CB1CEE"/>
    <w:rsid w:val="00CB60A1"/>
    <w:rsid w:val="00CC38F4"/>
    <w:rsid w:val="00CC7668"/>
    <w:rsid w:val="00CD0BB4"/>
    <w:rsid w:val="00CD3305"/>
    <w:rsid w:val="00CE1613"/>
    <w:rsid w:val="00CE1799"/>
    <w:rsid w:val="00CE2F57"/>
    <w:rsid w:val="00CE33D8"/>
    <w:rsid w:val="00CE48E2"/>
    <w:rsid w:val="00CE5E6A"/>
    <w:rsid w:val="00CE73B3"/>
    <w:rsid w:val="00CF0E93"/>
    <w:rsid w:val="00CF68F6"/>
    <w:rsid w:val="00CF7A53"/>
    <w:rsid w:val="00D01E92"/>
    <w:rsid w:val="00D02642"/>
    <w:rsid w:val="00D03EAD"/>
    <w:rsid w:val="00D20623"/>
    <w:rsid w:val="00D210AE"/>
    <w:rsid w:val="00D21B9D"/>
    <w:rsid w:val="00D250FC"/>
    <w:rsid w:val="00D30A1B"/>
    <w:rsid w:val="00D32409"/>
    <w:rsid w:val="00D338AC"/>
    <w:rsid w:val="00D34B6D"/>
    <w:rsid w:val="00D37B00"/>
    <w:rsid w:val="00D46A45"/>
    <w:rsid w:val="00D55F90"/>
    <w:rsid w:val="00D62BE2"/>
    <w:rsid w:val="00D64E8E"/>
    <w:rsid w:val="00D700F2"/>
    <w:rsid w:val="00D73D17"/>
    <w:rsid w:val="00D75B05"/>
    <w:rsid w:val="00D83C86"/>
    <w:rsid w:val="00D86EF1"/>
    <w:rsid w:val="00D90218"/>
    <w:rsid w:val="00D93699"/>
    <w:rsid w:val="00D93CB0"/>
    <w:rsid w:val="00D95B68"/>
    <w:rsid w:val="00DA16A7"/>
    <w:rsid w:val="00DA26CC"/>
    <w:rsid w:val="00DA3293"/>
    <w:rsid w:val="00DC19E4"/>
    <w:rsid w:val="00DC1DA5"/>
    <w:rsid w:val="00DC3DA5"/>
    <w:rsid w:val="00DC3FF7"/>
    <w:rsid w:val="00DC52F2"/>
    <w:rsid w:val="00DC6D79"/>
    <w:rsid w:val="00DC6DF8"/>
    <w:rsid w:val="00DD3FD6"/>
    <w:rsid w:val="00DD71B3"/>
    <w:rsid w:val="00DE01FC"/>
    <w:rsid w:val="00DE072A"/>
    <w:rsid w:val="00DE3806"/>
    <w:rsid w:val="00DE6948"/>
    <w:rsid w:val="00DF0DE9"/>
    <w:rsid w:val="00DF21B6"/>
    <w:rsid w:val="00DF50B2"/>
    <w:rsid w:val="00E02AE6"/>
    <w:rsid w:val="00E10D24"/>
    <w:rsid w:val="00E1470E"/>
    <w:rsid w:val="00E16F0E"/>
    <w:rsid w:val="00E17D31"/>
    <w:rsid w:val="00E273F7"/>
    <w:rsid w:val="00E363AB"/>
    <w:rsid w:val="00E36B9A"/>
    <w:rsid w:val="00E412D0"/>
    <w:rsid w:val="00E4440E"/>
    <w:rsid w:val="00E44936"/>
    <w:rsid w:val="00E45AE6"/>
    <w:rsid w:val="00E465D6"/>
    <w:rsid w:val="00E52515"/>
    <w:rsid w:val="00E57F0B"/>
    <w:rsid w:val="00E610BB"/>
    <w:rsid w:val="00E635E4"/>
    <w:rsid w:val="00E63E92"/>
    <w:rsid w:val="00E735DA"/>
    <w:rsid w:val="00E74E61"/>
    <w:rsid w:val="00E76E01"/>
    <w:rsid w:val="00E80919"/>
    <w:rsid w:val="00E8177D"/>
    <w:rsid w:val="00E82BCA"/>
    <w:rsid w:val="00E85401"/>
    <w:rsid w:val="00E90DB4"/>
    <w:rsid w:val="00E942E3"/>
    <w:rsid w:val="00E979F5"/>
    <w:rsid w:val="00EA4A12"/>
    <w:rsid w:val="00EB0CF9"/>
    <w:rsid w:val="00EB272E"/>
    <w:rsid w:val="00EB3816"/>
    <w:rsid w:val="00EB43BC"/>
    <w:rsid w:val="00EB58DA"/>
    <w:rsid w:val="00EB7392"/>
    <w:rsid w:val="00EC4EF2"/>
    <w:rsid w:val="00EC56EC"/>
    <w:rsid w:val="00EC7016"/>
    <w:rsid w:val="00ED4807"/>
    <w:rsid w:val="00ED6F0E"/>
    <w:rsid w:val="00EE247D"/>
    <w:rsid w:val="00EE3325"/>
    <w:rsid w:val="00EE4FBC"/>
    <w:rsid w:val="00EF3A6C"/>
    <w:rsid w:val="00F01B8A"/>
    <w:rsid w:val="00F057F1"/>
    <w:rsid w:val="00F106D4"/>
    <w:rsid w:val="00F10DE0"/>
    <w:rsid w:val="00F11852"/>
    <w:rsid w:val="00F11FCD"/>
    <w:rsid w:val="00F15B1D"/>
    <w:rsid w:val="00F16804"/>
    <w:rsid w:val="00F16F48"/>
    <w:rsid w:val="00F23945"/>
    <w:rsid w:val="00F25B9F"/>
    <w:rsid w:val="00F47815"/>
    <w:rsid w:val="00F50ED5"/>
    <w:rsid w:val="00F54378"/>
    <w:rsid w:val="00F55152"/>
    <w:rsid w:val="00F56743"/>
    <w:rsid w:val="00F6045B"/>
    <w:rsid w:val="00F62332"/>
    <w:rsid w:val="00F6236F"/>
    <w:rsid w:val="00F732B0"/>
    <w:rsid w:val="00F80078"/>
    <w:rsid w:val="00F82500"/>
    <w:rsid w:val="00F87978"/>
    <w:rsid w:val="00F92B1F"/>
    <w:rsid w:val="00FB24C0"/>
    <w:rsid w:val="00FB57D5"/>
    <w:rsid w:val="00FC60CF"/>
    <w:rsid w:val="00FC6566"/>
    <w:rsid w:val="00FD185B"/>
    <w:rsid w:val="00FD5435"/>
    <w:rsid w:val="00FD545D"/>
    <w:rsid w:val="00FD7753"/>
    <w:rsid w:val="00FE44E5"/>
    <w:rsid w:val="00FF3B6B"/>
    <w:rsid w:val="00FF6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ED4FD-40B8-4796-9D6C-84FFD1C4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69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50693"/>
    <w:pPr>
      <w:keepNext/>
      <w:jc w:val="center"/>
      <w:outlineLvl w:val="0"/>
    </w:pPr>
    <w:rPr>
      <w:b/>
      <w:kern w:val="2"/>
      <w:sz w:val="36"/>
      <w:lang w:val="uk-UA"/>
    </w:rPr>
  </w:style>
  <w:style w:type="paragraph" w:styleId="2">
    <w:name w:val="heading 2"/>
    <w:basedOn w:val="a"/>
    <w:next w:val="a"/>
    <w:link w:val="20"/>
    <w:qFormat/>
    <w:rsid w:val="00B50693"/>
    <w:pPr>
      <w:keepNext/>
      <w:ind w:right="-1"/>
      <w:jc w:val="center"/>
      <w:outlineLvl w:val="1"/>
    </w:pPr>
    <w:rPr>
      <w:rFonts w:ascii="Times New Roman CYR" w:hAnsi="Times New Roman CYR"/>
      <w:b/>
      <w:noProof/>
      <w:spacing w:val="20"/>
      <w:kern w:val="16"/>
      <w:sz w:val="28"/>
      <w:szCs w:val="20"/>
    </w:rPr>
  </w:style>
  <w:style w:type="paragraph" w:styleId="3">
    <w:name w:val="heading 3"/>
    <w:basedOn w:val="a"/>
    <w:next w:val="a"/>
    <w:link w:val="30"/>
    <w:qFormat/>
    <w:rsid w:val="00B50693"/>
    <w:pPr>
      <w:keepNext/>
      <w:overflowPunct w:val="0"/>
      <w:autoSpaceDE w:val="0"/>
      <w:autoSpaceDN w:val="0"/>
      <w:adjustRightInd w:val="0"/>
      <w:spacing w:before="240" w:after="60"/>
      <w:textAlignment w:val="baseline"/>
      <w:outlineLvl w:val="2"/>
    </w:pPr>
    <w:rPr>
      <w:rFonts w:ascii="Arial" w:hAnsi="Arial"/>
      <w:b/>
      <w:sz w:val="26"/>
      <w:szCs w:val="20"/>
    </w:rPr>
  </w:style>
  <w:style w:type="paragraph" w:styleId="4">
    <w:name w:val="heading 4"/>
    <w:basedOn w:val="a"/>
    <w:next w:val="a"/>
    <w:link w:val="40"/>
    <w:qFormat/>
    <w:rsid w:val="00B50693"/>
    <w:pPr>
      <w:keepNext/>
      <w:ind w:firstLine="720"/>
      <w:jc w:val="center"/>
      <w:outlineLvl w:val="3"/>
    </w:pPr>
    <w:rPr>
      <w:b/>
      <w:kern w:val="2"/>
      <w:sz w:val="28"/>
      <w:lang w:val="uk-UA"/>
    </w:rPr>
  </w:style>
  <w:style w:type="paragraph" w:styleId="5">
    <w:name w:val="heading 5"/>
    <w:basedOn w:val="a"/>
    <w:next w:val="a"/>
    <w:link w:val="50"/>
    <w:qFormat/>
    <w:rsid w:val="00B50693"/>
    <w:pPr>
      <w:keepNext/>
      <w:overflowPunct w:val="0"/>
      <w:autoSpaceDE w:val="0"/>
      <w:autoSpaceDN w:val="0"/>
      <w:adjustRightInd w:val="0"/>
      <w:jc w:val="center"/>
      <w:textAlignment w:val="baseline"/>
      <w:outlineLvl w:val="4"/>
    </w:pPr>
    <w:rPr>
      <w:noProof/>
      <w:color w:val="000000"/>
      <w:szCs w:val="20"/>
      <w:lang w:val="uk-UA"/>
    </w:rPr>
  </w:style>
  <w:style w:type="paragraph" w:styleId="6">
    <w:name w:val="heading 6"/>
    <w:basedOn w:val="a"/>
    <w:next w:val="a"/>
    <w:link w:val="60"/>
    <w:qFormat/>
    <w:rsid w:val="00B50693"/>
    <w:pPr>
      <w:keepNext/>
      <w:outlineLvl w:val="5"/>
    </w:pPr>
    <w:rPr>
      <w:kern w:val="16"/>
      <w:sz w:val="28"/>
      <w:lang w:val="uk-UA"/>
    </w:rPr>
  </w:style>
  <w:style w:type="paragraph" w:styleId="7">
    <w:name w:val="heading 7"/>
    <w:basedOn w:val="a"/>
    <w:next w:val="a"/>
    <w:link w:val="70"/>
    <w:qFormat/>
    <w:rsid w:val="00B50693"/>
    <w:pPr>
      <w:keepNext/>
      <w:outlineLvl w:val="6"/>
    </w:pPr>
    <w:rPr>
      <w:b/>
      <w:lang w:val="uk-UA"/>
    </w:rPr>
  </w:style>
  <w:style w:type="paragraph" w:styleId="8">
    <w:name w:val="heading 8"/>
    <w:basedOn w:val="a"/>
    <w:next w:val="a"/>
    <w:link w:val="80"/>
    <w:qFormat/>
    <w:rsid w:val="00B50693"/>
    <w:pPr>
      <w:keepNext/>
      <w:jc w:val="right"/>
      <w:outlineLvl w:val="7"/>
    </w:pPr>
    <w:rPr>
      <w:i/>
      <w:iCs/>
      <w:sz w:val="22"/>
      <w:lang w:val="uk-UA"/>
    </w:rPr>
  </w:style>
  <w:style w:type="paragraph" w:styleId="9">
    <w:name w:val="heading 9"/>
    <w:basedOn w:val="a"/>
    <w:next w:val="a"/>
    <w:link w:val="90"/>
    <w:qFormat/>
    <w:rsid w:val="00B50693"/>
    <w:pPr>
      <w:keepNext/>
      <w:jc w:val="center"/>
      <w:outlineLvl w:val="8"/>
    </w:pPr>
    <w:rPr>
      <w:b/>
      <w:bCs/>
      <w:kern w:val="16"/>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693"/>
    <w:rPr>
      <w:rFonts w:ascii="Times New Roman" w:eastAsia="Times New Roman" w:hAnsi="Times New Roman" w:cs="Times New Roman"/>
      <w:b/>
      <w:kern w:val="2"/>
      <w:sz w:val="36"/>
      <w:szCs w:val="24"/>
      <w:lang w:eastAsia="ru-RU"/>
    </w:rPr>
  </w:style>
  <w:style w:type="character" w:customStyle="1" w:styleId="20">
    <w:name w:val="Заголовок 2 Знак"/>
    <w:basedOn w:val="a0"/>
    <w:link w:val="2"/>
    <w:rsid w:val="00B50693"/>
    <w:rPr>
      <w:rFonts w:ascii="Times New Roman CYR" w:eastAsia="Times New Roman" w:hAnsi="Times New Roman CYR" w:cs="Times New Roman"/>
      <w:b/>
      <w:noProof/>
      <w:spacing w:val="20"/>
      <w:kern w:val="16"/>
      <w:sz w:val="28"/>
      <w:szCs w:val="20"/>
      <w:lang w:val="ru-RU" w:eastAsia="ru-RU"/>
    </w:rPr>
  </w:style>
  <w:style w:type="character" w:customStyle="1" w:styleId="30">
    <w:name w:val="Заголовок 3 Знак"/>
    <w:basedOn w:val="a0"/>
    <w:link w:val="3"/>
    <w:rsid w:val="00B50693"/>
    <w:rPr>
      <w:rFonts w:ascii="Arial" w:eastAsia="Times New Roman" w:hAnsi="Arial" w:cs="Times New Roman"/>
      <w:b/>
      <w:sz w:val="26"/>
      <w:szCs w:val="20"/>
      <w:lang w:val="ru-RU" w:eastAsia="ru-RU"/>
    </w:rPr>
  </w:style>
  <w:style w:type="character" w:customStyle="1" w:styleId="40">
    <w:name w:val="Заголовок 4 Знак"/>
    <w:basedOn w:val="a0"/>
    <w:link w:val="4"/>
    <w:rsid w:val="00B50693"/>
    <w:rPr>
      <w:rFonts w:ascii="Times New Roman" w:eastAsia="Times New Roman" w:hAnsi="Times New Roman" w:cs="Times New Roman"/>
      <w:b/>
      <w:kern w:val="2"/>
      <w:sz w:val="28"/>
      <w:szCs w:val="24"/>
      <w:lang w:eastAsia="ru-RU"/>
    </w:rPr>
  </w:style>
  <w:style w:type="character" w:customStyle="1" w:styleId="50">
    <w:name w:val="Заголовок 5 Знак"/>
    <w:basedOn w:val="a0"/>
    <w:link w:val="5"/>
    <w:rsid w:val="00B50693"/>
    <w:rPr>
      <w:rFonts w:ascii="Times New Roman" w:eastAsia="Times New Roman" w:hAnsi="Times New Roman" w:cs="Times New Roman"/>
      <w:noProof/>
      <w:color w:val="000000"/>
      <w:sz w:val="24"/>
      <w:szCs w:val="20"/>
      <w:lang w:eastAsia="ru-RU"/>
    </w:rPr>
  </w:style>
  <w:style w:type="character" w:customStyle="1" w:styleId="60">
    <w:name w:val="Заголовок 6 Знак"/>
    <w:basedOn w:val="a0"/>
    <w:link w:val="6"/>
    <w:rsid w:val="00B50693"/>
    <w:rPr>
      <w:rFonts w:ascii="Times New Roman" w:eastAsia="Times New Roman" w:hAnsi="Times New Roman" w:cs="Times New Roman"/>
      <w:kern w:val="16"/>
      <w:sz w:val="28"/>
      <w:szCs w:val="24"/>
      <w:lang w:eastAsia="ru-RU"/>
    </w:rPr>
  </w:style>
  <w:style w:type="character" w:customStyle="1" w:styleId="70">
    <w:name w:val="Заголовок 7 Знак"/>
    <w:basedOn w:val="a0"/>
    <w:link w:val="7"/>
    <w:rsid w:val="00B50693"/>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B50693"/>
    <w:rPr>
      <w:rFonts w:ascii="Times New Roman" w:eastAsia="Times New Roman" w:hAnsi="Times New Roman" w:cs="Times New Roman"/>
      <w:i/>
      <w:iCs/>
      <w:szCs w:val="24"/>
      <w:lang w:eastAsia="ru-RU"/>
    </w:rPr>
  </w:style>
  <w:style w:type="character" w:customStyle="1" w:styleId="90">
    <w:name w:val="Заголовок 9 Знак"/>
    <w:basedOn w:val="a0"/>
    <w:link w:val="9"/>
    <w:rsid w:val="00B50693"/>
    <w:rPr>
      <w:rFonts w:ascii="Times New Roman" w:eastAsia="Times New Roman" w:hAnsi="Times New Roman" w:cs="Times New Roman"/>
      <w:b/>
      <w:bCs/>
      <w:kern w:val="16"/>
      <w:sz w:val="28"/>
      <w:szCs w:val="24"/>
      <w:lang w:eastAsia="ru-RU"/>
    </w:rPr>
  </w:style>
  <w:style w:type="paragraph" w:customStyle="1" w:styleId="11">
    <w:name w:val="Знак Знак Знак Знак Знак Знак Знак Знак Знак Знак Знак1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B50693"/>
    <w:rPr>
      <w:rFonts w:ascii="Verdana" w:hAnsi="Verdana" w:cs="Verdana"/>
      <w:sz w:val="20"/>
      <w:szCs w:val="20"/>
      <w:lang w:val="en-US" w:eastAsia="en-US"/>
    </w:rPr>
  </w:style>
  <w:style w:type="paragraph" w:styleId="a3">
    <w:name w:val="footer"/>
    <w:basedOn w:val="a"/>
    <w:link w:val="a4"/>
    <w:uiPriority w:val="99"/>
    <w:rsid w:val="00B50693"/>
    <w:pPr>
      <w:tabs>
        <w:tab w:val="center" w:pos="4677"/>
        <w:tab w:val="right" w:pos="9355"/>
      </w:tabs>
    </w:pPr>
  </w:style>
  <w:style w:type="character" w:customStyle="1" w:styleId="a4">
    <w:name w:val="Нижній колонтитул Знак"/>
    <w:basedOn w:val="a0"/>
    <w:link w:val="a3"/>
    <w:uiPriority w:val="99"/>
    <w:rsid w:val="00B50693"/>
    <w:rPr>
      <w:rFonts w:ascii="Times New Roman" w:eastAsia="Times New Roman" w:hAnsi="Times New Roman" w:cs="Times New Roman"/>
      <w:sz w:val="24"/>
      <w:szCs w:val="24"/>
      <w:lang w:val="ru-RU" w:eastAsia="ru-RU"/>
    </w:rPr>
  </w:style>
  <w:style w:type="paragraph" w:styleId="a5">
    <w:name w:val="Body Text"/>
    <w:basedOn w:val="a"/>
    <w:link w:val="a6"/>
    <w:rsid w:val="00B50693"/>
    <w:pPr>
      <w:spacing w:line="228" w:lineRule="auto"/>
    </w:pPr>
    <w:rPr>
      <w:kern w:val="2"/>
      <w:sz w:val="26"/>
      <w:lang w:val="uk-UA"/>
    </w:rPr>
  </w:style>
  <w:style w:type="character" w:customStyle="1" w:styleId="a6">
    <w:name w:val="Основний текст Знак"/>
    <w:basedOn w:val="a0"/>
    <w:link w:val="a5"/>
    <w:rsid w:val="00B50693"/>
    <w:rPr>
      <w:rFonts w:ascii="Times New Roman" w:eastAsia="Times New Roman" w:hAnsi="Times New Roman" w:cs="Times New Roman"/>
      <w:kern w:val="2"/>
      <w:sz w:val="26"/>
      <w:szCs w:val="24"/>
      <w:lang w:eastAsia="ru-RU"/>
    </w:rPr>
  </w:style>
  <w:style w:type="paragraph" w:styleId="21">
    <w:name w:val="Body Text Indent 2"/>
    <w:basedOn w:val="a"/>
    <w:link w:val="22"/>
    <w:rsid w:val="00B50693"/>
    <w:pPr>
      <w:ind w:firstLine="840"/>
      <w:jc w:val="both"/>
    </w:pPr>
    <w:rPr>
      <w:kern w:val="2"/>
      <w:sz w:val="28"/>
    </w:rPr>
  </w:style>
  <w:style w:type="character" w:customStyle="1" w:styleId="22">
    <w:name w:val="Основний текст з відступом 2 Знак"/>
    <w:basedOn w:val="a0"/>
    <w:link w:val="21"/>
    <w:rsid w:val="00B50693"/>
    <w:rPr>
      <w:rFonts w:ascii="Times New Roman" w:eastAsia="Times New Roman" w:hAnsi="Times New Roman" w:cs="Times New Roman"/>
      <w:kern w:val="2"/>
      <w:sz w:val="28"/>
      <w:szCs w:val="24"/>
      <w:lang w:val="ru-RU" w:eastAsia="ru-RU"/>
    </w:rPr>
  </w:style>
  <w:style w:type="paragraph" w:styleId="a7">
    <w:name w:val="footnote text"/>
    <w:basedOn w:val="a"/>
    <w:link w:val="a8"/>
    <w:rsid w:val="00B50693"/>
    <w:rPr>
      <w:sz w:val="20"/>
      <w:szCs w:val="20"/>
    </w:rPr>
  </w:style>
  <w:style w:type="character" w:customStyle="1" w:styleId="a8">
    <w:name w:val="Текст виноски Знак"/>
    <w:basedOn w:val="a0"/>
    <w:link w:val="a7"/>
    <w:rsid w:val="00B50693"/>
    <w:rPr>
      <w:rFonts w:ascii="Times New Roman" w:eastAsia="Times New Roman" w:hAnsi="Times New Roman" w:cs="Times New Roman"/>
      <w:sz w:val="20"/>
      <w:szCs w:val="20"/>
      <w:lang w:val="ru-RU" w:eastAsia="ru-RU"/>
    </w:rPr>
  </w:style>
  <w:style w:type="character" w:styleId="a9">
    <w:name w:val="footnote reference"/>
    <w:rsid w:val="00B50693"/>
    <w:rPr>
      <w:vertAlign w:val="superscript"/>
    </w:rPr>
  </w:style>
  <w:style w:type="paragraph" w:customStyle="1" w:styleId="210">
    <w:name w:val="Основний текст з відступом 21"/>
    <w:basedOn w:val="a"/>
    <w:rsid w:val="00B50693"/>
    <w:pPr>
      <w:overflowPunct w:val="0"/>
      <w:autoSpaceDE w:val="0"/>
      <w:autoSpaceDN w:val="0"/>
      <w:adjustRightInd w:val="0"/>
      <w:ind w:right="-99" w:firstLine="851"/>
      <w:jc w:val="both"/>
      <w:textAlignment w:val="baseline"/>
    </w:pPr>
    <w:rPr>
      <w:sz w:val="28"/>
      <w:szCs w:val="20"/>
      <w:lang w:val="uk-UA"/>
    </w:rPr>
  </w:style>
  <w:style w:type="paragraph" w:customStyle="1" w:styleId="211">
    <w:name w:val="Основний текст 21"/>
    <w:basedOn w:val="a"/>
    <w:rsid w:val="00B50693"/>
    <w:pPr>
      <w:overflowPunct w:val="0"/>
      <w:autoSpaceDE w:val="0"/>
      <w:autoSpaceDN w:val="0"/>
      <w:adjustRightInd w:val="0"/>
      <w:ind w:right="-99" w:firstLine="851"/>
      <w:jc w:val="both"/>
      <w:textAlignment w:val="baseline"/>
    </w:pPr>
    <w:rPr>
      <w:color w:val="FF0000"/>
      <w:sz w:val="28"/>
      <w:szCs w:val="20"/>
      <w:lang w:val="uk-UA"/>
    </w:rPr>
  </w:style>
  <w:style w:type="paragraph" w:styleId="aa">
    <w:name w:val="Body Text Indent"/>
    <w:aliases w:val="Подпись к рис.,Ïîäïèñü ê ðèñ., Знак Знак Знак, Знак, Знак Знак Знак Знак Знак Знак Знак, Знак Знак Знак Знак Знак,Знак Знак Знак,Знак,Знак Знак Знак Знак Знак Знак Знак,Знак Знак Знак Знак Знак, Знак Знак Знак Знак"/>
    <w:basedOn w:val="a"/>
    <w:link w:val="ab"/>
    <w:rsid w:val="00B50693"/>
    <w:pPr>
      <w:overflowPunct w:val="0"/>
      <w:autoSpaceDE w:val="0"/>
      <w:autoSpaceDN w:val="0"/>
      <w:adjustRightInd w:val="0"/>
      <w:ind w:firstLine="851"/>
      <w:jc w:val="both"/>
      <w:textAlignment w:val="baseline"/>
    </w:pPr>
    <w:rPr>
      <w:noProof/>
      <w:sz w:val="28"/>
      <w:szCs w:val="20"/>
    </w:rPr>
  </w:style>
  <w:style w:type="character" w:customStyle="1" w:styleId="ab">
    <w:name w:val="Основний текст з відступом Знак"/>
    <w:aliases w:val="Подпись к рис. Знак,Ïîäïèñü ê ðèñ. Знак, Знак Знак Знак Знак1, Знак Знак, Знак Знак Знак Знак Знак Знак Знак Знак, Знак Знак Знак Знак Знак Знак,Знак Знак Знак Знак1,Знак Знак,Знак Знак Знак Знак Знак Знак Знак Знак1"/>
    <w:basedOn w:val="a0"/>
    <w:link w:val="aa"/>
    <w:rsid w:val="00B50693"/>
    <w:rPr>
      <w:rFonts w:ascii="Times New Roman" w:eastAsia="Times New Roman" w:hAnsi="Times New Roman" w:cs="Times New Roman"/>
      <w:noProof/>
      <w:sz w:val="28"/>
      <w:szCs w:val="20"/>
      <w:lang w:val="ru-RU" w:eastAsia="ru-RU"/>
    </w:rPr>
  </w:style>
  <w:style w:type="paragraph" w:customStyle="1" w:styleId="xl26">
    <w:name w:val="xl26"/>
    <w:basedOn w:val="a"/>
    <w:rsid w:val="00B50693"/>
    <w:pPr>
      <w:spacing w:before="100" w:beforeAutospacing="1" w:after="100" w:afterAutospacing="1"/>
      <w:jc w:val="right"/>
      <w:textAlignment w:val="top"/>
    </w:pPr>
    <w:rPr>
      <w:color w:val="000000"/>
    </w:rPr>
  </w:style>
  <w:style w:type="paragraph" w:styleId="31">
    <w:name w:val="Body Text Indent 3"/>
    <w:basedOn w:val="a"/>
    <w:link w:val="32"/>
    <w:rsid w:val="00B50693"/>
    <w:pPr>
      <w:ind w:firstLine="720"/>
      <w:jc w:val="both"/>
    </w:pPr>
    <w:rPr>
      <w:kern w:val="28"/>
      <w:sz w:val="28"/>
      <w:lang w:val="uk-UA"/>
    </w:rPr>
  </w:style>
  <w:style w:type="character" w:customStyle="1" w:styleId="32">
    <w:name w:val="Основний текст з відступом 3 Знак"/>
    <w:basedOn w:val="a0"/>
    <w:link w:val="31"/>
    <w:rsid w:val="00B50693"/>
    <w:rPr>
      <w:rFonts w:ascii="Times New Roman" w:eastAsia="Times New Roman" w:hAnsi="Times New Roman" w:cs="Times New Roman"/>
      <w:kern w:val="28"/>
      <w:sz w:val="28"/>
      <w:szCs w:val="24"/>
      <w:lang w:eastAsia="ru-RU"/>
    </w:rPr>
  </w:style>
  <w:style w:type="paragraph" w:styleId="ac">
    <w:name w:val="Title"/>
    <w:basedOn w:val="a"/>
    <w:link w:val="ad"/>
    <w:qFormat/>
    <w:rsid w:val="00B50693"/>
    <w:pPr>
      <w:jc w:val="center"/>
    </w:pPr>
    <w:rPr>
      <w:b/>
      <w:bCs/>
      <w:sz w:val="32"/>
    </w:rPr>
  </w:style>
  <w:style w:type="character" w:customStyle="1" w:styleId="ad">
    <w:name w:val="Назва Знак"/>
    <w:basedOn w:val="a0"/>
    <w:link w:val="ac"/>
    <w:rsid w:val="00B50693"/>
    <w:rPr>
      <w:rFonts w:ascii="Times New Roman" w:eastAsia="Times New Roman" w:hAnsi="Times New Roman" w:cs="Times New Roman"/>
      <w:b/>
      <w:bCs/>
      <w:sz w:val="32"/>
      <w:szCs w:val="24"/>
      <w:lang w:val="ru-RU" w:eastAsia="ru-RU"/>
    </w:rPr>
  </w:style>
  <w:style w:type="paragraph" w:styleId="33">
    <w:name w:val="Body Text 3"/>
    <w:basedOn w:val="a"/>
    <w:link w:val="34"/>
    <w:rsid w:val="00B50693"/>
    <w:pPr>
      <w:framePr w:w="5602" w:h="5405" w:hSpace="180" w:wrap="auto" w:vAnchor="text" w:hAnchor="page" w:x="5454" w:y="81"/>
      <w:jc w:val="center"/>
    </w:pPr>
    <w:rPr>
      <w:kern w:val="16"/>
      <w:sz w:val="28"/>
      <w:szCs w:val="20"/>
      <w:lang w:val="uk-UA"/>
    </w:rPr>
  </w:style>
  <w:style w:type="character" w:customStyle="1" w:styleId="34">
    <w:name w:val="Основний текст 3 Знак"/>
    <w:basedOn w:val="a0"/>
    <w:link w:val="33"/>
    <w:rsid w:val="00B50693"/>
    <w:rPr>
      <w:rFonts w:ascii="Times New Roman" w:eastAsia="Times New Roman" w:hAnsi="Times New Roman" w:cs="Times New Roman"/>
      <w:kern w:val="16"/>
      <w:sz w:val="28"/>
      <w:szCs w:val="20"/>
      <w:lang w:eastAsia="ru-RU"/>
    </w:rPr>
  </w:style>
  <w:style w:type="paragraph" w:styleId="23">
    <w:name w:val="Body Text 2"/>
    <w:basedOn w:val="a"/>
    <w:link w:val="24"/>
    <w:rsid w:val="00B50693"/>
    <w:pPr>
      <w:ind w:right="-40"/>
      <w:jc w:val="both"/>
    </w:pPr>
    <w:rPr>
      <w:kern w:val="16"/>
      <w:sz w:val="26"/>
      <w:lang w:val="uk-UA"/>
    </w:rPr>
  </w:style>
  <w:style w:type="character" w:customStyle="1" w:styleId="24">
    <w:name w:val="Основний текст 2 Знак"/>
    <w:basedOn w:val="a0"/>
    <w:link w:val="23"/>
    <w:rsid w:val="00B50693"/>
    <w:rPr>
      <w:rFonts w:ascii="Times New Roman" w:eastAsia="Times New Roman" w:hAnsi="Times New Roman" w:cs="Times New Roman"/>
      <w:kern w:val="16"/>
      <w:sz w:val="26"/>
      <w:szCs w:val="24"/>
      <w:lang w:eastAsia="ru-RU"/>
    </w:rPr>
  </w:style>
  <w:style w:type="paragraph" w:styleId="ae">
    <w:name w:val="caption"/>
    <w:basedOn w:val="a"/>
    <w:next w:val="a"/>
    <w:qFormat/>
    <w:rsid w:val="00B50693"/>
    <w:pPr>
      <w:overflowPunct w:val="0"/>
      <w:autoSpaceDE w:val="0"/>
      <w:autoSpaceDN w:val="0"/>
      <w:adjustRightInd w:val="0"/>
      <w:textAlignment w:val="baseline"/>
    </w:pPr>
    <w:rPr>
      <w:kern w:val="2"/>
      <w:szCs w:val="20"/>
    </w:rPr>
  </w:style>
  <w:style w:type="paragraph" w:styleId="af">
    <w:name w:val="header"/>
    <w:basedOn w:val="a"/>
    <w:link w:val="af0"/>
    <w:rsid w:val="00B50693"/>
    <w:pPr>
      <w:tabs>
        <w:tab w:val="center" w:pos="4677"/>
        <w:tab w:val="right" w:pos="9355"/>
      </w:tabs>
      <w:overflowPunct w:val="0"/>
      <w:autoSpaceDE w:val="0"/>
      <w:autoSpaceDN w:val="0"/>
      <w:adjustRightInd w:val="0"/>
      <w:textAlignment w:val="baseline"/>
    </w:pPr>
    <w:rPr>
      <w:noProof/>
      <w:szCs w:val="20"/>
      <w:lang w:val="uk-UA"/>
    </w:rPr>
  </w:style>
  <w:style w:type="character" w:customStyle="1" w:styleId="af0">
    <w:name w:val="Верхній колонтитул Знак"/>
    <w:basedOn w:val="a0"/>
    <w:link w:val="af"/>
    <w:rsid w:val="00B50693"/>
    <w:rPr>
      <w:rFonts w:ascii="Times New Roman" w:eastAsia="Times New Roman" w:hAnsi="Times New Roman" w:cs="Times New Roman"/>
      <w:noProof/>
      <w:sz w:val="24"/>
      <w:szCs w:val="20"/>
      <w:lang w:eastAsia="ru-RU"/>
    </w:rPr>
  </w:style>
  <w:style w:type="paragraph" w:customStyle="1" w:styleId="13">
    <w:name w:val="Звичайний1"/>
    <w:link w:val="Normal"/>
    <w:rsid w:val="00B50693"/>
    <w:pPr>
      <w:spacing w:after="0" w:line="240" w:lineRule="auto"/>
    </w:pPr>
    <w:rPr>
      <w:rFonts w:ascii="Times New Roman" w:eastAsia="Times New Roman" w:hAnsi="Times New Roman" w:cs="Times New Roman"/>
      <w:sz w:val="20"/>
      <w:szCs w:val="20"/>
      <w:lang w:val="ru-RU" w:eastAsia="ru-RU"/>
    </w:rPr>
  </w:style>
  <w:style w:type="character" w:customStyle="1" w:styleId="Normal">
    <w:name w:val="Normal Знак"/>
    <w:link w:val="13"/>
    <w:rsid w:val="00B50693"/>
    <w:rPr>
      <w:rFonts w:ascii="Times New Roman" w:eastAsia="Times New Roman" w:hAnsi="Times New Roman" w:cs="Times New Roman"/>
      <w:sz w:val="20"/>
      <w:szCs w:val="20"/>
      <w:lang w:val="ru-RU" w:eastAsia="ru-RU"/>
    </w:rPr>
  </w:style>
  <w:style w:type="paragraph" w:styleId="25">
    <w:name w:val="List Number 2"/>
    <w:basedOn w:val="a"/>
    <w:rsid w:val="00B50693"/>
    <w:pPr>
      <w:tabs>
        <w:tab w:val="num" w:pos="643"/>
      </w:tabs>
      <w:ind w:left="643" w:hanging="360"/>
    </w:pPr>
    <w:rPr>
      <w:sz w:val="20"/>
      <w:szCs w:val="20"/>
      <w:lang w:val="uk-UA"/>
    </w:rPr>
  </w:style>
  <w:style w:type="paragraph" w:styleId="35">
    <w:name w:val="List Number 3"/>
    <w:basedOn w:val="a"/>
    <w:rsid w:val="00B50693"/>
    <w:pPr>
      <w:tabs>
        <w:tab w:val="num" w:pos="926"/>
      </w:tabs>
      <w:ind w:left="926" w:hanging="360"/>
    </w:pPr>
    <w:rPr>
      <w:sz w:val="20"/>
      <w:szCs w:val="20"/>
      <w:lang w:val="uk-UA"/>
    </w:rPr>
  </w:style>
  <w:style w:type="paragraph" w:styleId="41">
    <w:name w:val="List Number 4"/>
    <w:basedOn w:val="a"/>
    <w:rsid w:val="00B50693"/>
    <w:pPr>
      <w:tabs>
        <w:tab w:val="num" w:pos="1209"/>
      </w:tabs>
      <w:ind w:left="1209" w:hanging="360"/>
    </w:pPr>
    <w:rPr>
      <w:sz w:val="20"/>
      <w:szCs w:val="20"/>
      <w:lang w:val="uk-UA"/>
    </w:rPr>
  </w:style>
  <w:style w:type="paragraph" w:styleId="51">
    <w:name w:val="List Number 5"/>
    <w:basedOn w:val="a"/>
    <w:rsid w:val="00B50693"/>
    <w:pPr>
      <w:tabs>
        <w:tab w:val="num" w:pos="1492"/>
      </w:tabs>
      <w:ind w:left="1492" w:hanging="360"/>
    </w:pPr>
    <w:rPr>
      <w:sz w:val="20"/>
      <w:szCs w:val="20"/>
      <w:lang w:val="uk-UA"/>
    </w:rPr>
  </w:style>
  <w:style w:type="paragraph" w:styleId="af1">
    <w:name w:val="Block Text"/>
    <w:basedOn w:val="a"/>
    <w:rsid w:val="00B50693"/>
    <w:pPr>
      <w:ind w:left="-21" w:right="-61"/>
      <w:jc w:val="center"/>
    </w:pPr>
    <w:rPr>
      <w:rFonts w:ascii="Times New Roman CYR" w:hAnsi="Times New Roman CYR"/>
      <w:kern w:val="16"/>
      <w:lang w:val="uk-UA"/>
    </w:rPr>
  </w:style>
  <w:style w:type="paragraph" w:customStyle="1" w:styleId="xl25">
    <w:name w:val="xl25"/>
    <w:basedOn w:val="a"/>
    <w:rsid w:val="00B50693"/>
    <w:pPr>
      <w:spacing w:before="100" w:beforeAutospacing="1" w:after="100" w:afterAutospacing="1"/>
      <w:jc w:val="center"/>
    </w:pPr>
    <w:rPr>
      <w:rFonts w:ascii="Times New Roman CYR" w:eastAsia="Arial Unicode MS" w:hAnsi="Times New Roman CYR" w:cs="Arial Unicode MS"/>
      <w:sz w:val="28"/>
      <w:szCs w:val="28"/>
    </w:rPr>
  </w:style>
  <w:style w:type="character" w:styleId="af2">
    <w:name w:val="page number"/>
    <w:basedOn w:val="a0"/>
    <w:rsid w:val="00B50693"/>
  </w:style>
  <w:style w:type="paragraph" w:customStyle="1" w:styleId="14">
    <w:name w:val="Основний текст з відступом1"/>
    <w:aliases w:val="Знак Знак Знак Знак Знак Знак,Знак Знак Знак Знак Знак Знак Знак Знак"/>
    <w:basedOn w:val="a"/>
    <w:rsid w:val="00B50693"/>
    <w:pPr>
      <w:spacing w:line="360" w:lineRule="auto"/>
      <w:ind w:firstLine="540"/>
    </w:pPr>
    <w:rPr>
      <w:lang w:val="uk-UA"/>
    </w:rPr>
  </w:style>
  <w:style w:type="character" w:styleId="af3">
    <w:name w:val="Hyperlink"/>
    <w:rsid w:val="00B50693"/>
    <w:rPr>
      <w:color w:val="0000FF"/>
      <w:u w:val="single"/>
    </w:rPr>
  </w:style>
  <w:style w:type="paragraph" w:customStyle="1" w:styleId="xl24">
    <w:name w:val="xl24"/>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paragraph" w:customStyle="1" w:styleId="xl27">
    <w:name w:val="xl27"/>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paragraph" w:customStyle="1" w:styleId="xl28">
    <w:name w:val="xl28"/>
    <w:basedOn w:val="a"/>
    <w:rsid w:val="00B50693"/>
    <w:pPr>
      <w:spacing w:before="100" w:beforeAutospacing="1" w:after="100" w:afterAutospacing="1"/>
      <w:jc w:val="center"/>
    </w:pPr>
    <w:rPr>
      <w:rFonts w:ascii="Times New Roman CYR" w:eastAsia="Arial Unicode MS" w:hAnsi="Times New Roman CYR" w:cs="Arial Unicode MS"/>
      <w:sz w:val="28"/>
      <w:szCs w:val="28"/>
    </w:rPr>
  </w:style>
  <w:style w:type="paragraph" w:customStyle="1" w:styleId="xl29">
    <w:name w:val="xl29"/>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character" w:styleId="af4">
    <w:name w:val="FollowedHyperlink"/>
    <w:rsid w:val="00B50693"/>
    <w:rPr>
      <w:color w:val="800080"/>
      <w:u w:val="single"/>
    </w:rPr>
  </w:style>
  <w:style w:type="paragraph" w:customStyle="1" w:styleId="BodyText2">
    <w:name w:val="Body Text2"/>
    <w:basedOn w:val="Normal2"/>
    <w:rsid w:val="00B50693"/>
    <w:rPr>
      <w:sz w:val="28"/>
      <w:lang w:val="uk-UA"/>
    </w:rPr>
  </w:style>
  <w:style w:type="paragraph" w:customStyle="1" w:styleId="Normal2">
    <w:name w:val="Normal2"/>
    <w:rsid w:val="00B50693"/>
    <w:pPr>
      <w:spacing w:after="0" w:line="240" w:lineRule="auto"/>
    </w:pPr>
    <w:rPr>
      <w:rFonts w:ascii="Times New Roman" w:eastAsia="Times New Roman" w:hAnsi="Times New Roman" w:cs="Times New Roman"/>
      <w:sz w:val="20"/>
      <w:szCs w:val="20"/>
      <w:lang w:val="ru-RU" w:eastAsia="ru-RU"/>
    </w:rPr>
  </w:style>
  <w:style w:type="paragraph" w:customStyle="1" w:styleId="310">
    <w:name w:val="Основний текст з відступом 31"/>
    <w:basedOn w:val="a"/>
    <w:rsid w:val="00B50693"/>
    <w:pPr>
      <w:ind w:firstLine="737"/>
    </w:pPr>
    <w:rPr>
      <w:sz w:val="28"/>
      <w:szCs w:val="20"/>
    </w:rPr>
  </w:style>
  <w:style w:type="paragraph" w:customStyle="1" w:styleId="52">
    <w:name w:val="заголовок 5"/>
    <w:basedOn w:val="a"/>
    <w:next w:val="a"/>
    <w:rsid w:val="00B50693"/>
    <w:pPr>
      <w:keepNext/>
      <w:tabs>
        <w:tab w:val="decimal" w:pos="637"/>
      </w:tabs>
      <w:jc w:val="center"/>
    </w:pPr>
    <w:rPr>
      <w:szCs w:val="20"/>
      <w:lang w:val="uk-UA"/>
    </w:rPr>
  </w:style>
  <w:style w:type="paragraph" w:customStyle="1" w:styleId="15">
    <w:name w:val="Назва об'єкта1"/>
    <w:basedOn w:val="Normal1"/>
    <w:next w:val="Normal1"/>
    <w:rsid w:val="00B50693"/>
    <w:pPr>
      <w:jc w:val="right"/>
    </w:pPr>
    <w:rPr>
      <w:snapToGrid/>
      <w:sz w:val="24"/>
      <w:lang w:val="uk-UA"/>
    </w:rPr>
  </w:style>
  <w:style w:type="paragraph" w:customStyle="1" w:styleId="Normal1">
    <w:name w:val="Normal1"/>
    <w:rsid w:val="00B50693"/>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5">
    <w:name w:val="Знак Знак Знак Знак Знак Знак Знак Знак Знак"/>
    <w:basedOn w:val="a"/>
    <w:rsid w:val="00B50693"/>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50693"/>
    <w:rPr>
      <w:rFonts w:ascii="Verdana" w:hAnsi="Verdana"/>
      <w:lang w:val="en-US" w:eastAsia="en-US"/>
    </w:rPr>
  </w:style>
  <w:style w:type="paragraph" w:customStyle="1" w:styleId="61">
    <w:name w:val="Заголовок 61"/>
    <w:basedOn w:val="13"/>
    <w:next w:val="13"/>
    <w:rsid w:val="00B50693"/>
    <w:pPr>
      <w:keepNext/>
      <w:jc w:val="both"/>
    </w:pPr>
    <w:rPr>
      <w:b/>
      <w:sz w:val="24"/>
      <w:lang w:val="uk-UA"/>
    </w:rPr>
  </w:style>
  <w:style w:type="paragraph" w:styleId="af6">
    <w:name w:val="Subtitle"/>
    <w:basedOn w:val="a"/>
    <w:link w:val="af7"/>
    <w:qFormat/>
    <w:rsid w:val="00B50693"/>
    <w:pPr>
      <w:ind w:firstLine="851"/>
      <w:jc w:val="center"/>
    </w:pPr>
    <w:rPr>
      <w:b/>
      <w:bCs/>
      <w:sz w:val="28"/>
      <w:lang w:val="uk-UA"/>
    </w:rPr>
  </w:style>
  <w:style w:type="character" w:customStyle="1" w:styleId="af7">
    <w:name w:val="Підзаголовок Знак"/>
    <w:basedOn w:val="a0"/>
    <w:link w:val="af6"/>
    <w:rsid w:val="00B50693"/>
    <w:rPr>
      <w:rFonts w:ascii="Times New Roman" w:eastAsia="Times New Roman" w:hAnsi="Times New Roman" w:cs="Times New Roman"/>
      <w:b/>
      <w:bCs/>
      <w:sz w:val="28"/>
      <w:szCs w:val="24"/>
      <w:lang w:eastAsia="ru-RU"/>
    </w:rPr>
  </w:style>
  <w:style w:type="paragraph" w:customStyle="1" w:styleId="af8">
    <w:name w:val="Знак Знак Знак Знак Знак Знак Знак Знак Знак"/>
    <w:basedOn w:val="a"/>
    <w:rsid w:val="00B50693"/>
    <w:rPr>
      <w:rFonts w:ascii="Verdana" w:hAnsi="Verdana" w:cs="Verdana"/>
      <w:sz w:val="20"/>
      <w:szCs w:val="20"/>
      <w:lang w:val="en-US" w:eastAsia="en-US"/>
    </w:rPr>
  </w:style>
  <w:style w:type="table" w:styleId="af9">
    <w:name w:val="Table Grid"/>
    <w:basedOn w:val="a1"/>
    <w:rsid w:val="00B506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 Знак Знак Знак Знак Знак Знак Знак Знак Знак1 Знак"/>
    <w:basedOn w:val="a"/>
    <w:rsid w:val="00B50693"/>
    <w:rPr>
      <w:rFonts w:ascii="Verdana" w:hAnsi="Verdana" w:cs="Verdana"/>
      <w:sz w:val="20"/>
      <w:szCs w:val="20"/>
      <w:lang w:val="en-US" w:eastAsia="en-US"/>
    </w:rPr>
  </w:style>
  <w:style w:type="character" w:customStyle="1" w:styleId="afa">
    <w:name w:val="Схема документа Знак"/>
    <w:basedOn w:val="a0"/>
    <w:link w:val="afb"/>
    <w:semiHidden/>
    <w:rsid w:val="00B50693"/>
    <w:rPr>
      <w:rFonts w:ascii="Tahoma" w:eastAsia="Times New Roman" w:hAnsi="Tahoma" w:cs="Tahoma"/>
      <w:sz w:val="20"/>
      <w:szCs w:val="20"/>
      <w:shd w:val="clear" w:color="auto" w:fill="000080"/>
      <w:lang w:val="ru-RU" w:eastAsia="ru-RU"/>
    </w:rPr>
  </w:style>
  <w:style w:type="paragraph" w:styleId="afb">
    <w:name w:val="Document Map"/>
    <w:basedOn w:val="a"/>
    <w:link w:val="afa"/>
    <w:semiHidden/>
    <w:rsid w:val="00B50693"/>
    <w:pPr>
      <w:shd w:val="clear" w:color="auto" w:fill="000080"/>
    </w:pPr>
    <w:rPr>
      <w:rFonts w:ascii="Tahoma" w:hAnsi="Tahoma" w:cs="Tahoma"/>
      <w:sz w:val="20"/>
      <w:szCs w:val="20"/>
    </w:rPr>
  </w:style>
  <w:style w:type="paragraph" w:customStyle="1" w:styleId="xl30">
    <w:name w:val="xl30"/>
    <w:basedOn w:val="a"/>
    <w:rsid w:val="00B50693"/>
    <w:pPr>
      <w:spacing w:before="100" w:beforeAutospacing="1" w:after="100" w:afterAutospacing="1"/>
    </w:pPr>
    <w:rPr>
      <w:rFonts w:ascii="Times New Roman CYR" w:eastAsia="Arial Unicode MS" w:hAnsi="Times New Roman CYR"/>
    </w:rPr>
  </w:style>
  <w:style w:type="paragraph" w:customStyle="1" w:styleId="26">
    <w:name w:val="заголовок 2"/>
    <w:basedOn w:val="a"/>
    <w:next w:val="a"/>
    <w:rsid w:val="00B50693"/>
    <w:pPr>
      <w:keepNext/>
      <w:jc w:val="center"/>
    </w:pPr>
    <w:rPr>
      <w:b/>
      <w:color w:val="000000"/>
      <w:sz w:val="28"/>
      <w:szCs w:val="20"/>
      <w:lang w:val="uk-UA"/>
    </w:rPr>
  </w:style>
  <w:style w:type="paragraph" w:customStyle="1" w:styleId="afc">
    <w:name w:val="Таблица"/>
    <w:basedOn w:val="13"/>
    <w:rsid w:val="00B50693"/>
    <w:rPr>
      <w:rFonts w:ascii="Antiqua" w:hAnsi="Antiqua"/>
      <w:sz w:val="24"/>
      <w:lang w:val="uk-UA"/>
    </w:rPr>
  </w:style>
  <w:style w:type="paragraph" w:customStyle="1" w:styleId="27">
    <w:name w:val="Знак Знак2 Знак"/>
    <w:basedOn w:val="a"/>
    <w:rsid w:val="00B50693"/>
    <w:rPr>
      <w:rFonts w:ascii="Verdana" w:hAnsi="Verdana" w:cs="Verdana"/>
      <w:sz w:val="20"/>
      <w:szCs w:val="20"/>
      <w:lang w:val="en-US" w:eastAsia="en-US"/>
    </w:rPr>
  </w:style>
  <w:style w:type="paragraph" w:customStyle="1" w:styleId="17">
    <w:name w:val="Основний текст1"/>
    <w:basedOn w:val="13"/>
    <w:rsid w:val="00B50693"/>
    <w:rPr>
      <w:sz w:val="28"/>
      <w:lang w:val="uk-UA"/>
    </w:rPr>
  </w:style>
  <w:style w:type="paragraph" w:customStyle="1" w:styleId="71">
    <w:name w:val="заголовок 7"/>
    <w:basedOn w:val="a"/>
    <w:next w:val="a"/>
    <w:rsid w:val="00B50693"/>
    <w:pPr>
      <w:keepNext/>
      <w:spacing w:line="300" w:lineRule="exact"/>
      <w:jc w:val="center"/>
    </w:pPr>
    <w:rPr>
      <w:b/>
      <w:sz w:val="28"/>
      <w:szCs w:val="20"/>
      <w:lang w:val="uk-UA"/>
    </w:rPr>
  </w:style>
  <w:style w:type="paragraph" w:customStyle="1" w:styleId="18">
    <w:name w:val="Назва1"/>
    <w:basedOn w:val="13"/>
    <w:rsid w:val="00B50693"/>
    <w:pPr>
      <w:widowControl w:val="0"/>
      <w:tabs>
        <w:tab w:val="left" w:pos="2410"/>
      </w:tabs>
      <w:snapToGrid w:val="0"/>
      <w:jc w:val="center"/>
    </w:pPr>
    <w:rPr>
      <w:b/>
      <w:sz w:val="28"/>
    </w:rPr>
  </w:style>
  <w:style w:type="paragraph" w:customStyle="1" w:styleId="510">
    <w:name w:val="Заголовок 51"/>
    <w:basedOn w:val="13"/>
    <w:next w:val="13"/>
    <w:rsid w:val="00B50693"/>
    <w:pPr>
      <w:keepNext/>
      <w:jc w:val="center"/>
      <w:outlineLvl w:val="4"/>
    </w:pPr>
    <w:rPr>
      <w:sz w:val="24"/>
      <w:lang w:val="uk-UA"/>
    </w:rPr>
  </w:style>
  <w:style w:type="paragraph" w:customStyle="1" w:styleId="110">
    <w:name w:val="Заголовок 11"/>
    <w:basedOn w:val="13"/>
    <w:next w:val="13"/>
    <w:rsid w:val="00B50693"/>
    <w:pPr>
      <w:keepNext/>
      <w:widowControl w:val="0"/>
      <w:jc w:val="center"/>
    </w:pPr>
    <w:rPr>
      <w:sz w:val="28"/>
      <w:lang w:val="uk-UA"/>
    </w:rPr>
  </w:style>
  <w:style w:type="paragraph" w:customStyle="1" w:styleId="212">
    <w:name w:val="Заголовок 21"/>
    <w:basedOn w:val="13"/>
    <w:next w:val="13"/>
    <w:rsid w:val="00B50693"/>
    <w:pPr>
      <w:keepNext/>
      <w:widowControl w:val="0"/>
    </w:pPr>
    <w:rPr>
      <w:sz w:val="24"/>
      <w:lang w:val="uk-UA"/>
    </w:rPr>
  </w:style>
  <w:style w:type="paragraph" w:customStyle="1" w:styleId="311">
    <w:name w:val="Заголовок 31"/>
    <w:basedOn w:val="13"/>
    <w:next w:val="13"/>
    <w:rsid w:val="00B50693"/>
    <w:pPr>
      <w:keepNext/>
      <w:widowControl w:val="0"/>
      <w:jc w:val="both"/>
    </w:pPr>
    <w:rPr>
      <w:sz w:val="24"/>
      <w:lang w:val="uk-UA"/>
    </w:rPr>
  </w:style>
  <w:style w:type="paragraph" w:customStyle="1" w:styleId="710">
    <w:name w:val="Заголовок 71"/>
    <w:basedOn w:val="13"/>
    <w:next w:val="13"/>
    <w:rsid w:val="00B50693"/>
    <w:pPr>
      <w:keepNext/>
      <w:ind w:left="-170"/>
      <w:jc w:val="right"/>
      <w:outlineLvl w:val="6"/>
    </w:pPr>
    <w:rPr>
      <w:sz w:val="24"/>
      <w:lang w:val="uk-UA"/>
    </w:rPr>
  </w:style>
  <w:style w:type="paragraph" w:customStyle="1" w:styleId="410">
    <w:name w:val="Заголовок 41"/>
    <w:basedOn w:val="Normal1"/>
    <w:next w:val="Normal1"/>
    <w:rsid w:val="00B50693"/>
    <w:pPr>
      <w:keepNext/>
    </w:pPr>
    <w:rPr>
      <w:color w:val="000000"/>
      <w:sz w:val="24"/>
      <w:u w:val="single"/>
      <w:lang w:val="uk-UA"/>
    </w:rPr>
  </w:style>
  <w:style w:type="paragraph" w:customStyle="1" w:styleId="19">
    <w:name w:val="Верхній колонтитул1"/>
    <w:basedOn w:val="Normal1"/>
    <w:rsid w:val="00B50693"/>
    <w:pPr>
      <w:tabs>
        <w:tab w:val="center" w:pos="4153"/>
        <w:tab w:val="right" w:pos="8306"/>
      </w:tabs>
    </w:pPr>
    <w:rPr>
      <w:lang w:val="uk-UA"/>
    </w:rPr>
  </w:style>
  <w:style w:type="paragraph" w:customStyle="1" w:styleId="37">
    <w:name w:val="заголовок 3"/>
    <w:basedOn w:val="a"/>
    <w:next w:val="a"/>
    <w:rsid w:val="00B50693"/>
    <w:pPr>
      <w:keepNext/>
      <w:spacing w:line="360" w:lineRule="auto"/>
      <w:jc w:val="center"/>
    </w:pPr>
    <w:rPr>
      <w:szCs w:val="20"/>
      <w:lang w:val="uk-UA"/>
    </w:rPr>
  </w:style>
  <w:style w:type="character" w:customStyle="1" w:styleId="1a">
    <w:name w:val="Гіперпосилання1"/>
    <w:rsid w:val="00B50693"/>
    <w:rPr>
      <w:color w:val="0000FF"/>
      <w:u w:val="single"/>
    </w:rPr>
  </w:style>
  <w:style w:type="character" w:customStyle="1" w:styleId="1b">
    <w:name w:val="Шрифт абзацу за промовчанням1"/>
    <w:rsid w:val="00B50693"/>
  </w:style>
  <w:style w:type="paragraph" w:customStyle="1" w:styleId="BodyText1">
    <w:name w:val="Body Text1"/>
    <w:basedOn w:val="Normal1"/>
    <w:rsid w:val="00B50693"/>
    <w:rPr>
      <w:snapToGrid/>
      <w:sz w:val="28"/>
      <w:lang w:val="uk-UA"/>
    </w:rPr>
  </w:style>
  <w:style w:type="paragraph" w:customStyle="1" w:styleId="BodyText21">
    <w:name w:val="Body Text 21"/>
    <w:basedOn w:val="Normal1"/>
    <w:rsid w:val="00B50693"/>
    <w:pPr>
      <w:jc w:val="both"/>
    </w:pPr>
    <w:rPr>
      <w:snapToGrid/>
      <w:sz w:val="28"/>
      <w:lang w:val="uk-UA"/>
    </w:rPr>
  </w:style>
  <w:style w:type="paragraph" w:customStyle="1" w:styleId="caaieiaie1">
    <w:name w:val="caaieiaie 1"/>
    <w:basedOn w:val="Normal1"/>
    <w:next w:val="Normal1"/>
    <w:rsid w:val="00B50693"/>
    <w:pPr>
      <w:keepNext/>
      <w:spacing w:line="192" w:lineRule="auto"/>
      <w:jc w:val="both"/>
    </w:pPr>
    <w:rPr>
      <w:snapToGrid/>
      <w:sz w:val="24"/>
      <w:lang w:val="uk-UA"/>
    </w:rPr>
  </w:style>
  <w:style w:type="paragraph" w:customStyle="1" w:styleId="Iniiaiieoaeno2">
    <w:name w:val="Iniiaiie oaeno 2"/>
    <w:basedOn w:val="Normal1"/>
    <w:rsid w:val="00B50693"/>
    <w:pPr>
      <w:ind w:firstLine="567"/>
      <w:jc w:val="both"/>
    </w:pPr>
    <w:rPr>
      <w:snapToGrid/>
      <w:sz w:val="28"/>
      <w:lang w:val="uk-UA"/>
    </w:rPr>
  </w:style>
  <w:style w:type="paragraph" w:customStyle="1" w:styleId="28">
    <w:name w:val="сновной текст с отступом 2"/>
    <w:basedOn w:val="Normal1"/>
    <w:rsid w:val="00B50693"/>
    <w:pPr>
      <w:tabs>
        <w:tab w:val="left" w:pos="8364"/>
      </w:tabs>
      <w:ind w:firstLine="709"/>
      <w:jc w:val="both"/>
    </w:pPr>
    <w:rPr>
      <w:snapToGrid/>
      <w:sz w:val="28"/>
      <w:lang w:val="uk-UA"/>
    </w:rPr>
  </w:style>
  <w:style w:type="paragraph" w:customStyle="1" w:styleId="BodyTextIndent31">
    <w:name w:val="Body Text Indent 31"/>
    <w:basedOn w:val="Normal1"/>
    <w:rsid w:val="00B50693"/>
    <w:pPr>
      <w:spacing w:line="340" w:lineRule="exact"/>
      <w:ind w:firstLine="720"/>
      <w:jc w:val="both"/>
    </w:pPr>
    <w:rPr>
      <w:snapToGrid/>
      <w:sz w:val="28"/>
      <w:lang w:val="uk-UA"/>
    </w:rPr>
  </w:style>
  <w:style w:type="paragraph" w:customStyle="1" w:styleId="BodyTextIndent32">
    <w:name w:val="Body Text Indent 32"/>
    <w:basedOn w:val="Normal2"/>
    <w:rsid w:val="00B50693"/>
    <w:pPr>
      <w:spacing w:line="340" w:lineRule="exact"/>
      <w:ind w:firstLine="720"/>
      <w:jc w:val="both"/>
    </w:pPr>
    <w:rPr>
      <w:sz w:val="28"/>
      <w:lang w:val="uk-UA"/>
    </w:rPr>
  </w:style>
  <w:style w:type="paragraph" w:customStyle="1" w:styleId="BodyText22">
    <w:name w:val="Body Text 22"/>
    <w:basedOn w:val="Normal2"/>
    <w:rsid w:val="00B50693"/>
    <w:pPr>
      <w:jc w:val="both"/>
    </w:pPr>
    <w:rPr>
      <w:sz w:val="28"/>
      <w:lang w:val="uk-UA"/>
    </w:rPr>
  </w:style>
  <w:style w:type="paragraph" w:customStyle="1" w:styleId="Iniiaiieoaenonionooiii3">
    <w:name w:val="Iniiaiie oaeno n ionooiii 3"/>
    <w:basedOn w:val="a"/>
    <w:rsid w:val="00B50693"/>
    <w:pPr>
      <w:ind w:right="-1" w:firstLine="567"/>
      <w:jc w:val="both"/>
    </w:pPr>
    <w:rPr>
      <w:sz w:val="28"/>
      <w:szCs w:val="20"/>
      <w:lang w:val="uk-UA"/>
    </w:rPr>
  </w:style>
  <w:style w:type="paragraph" w:customStyle="1" w:styleId="BodyTextIndent33">
    <w:name w:val="Body Text Indent 33"/>
    <w:basedOn w:val="a"/>
    <w:rsid w:val="00B50693"/>
    <w:pPr>
      <w:ind w:right="-1" w:firstLine="567"/>
      <w:jc w:val="both"/>
    </w:pPr>
    <w:rPr>
      <w:sz w:val="28"/>
      <w:szCs w:val="20"/>
      <w:lang w:val="uk-UA"/>
    </w:rPr>
  </w:style>
  <w:style w:type="paragraph" w:customStyle="1" w:styleId="Iniiaiieoaeno21">
    <w:name w:val="Iniiaiie oaeno 21"/>
    <w:basedOn w:val="a"/>
    <w:rsid w:val="00B50693"/>
    <w:pPr>
      <w:ind w:right="-101" w:firstLine="567"/>
      <w:jc w:val="both"/>
    </w:pPr>
    <w:rPr>
      <w:sz w:val="28"/>
      <w:szCs w:val="20"/>
      <w:lang w:val="uk-UA"/>
    </w:rPr>
  </w:style>
  <w:style w:type="paragraph" w:customStyle="1" w:styleId="BodyText3">
    <w:name w:val="Body Text3"/>
    <w:basedOn w:val="a"/>
    <w:rsid w:val="00B50693"/>
    <w:rPr>
      <w:sz w:val="28"/>
      <w:szCs w:val="20"/>
      <w:lang w:val="uk-UA"/>
    </w:rPr>
  </w:style>
  <w:style w:type="paragraph" w:customStyle="1" w:styleId="Normal3">
    <w:name w:val="Normal3"/>
    <w:rsid w:val="00B50693"/>
    <w:pPr>
      <w:spacing w:after="0" w:line="240" w:lineRule="auto"/>
    </w:pPr>
    <w:rPr>
      <w:rFonts w:ascii="Times New Roman" w:eastAsia="Times New Roman" w:hAnsi="Times New Roman" w:cs="Times New Roman"/>
      <w:sz w:val="20"/>
      <w:szCs w:val="20"/>
      <w:lang w:val="ru-RU" w:eastAsia="ru-RU"/>
    </w:rPr>
  </w:style>
  <w:style w:type="paragraph" w:customStyle="1" w:styleId="213">
    <w:name w:val="Основной текст 21"/>
    <w:basedOn w:val="a"/>
    <w:rsid w:val="00B50693"/>
    <w:pPr>
      <w:jc w:val="both"/>
    </w:pPr>
    <w:rPr>
      <w:sz w:val="28"/>
      <w:szCs w:val="20"/>
      <w:lang w:val="uk-UA"/>
    </w:rPr>
  </w:style>
  <w:style w:type="paragraph" w:customStyle="1" w:styleId="1c">
    <w:name w:val="заголовок 1"/>
    <w:basedOn w:val="a"/>
    <w:next w:val="a"/>
    <w:rsid w:val="00B50693"/>
    <w:pPr>
      <w:keepNext/>
      <w:ind w:left="851" w:right="282"/>
      <w:jc w:val="center"/>
    </w:pPr>
    <w:rPr>
      <w:b/>
      <w:sz w:val="28"/>
      <w:szCs w:val="20"/>
      <w:lang w:val="uk-UA"/>
    </w:rPr>
  </w:style>
  <w:style w:type="paragraph" w:customStyle="1" w:styleId="42">
    <w:name w:val="заголовок 4"/>
    <w:basedOn w:val="a"/>
    <w:next w:val="a"/>
    <w:rsid w:val="00B50693"/>
    <w:pPr>
      <w:keepNext/>
      <w:autoSpaceDE w:val="0"/>
      <w:autoSpaceDN w:val="0"/>
    </w:pPr>
  </w:style>
  <w:style w:type="paragraph" w:customStyle="1" w:styleId="afd">
    <w:name w:val="текст сноски"/>
    <w:basedOn w:val="a"/>
    <w:rsid w:val="00B50693"/>
    <w:pPr>
      <w:widowControl w:val="0"/>
    </w:pPr>
    <w:rPr>
      <w:sz w:val="20"/>
      <w:szCs w:val="20"/>
      <w:lang w:val="uk-UA"/>
    </w:rPr>
  </w:style>
  <w:style w:type="paragraph" w:customStyle="1" w:styleId="29">
    <w:name w:val="Обычный2"/>
    <w:rsid w:val="00B50693"/>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e">
    <w:name w:val="Обыч"/>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38">
    <w:name w:val="Обычный3"/>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e91">
    <w:name w:val="Обычны]e91"/>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d">
    <w:name w:val="О1ычный"/>
    <w:rsid w:val="00B50693"/>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1e">
    <w:name w:val="Знак Знак Знак Знак Знак Знак Знак Знак Знак Знак Знак1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1">
    <w:name w:val="Стиль"/>
    <w:rsid w:val="00B5069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43">
    <w:name w:val="List Bullet 4"/>
    <w:basedOn w:val="a"/>
    <w:autoRedefine/>
    <w:rsid w:val="00B50693"/>
    <w:pPr>
      <w:tabs>
        <w:tab w:val="num" w:pos="1209"/>
      </w:tabs>
      <w:ind w:left="1209" w:hanging="360"/>
    </w:pPr>
    <w:rPr>
      <w:sz w:val="20"/>
      <w:szCs w:val="20"/>
      <w:lang w:val="uk-UA"/>
    </w:rPr>
  </w:style>
  <w:style w:type="paragraph" w:customStyle="1" w:styleId="2a">
    <w:name w:val="Знак Знак2 Знак Знак Знак Знак"/>
    <w:basedOn w:val="a"/>
    <w:rsid w:val="00B50693"/>
    <w:rPr>
      <w:rFonts w:ascii="Verdana" w:hAnsi="Verdana" w:cs="Verdana"/>
      <w:sz w:val="20"/>
      <w:szCs w:val="20"/>
      <w:lang w:val="en-US" w:eastAsia="en-US"/>
    </w:rPr>
  </w:style>
  <w:style w:type="paragraph" w:customStyle="1" w:styleId="xl31">
    <w:name w:val="xl31"/>
    <w:basedOn w:val="a"/>
    <w:rsid w:val="00B50693"/>
    <w:pPr>
      <w:tabs>
        <w:tab w:val="num" w:pos="2160"/>
      </w:tabs>
      <w:spacing w:before="100" w:beforeAutospacing="1" w:after="100" w:afterAutospacing="1"/>
      <w:jc w:val="center"/>
    </w:pPr>
    <w:rPr>
      <w:rFonts w:ascii="Times New Roman CYR" w:eastAsia="Arial Unicode MS" w:hAnsi="Times New Roman CYR" w:cs="Times New Roman CYR"/>
      <w:b/>
      <w:bCs/>
    </w:rPr>
  </w:style>
  <w:style w:type="paragraph" w:customStyle="1" w:styleId="1f">
    <w:name w:val="Знак1"/>
    <w:basedOn w:val="a"/>
    <w:rsid w:val="00B50693"/>
    <w:rPr>
      <w:rFonts w:ascii="Verdana" w:hAnsi="Verdana" w:cs="Verdana"/>
      <w:sz w:val="20"/>
      <w:szCs w:val="20"/>
      <w:lang w:val="en-US" w:eastAsia="en-US"/>
    </w:rPr>
  </w:style>
  <w:style w:type="character" w:customStyle="1" w:styleId="apple-converted-space">
    <w:name w:val="apple-converted-space"/>
    <w:basedOn w:val="a0"/>
    <w:rsid w:val="00B50693"/>
  </w:style>
  <w:style w:type="character" w:customStyle="1" w:styleId="hps">
    <w:name w:val="hps"/>
    <w:basedOn w:val="a0"/>
    <w:rsid w:val="00B50693"/>
  </w:style>
  <w:style w:type="character" w:customStyle="1" w:styleId="aff2">
    <w:name w:val="Основной текст Знак"/>
    <w:rsid w:val="00B50693"/>
    <w:rPr>
      <w:kern w:val="2"/>
      <w:sz w:val="26"/>
      <w:szCs w:val="24"/>
      <w:lang w:val="uk-UA" w:eastAsia="ru-RU" w:bidi="ar-SA"/>
    </w:rPr>
  </w:style>
  <w:style w:type="character" w:customStyle="1" w:styleId="longtext">
    <w:name w:val="long_text"/>
    <w:basedOn w:val="a0"/>
    <w:rsid w:val="00B50693"/>
  </w:style>
  <w:style w:type="paragraph" w:customStyle="1" w:styleId="1f0">
    <w:name w:val="Знак Знак Знак 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heading4">
    <w:name w:val="heading4"/>
    <w:basedOn w:val="a"/>
    <w:rsid w:val="00B50693"/>
    <w:pPr>
      <w:spacing w:before="100" w:beforeAutospacing="1" w:after="100" w:afterAutospacing="1"/>
    </w:pPr>
  </w:style>
  <w:style w:type="character" w:styleId="aff3">
    <w:name w:val="Strong"/>
    <w:qFormat/>
    <w:rsid w:val="00B50693"/>
    <w:rPr>
      <w:b/>
    </w:rPr>
  </w:style>
  <w:style w:type="character" w:customStyle="1" w:styleId="2b">
    <w:name w:val="Основной текст с отступом Знак Знак2"/>
    <w:aliases w:val="Основной текст с отступом Знак Знак Знак Знак1,Основной текст с отступом Знак Знак Знак Знак Знак1 Знак,Основной текст с отступом Знак Знак Знак Знак Знак Знак Знак Знак Знак,Основной текст с отступом Знак Знак2 Знак"/>
    <w:rsid w:val="00B50693"/>
    <w:rPr>
      <w:sz w:val="28"/>
      <w:lang w:val="uk-UA" w:eastAsia="ru-RU" w:bidi="ar-SA"/>
    </w:rPr>
  </w:style>
  <w:style w:type="paragraph" w:customStyle="1" w:styleId="1f1">
    <w:name w:val="Таблица_1"/>
    <w:basedOn w:val="a"/>
    <w:rsid w:val="00B50693"/>
    <w:pPr>
      <w:autoSpaceDE w:val="0"/>
      <w:autoSpaceDN w:val="0"/>
      <w:spacing w:before="20" w:after="20" w:line="200" w:lineRule="exact"/>
      <w:jc w:val="center"/>
    </w:pPr>
    <w:rPr>
      <w:sz w:val="18"/>
      <w:szCs w:val="18"/>
      <w:lang w:val="uk-UA"/>
    </w:rPr>
  </w:style>
  <w:style w:type="paragraph" w:customStyle="1" w:styleId="aff4">
    <w:name w:val="Нормальный"/>
    <w:rsid w:val="00B50693"/>
    <w:pPr>
      <w:autoSpaceDE w:val="0"/>
      <w:autoSpaceDN w:val="0"/>
      <w:spacing w:after="0" w:line="240" w:lineRule="auto"/>
    </w:pPr>
    <w:rPr>
      <w:rFonts w:ascii="Times New Roman" w:eastAsia="Times New Roman" w:hAnsi="Times New Roman" w:cs="Times New Roman"/>
      <w:sz w:val="24"/>
      <w:szCs w:val="24"/>
      <w:lang w:val="ru-RU" w:eastAsia="ru-RU"/>
    </w:rPr>
  </w:style>
  <w:style w:type="paragraph" w:customStyle="1" w:styleId="aff5">
    <w:name w:val="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Normal0">
    <w:name w:val="Normal Знак Знак"/>
    <w:rsid w:val="00B50693"/>
    <w:rPr>
      <w:lang w:val="ru-RU" w:eastAsia="ru-RU" w:bidi="ar-SA"/>
    </w:rPr>
  </w:style>
  <w:style w:type="character" w:customStyle="1" w:styleId="aff6">
    <w:name w:val="Знак Знак Знак Знак Знак Знак"/>
    <w:rsid w:val="00B50693"/>
    <w:rPr>
      <w:sz w:val="28"/>
      <w:lang w:val="uk-UA" w:eastAsia="ru-RU" w:bidi="ar-SA"/>
    </w:rPr>
  </w:style>
  <w:style w:type="paragraph" w:customStyle="1" w:styleId="aff7">
    <w:name w:val="Знак Знак Знак Знак Знак Знак Знак Знак"/>
    <w:aliases w:val="Body Text Indent"/>
    <w:basedOn w:val="a"/>
    <w:rsid w:val="00B50693"/>
    <w:rPr>
      <w:rFonts w:ascii="Verdana" w:hAnsi="Verdana" w:cs="Verdana"/>
      <w:sz w:val="20"/>
      <w:szCs w:val="20"/>
      <w:lang w:val="en-US" w:eastAsia="en-US"/>
    </w:rPr>
  </w:style>
  <w:style w:type="character" w:customStyle="1" w:styleId="Normal4">
    <w:name w:val="Normal Знак Знак Знак Знак Знак Знак Знак Знак"/>
    <w:rsid w:val="00B50693"/>
    <w:rPr>
      <w:lang w:val="ru-RU" w:eastAsia="ru-RU" w:bidi="ar-SA"/>
    </w:rPr>
  </w:style>
  <w:style w:type="character" w:customStyle="1" w:styleId="Normal5">
    <w:name w:val="Normal Знак Знак Знак Знак Знак Знак Знак Знак Знак"/>
    <w:rsid w:val="00B50693"/>
    <w:rPr>
      <w:lang w:val="ru-RU" w:eastAsia="ru-RU" w:bidi="ar-SA"/>
    </w:rPr>
  </w:style>
  <w:style w:type="paragraph" w:customStyle="1" w:styleId="Normal6">
    <w:name w:val="Normal Знак Знак Знак Знак Знак"/>
    <w:link w:val="Normal7"/>
    <w:rsid w:val="00B50693"/>
    <w:pPr>
      <w:spacing w:after="0" w:line="240" w:lineRule="auto"/>
    </w:pPr>
    <w:rPr>
      <w:rFonts w:ascii="Times New Roman" w:eastAsia="Times New Roman" w:hAnsi="Times New Roman" w:cs="Times New Roman"/>
      <w:sz w:val="20"/>
      <w:szCs w:val="20"/>
      <w:lang w:val="ru-RU" w:eastAsia="ru-RU"/>
    </w:rPr>
  </w:style>
  <w:style w:type="character" w:customStyle="1" w:styleId="Normal7">
    <w:name w:val="Normal Знак Знак Знак Знак Знак Знак"/>
    <w:link w:val="Normal6"/>
    <w:rsid w:val="00B50693"/>
    <w:rPr>
      <w:rFonts w:ascii="Times New Roman" w:eastAsia="Times New Roman" w:hAnsi="Times New Roman" w:cs="Times New Roman"/>
      <w:sz w:val="20"/>
      <w:szCs w:val="20"/>
      <w:lang w:val="ru-RU" w:eastAsia="ru-RU"/>
    </w:rPr>
  </w:style>
  <w:style w:type="paragraph" w:customStyle="1" w:styleId="1f2">
    <w:name w:val="Знак Знак Знак Знак Знак Знак Знак Знак Знак Знак Знак1 Знак Знак Знак"/>
    <w:basedOn w:val="a"/>
    <w:rsid w:val="00B50693"/>
    <w:rPr>
      <w:rFonts w:ascii="Verdana" w:hAnsi="Verdana" w:cs="Verdana"/>
      <w:sz w:val="20"/>
      <w:szCs w:val="20"/>
      <w:lang w:val="en-US" w:eastAsia="en-US"/>
    </w:rPr>
  </w:style>
  <w:style w:type="character" w:customStyle="1" w:styleId="Normal8">
    <w:name w:val="Normal Знак Знак Знак Знак Знак Знак Знак"/>
    <w:rsid w:val="00B50693"/>
    <w:rPr>
      <w:lang w:val="ru-RU" w:eastAsia="ru-RU" w:bidi="ar-SA"/>
    </w:rPr>
  </w:style>
  <w:style w:type="paragraph" w:customStyle="1" w:styleId="1f3">
    <w:name w:val="Знак Знак Знак Знак Знак Знак Знак Знак Знак Знак Знак1 Знак Знак Знак Знак Знак Знак"/>
    <w:basedOn w:val="a"/>
    <w:rsid w:val="00B50693"/>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91">
    <w:name w:val="Заголовок 91"/>
    <w:basedOn w:val="13"/>
    <w:next w:val="13"/>
    <w:rsid w:val="00B50693"/>
    <w:pPr>
      <w:keepNext/>
      <w:widowControl w:val="0"/>
      <w:tabs>
        <w:tab w:val="decimal" w:pos="654"/>
      </w:tabs>
      <w:ind w:right="-1"/>
      <w:jc w:val="right"/>
      <w:outlineLvl w:val="8"/>
    </w:pPr>
    <w:rPr>
      <w:sz w:val="24"/>
      <w:lang w:val="uk-UA"/>
    </w:rPr>
  </w:style>
  <w:style w:type="paragraph" w:customStyle="1" w:styleId="aff9">
    <w:name w:val="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9">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a">
    <w:name w:val="Знак Знак Знак Знак Знак Знак Знак Знак Знак 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normal10">
    <w:name w:val="normal1"/>
    <w:rsid w:val="00B50693"/>
    <w:pPr>
      <w:autoSpaceDE w:val="0"/>
      <w:autoSpaceDN w:val="0"/>
      <w:spacing w:after="0" w:line="240" w:lineRule="auto"/>
    </w:pPr>
    <w:rPr>
      <w:rFonts w:ascii="Verdana" w:eastAsia="Times New Roman" w:hAnsi="Verdana" w:cs="Times New Roman"/>
      <w:sz w:val="20"/>
      <w:szCs w:val="20"/>
      <w:lang w:val="ru-RU" w:eastAsia="ru-RU"/>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B50693"/>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50693"/>
    <w:rPr>
      <w:rFonts w:ascii="Verdana" w:hAnsi="Verdana" w:cs="Verdana"/>
      <w:sz w:val="20"/>
      <w:szCs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B50693"/>
    <w:rPr>
      <w:rFonts w:ascii="Verdana" w:hAnsi="Verdana" w:cs="Verdana"/>
      <w:sz w:val="20"/>
      <w:szCs w:val="20"/>
      <w:lang w:val="en-US" w:eastAsia="en-US"/>
    </w:rPr>
  </w:style>
  <w:style w:type="paragraph" w:customStyle="1" w:styleId="1fe">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afff">
    <w:name w:val="Знак Знак Знак Знак"/>
    <w:aliases w:val="Знак Знак1,Знак Знак Знак Знак Знак Знак Знак1,Знак Знак Знак Знак Знак Знак Знак Знак Знак1,Знак Знак Знак Знак Знак Знак Знак2,Знак Знак Знак Знак Знак1,Знак Знак Знак Знак2"/>
    <w:rsid w:val="00B50693"/>
    <w:rPr>
      <w:lang w:val="uk-UA" w:eastAsia="ru-RU" w:bidi="ar-SA"/>
    </w:rPr>
  </w:style>
  <w:style w:type="paragraph" w:customStyle="1" w:styleId="120">
    <w:name w:val="Знак Знак Знак Знак Знак Знак1 Знак2"/>
    <w:basedOn w:val="a"/>
    <w:rsid w:val="00B50693"/>
    <w:rPr>
      <w:rFonts w:ascii="Verdana" w:hAnsi="Verdana" w:cs="Verdana"/>
      <w:sz w:val="20"/>
      <w:szCs w:val="20"/>
      <w:lang w:val="en-US" w:eastAsia="en-US"/>
    </w:rPr>
  </w:style>
  <w:style w:type="character" w:customStyle="1" w:styleId="Normal9">
    <w:name w:val="Normal Знак Знак Знак"/>
    <w:rsid w:val="00B50693"/>
    <w:rPr>
      <w:lang w:val="ru-RU" w:eastAsia="ru-RU" w:bidi="ar-SA"/>
    </w:rPr>
  </w:style>
  <w:style w:type="character" w:customStyle="1" w:styleId="Normala">
    <w:name w:val="Normal Знак Знак Знак Знак"/>
    <w:rsid w:val="00B50693"/>
    <w:rPr>
      <w:lang w:val="ru-RU" w:eastAsia="ru-RU" w:bidi="ar-SA"/>
    </w:rPr>
  </w:style>
  <w:style w:type="paragraph" w:customStyle="1" w:styleId="1ff">
    <w:name w:val="Знак Знак Знак Знак Знак Знак Знак Знак Знак Знак Знак1 Знак Знак Знак Знак Знак Знак Знак"/>
    <w:basedOn w:val="a"/>
    <w:rsid w:val="00B50693"/>
    <w:rPr>
      <w:rFonts w:ascii="Verdana" w:hAnsi="Verdana" w:cs="Verdana"/>
      <w:sz w:val="20"/>
      <w:szCs w:val="20"/>
      <w:lang w:val="en-US" w:eastAsia="en-US"/>
    </w:rPr>
  </w:style>
  <w:style w:type="paragraph" w:customStyle="1" w:styleId="121">
    <w:name w:val="Обычный + 12 пт"/>
    <w:aliases w:val="Черный,По центру,Междустр.интервал:  точно 12 пт"/>
    <w:basedOn w:val="a"/>
    <w:rsid w:val="00B50693"/>
    <w:pPr>
      <w:spacing w:line="240" w:lineRule="exact"/>
      <w:jc w:val="center"/>
    </w:pPr>
    <w:rPr>
      <w:color w:val="000000"/>
      <w:lang w:val="uk-UA"/>
    </w:rPr>
  </w:style>
  <w:style w:type="paragraph" w:customStyle="1" w:styleId="1ff0">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39">
    <w:name w:val="Знак Знак Знак Знак Знак3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3a">
    <w:name w:val="Знак Знак Знак Знак Знак3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1">
    <w:name w:val="Знак Знак Знак Знак Знак Знак Знак Знак Знак Знак Знак Знак Знак Знак1"/>
    <w:basedOn w:val="a"/>
    <w:rsid w:val="00B50693"/>
    <w:rPr>
      <w:rFonts w:ascii="Verdana" w:hAnsi="Verdana" w:cs="Verdana"/>
      <w:sz w:val="20"/>
      <w:szCs w:val="20"/>
      <w:lang w:val="en-US" w:eastAsia="en-US"/>
    </w:rPr>
  </w:style>
  <w:style w:type="paragraph" w:customStyle="1" w:styleId="3b">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 Знак Знак1 Знак"/>
    <w:basedOn w:val="a"/>
    <w:rsid w:val="00B50693"/>
    <w:rPr>
      <w:rFonts w:ascii="Verdana" w:hAnsi="Verdana" w:cs="Verdana"/>
      <w:sz w:val="20"/>
      <w:szCs w:val="20"/>
      <w:lang w:val="en-US" w:eastAsia="en-US"/>
    </w:rPr>
  </w:style>
  <w:style w:type="paragraph" w:customStyle="1" w:styleId="1ff2">
    <w:name w:val="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112">
    <w:name w:val="Знак Знак Знак Знак Знак Знак Знак Знак Знак Знак Знак1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afff2">
    <w:name w:val="Табл. шапка"/>
    <w:basedOn w:val="a"/>
    <w:rsid w:val="00B50693"/>
    <w:pPr>
      <w:spacing w:before="20" w:after="20" w:line="160" w:lineRule="exact"/>
      <w:jc w:val="center"/>
    </w:pPr>
    <w:rPr>
      <w:b/>
      <w:sz w:val="14"/>
      <w:szCs w:val="20"/>
      <w:lang w:val="uk-UA"/>
    </w:rPr>
  </w:style>
  <w:style w:type="paragraph" w:customStyle="1" w:styleId="1ff3">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4">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5">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styleId="afff3">
    <w:name w:val="Balloon Text"/>
    <w:basedOn w:val="a"/>
    <w:link w:val="afff4"/>
    <w:rsid w:val="00B50693"/>
    <w:rPr>
      <w:rFonts w:ascii="Segoe UI" w:hAnsi="Segoe UI" w:cs="Segoe UI"/>
      <w:sz w:val="18"/>
      <w:szCs w:val="18"/>
    </w:rPr>
  </w:style>
  <w:style w:type="character" w:customStyle="1" w:styleId="afff4">
    <w:name w:val="Текст у виносці Знак"/>
    <w:basedOn w:val="a0"/>
    <w:link w:val="afff3"/>
    <w:rsid w:val="00B50693"/>
    <w:rPr>
      <w:rFonts w:ascii="Segoe UI" w:eastAsia="Times New Roman" w:hAnsi="Segoe UI" w:cs="Segoe UI"/>
      <w:sz w:val="18"/>
      <w:szCs w:val="18"/>
      <w:lang w:val="ru-RU" w:eastAsia="ru-RU"/>
    </w:rPr>
  </w:style>
  <w:style w:type="paragraph" w:customStyle="1" w:styleId="3c">
    <w:name w:val="Знак Знак3"/>
    <w:basedOn w:val="a"/>
    <w:rsid w:val="00B50693"/>
    <w:rPr>
      <w:rFonts w:ascii="Verdana" w:hAnsi="Verdana" w:cs="Verdana"/>
      <w:sz w:val="20"/>
      <w:szCs w:val="20"/>
      <w:lang w:val="en-US" w:eastAsia="en-US"/>
    </w:rPr>
  </w:style>
  <w:style w:type="paragraph" w:customStyle="1" w:styleId="2c">
    <w:name w:val="2"/>
    <w:basedOn w:val="a"/>
    <w:rsid w:val="00B50693"/>
    <w:rPr>
      <w:rFonts w:ascii="Verdana" w:hAnsi="Verdana" w:cs="Verdana"/>
      <w:sz w:val="20"/>
      <w:szCs w:val="20"/>
      <w:lang w:val="en-US" w:eastAsia="en-US"/>
    </w:rPr>
  </w:style>
  <w:style w:type="paragraph" w:customStyle="1" w:styleId="1ff6">
    <w:name w:val="Звичайний1"/>
    <w:rsid w:val="00B50693"/>
    <w:pPr>
      <w:spacing w:after="0" w:line="240" w:lineRule="auto"/>
    </w:pPr>
    <w:rPr>
      <w:rFonts w:ascii="Times New Roman" w:eastAsia="Calibri" w:hAnsi="Times New Roman" w:cs="Times New Roman"/>
      <w:sz w:val="20"/>
      <w:szCs w:val="20"/>
      <w:lang w:val="ru-RU" w:eastAsia="ru-RU"/>
    </w:rPr>
  </w:style>
  <w:style w:type="paragraph" w:customStyle="1" w:styleId="2d">
    <w:name w:val="Звичайний2"/>
    <w:rsid w:val="00B50693"/>
    <w:pPr>
      <w:spacing w:after="0" w:line="240" w:lineRule="auto"/>
    </w:pPr>
    <w:rPr>
      <w:rFonts w:ascii="Times New Roman" w:eastAsia="Calibri" w:hAnsi="Times New Roman" w:cs="Times New Roman"/>
      <w:sz w:val="20"/>
      <w:szCs w:val="20"/>
      <w:lang w:val="ru-RU" w:eastAsia="ru-RU"/>
    </w:rPr>
  </w:style>
  <w:style w:type="paragraph" w:customStyle="1" w:styleId="113">
    <w:name w:val="Знак Знак Знак Знак Знак Знак Знак Знак Знак Знак Знак1 Знак Знак Знак Знак Знак Знак Знак Знак Знак Знак1"/>
    <w:basedOn w:val="a"/>
    <w:rsid w:val="00B50693"/>
    <w:rPr>
      <w:rFonts w:ascii="Verdana" w:eastAsia="Calibri" w:hAnsi="Verdana" w:cs="Verdana"/>
      <w:sz w:val="20"/>
      <w:szCs w:val="20"/>
      <w:lang w:val="en-US" w:eastAsia="en-US"/>
    </w:rPr>
  </w:style>
  <w:style w:type="paragraph" w:customStyle="1" w:styleId="2e">
    <w:name w:val="Знак Знак2 Знак"/>
    <w:basedOn w:val="a"/>
    <w:rsid w:val="00B50693"/>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44">
    <w:name w:val="Знак Знак4"/>
    <w:locked/>
    <w:rsid w:val="00B50693"/>
    <w:rPr>
      <w:b/>
      <w:bCs/>
      <w:sz w:val="32"/>
      <w:szCs w:val="24"/>
      <w:lang w:val="ru-RU" w:eastAsia="ru-RU" w:bidi="ar-SA"/>
    </w:rPr>
  </w:style>
  <w:style w:type="character" w:customStyle="1" w:styleId="53">
    <w:name w:val="Знак Знак5"/>
    <w:locked/>
    <w:rsid w:val="00B50693"/>
    <w:rPr>
      <w:kern w:val="28"/>
      <w:sz w:val="28"/>
      <w:szCs w:val="24"/>
      <w:lang w:val="uk-UA" w:eastAsia="ru-RU" w:bidi="ar-SA"/>
    </w:rPr>
  </w:style>
  <w:style w:type="paragraph" w:customStyle="1" w:styleId="1ff7">
    <w:name w:val="Знак Знак1 Знак Знак"/>
    <w:basedOn w:val="a"/>
    <w:rsid w:val="00B50693"/>
    <w:rPr>
      <w:rFonts w:ascii="Verdana" w:hAnsi="Verdana" w:cs="Verdana"/>
      <w:sz w:val="20"/>
      <w:szCs w:val="20"/>
      <w:lang w:val="en-US" w:eastAsia="en-US"/>
    </w:rPr>
  </w:style>
  <w:style w:type="paragraph" w:customStyle="1" w:styleId="afff6">
    <w:name w:val="заг разд"/>
    <w:basedOn w:val="a"/>
    <w:rsid w:val="00B50693"/>
    <w:pPr>
      <w:spacing w:before="240" w:after="240"/>
      <w:jc w:val="center"/>
    </w:pPr>
    <w:rPr>
      <w:b/>
      <w:sz w:val="28"/>
      <w:szCs w:val="20"/>
      <w:lang w:val="uk-UA"/>
    </w:rPr>
  </w:style>
  <w:style w:type="character" w:customStyle="1" w:styleId="92">
    <w:name w:val="Знак Знак9"/>
    <w:rsid w:val="00B50693"/>
    <w:rPr>
      <w:rFonts w:ascii="Times New Roman" w:eastAsia="Times New Roman" w:hAnsi="Times New Roman"/>
      <w:sz w:val="28"/>
      <w:lang w:val="uk-UA"/>
    </w:rPr>
  </w:style>
  <w:style w:type="character" w:customStyle="1" w:styleId="81">
    <w:name w:val="Знак Знак8"/>
    <w:rsid w:val="00B50693"/>
    <w:rPr>
      <w:rFonts w:ascii="Times New Roman" w:eastAsia="Times New Roman" w:hAnsi="Times New Roman"/>
      <w:b/>
      <w:sz w:val="32"/>
      <w:u w:val="single"/>
      <w:lang w:val="uk-UA"/>
    </w:rPr>
  </w:style>
  <w:style w:type="paragraph" w:customStyle="1" w:styleId="2f">
    <w:name w:val="Знак Знак2 Знак Знак"/>
    <w:basedOn w:val="a"/>
    <w:rsid w:val="00B50693"/>
    <w:rPr>
      <w:rFonts w:ascii="Verdana" w:hAnsi="Verdana" w:cs="Verdana"/>
      <w:sz w:val="20"/>
      <w:szCs w:val="20"/>
      <w:lang w:val="en-US" w:eastAsia="en-US"/>
    </w:rPr>
  </w:style>
  <w:style w:type="character" w:customStyle="1" w:styleId="150">
    <w:name w:val="Знак Знак15"/>
    <w:rsid w:val="00B50693"/>
    <w:rPr>
      <w:sz w:val="28"/>
      <w:lang w:eastAsia="ru-RU"/>
    </w:rPr>
  </w:style>
  <w:style w:type="character" w:customStyle="1" w:styleId="72">
    <w:name w:val="Знак Знак7"/>
    <w:rsid w:val="00B50693"/>
    <w:rPr>
      <w:sz w:val="24"/>
      <w:szCs w:val="24"/>
      <w:lang w:val="ru-RU" w:eastAsia="ru-RU" w:bidi="ar-SA"/>
    </w:rPr>
  </w:style>
  <w:style w:type="paragraph" w:customStyle="1" w:styleId="214">
    <w:name w:val="Знак Знак2 Знак Знак Знак Знак1 Знак Знак Знак Знак"/>
    <w:basedOn w:val="a"/>
    <w:rsid w:val="00B50693"/>
    <w:rPr>
      <w:rFonts w:ascii="Verdana" w:hAnsi="Verdana" w:cs="Verdana"/>
      <w:sz w:val="20"/>
      <w:szCs w:val="20"/>
      <w:lang w:val="en-US" w:eastAsia="en-US"/>
    </w:rPr>
  </w:style>
  <w:style w:type="paragraph" w:customStyle="1" w:styleId="1ff8">
    <w:name w:val="1"/>
    <w:basedOn w:val="a"/>
    <w:rsid w:val="00B50693"/>
    <w:rPr>
      <w:rFonts w:ascii="Verdana" w:hAnsi="Verdana" w:cs="Verdana"/>
      <w:sz w:val="20"/>
      <w:szCs w:val="20"/>
      <w:lang w:val="en-US" w:eastAsia="en-US"/>
    </w:rPr>
  </w:style>
  <w:style w:type="paragraph" w:customStyle="1" w:styleId="215">
    <w:name w:val="Основний текст 21"/>
    <w:basedOn w:val="a"/>
    <w:rsid w:val="00B50693"/>
    <w:pPr>
      <w:overflowPunct w:val="0"/>
      <w:autoSpaceDE w:val="0"/>
      <w:autoSpaceDN w:val="0"/>
      <w:adjustRightInd w:val="0"/>
      <w:ind w:right="-99" w:firstLine="851"/>
      <w:jc w:val="both"/>
      <w:textAlignment w:val="baseline"/>
    </w:pPr>
    <w:rPr>
      <w:rFonts w:eastAsia="Calibri"/>
      <w:color w:val="FF0000"/>
      <w:sz w:val="28"/>
      <w:szCs w:val="20"/>
      <w:lang w:val="uk-UA"/>
    </w:rPr>
  </w:style>
  <w:style w:type="paragraph" w:customStyle="1" w:styleId="1ff9">
    <w:name w:val="Знак Знак Знак Знак1 Знак Знак"/>
    <w:basedOn w:val="a"/>
    <w:rsid w:val="00B50693"/>
    <w:rPr>
      <w:rFonts w:ascii="Verdana" w:hAnsi="Verdana" w:cs="Verdana"/>
      <w:sz w:val="20"/>
      <w:szCs w:val="20"/>
      <w:lang w:val="en-US" w:eastAsia="en-US"/>
    </w:rPr>
  </w:style>
  <w:style w:type="paragraph" w:customStyle="1" w:styleId="Style2">
    <w:name w:val="Style2"/>
    <w:basedOn w:val="a"/>
    <w:rsid w:val="00B50693"/>
    <w:pPr>
      <w:widowControl w:val="0"/>
      <w:autoSpaceDE w:val="0"/>
      <w:autoSpaceDN w:val="0"/>
      <w:adjustRightInd w:val="0"/>
      <w:spacing w:line="235" w:lineRule="exact"/>
      <w:ind w:firstLine="469"/>
      <w:jc w:val="both"/>
    </w:pPr>
    <w:rPr>
      <w:rFonts w:ascii="Arial Narrow" w:hAnsi="Arial Narrow"/>
    </w:rPr>
  </w:style>
  <w:style w:type="paragraph" w:customStyle="1" w:styleId="Style7">
    <w:name w:val="Style7"/>
    <w:basedOn w:val="a"/>
    <w:rsid w:val="00B50693"/>
    <w:pPr>
      <w:widowControl w:val="0"/>
      <w:autoSpaceDE w:val="0"/>
      <w:autoSpaceDN w:val="0"/>
      <w:adjustRightInd w:val="0"/>
      <w:spacing w:line="194" w:lineRule="exact"/>
      <w:jc w:val="right"/>
    </w:pPr>
    <w:rPr>
      <w:rFonts w:ascii="Arial Narrow" w:hAnsi="Arial Narrow"/>
    </w:rPr>
  </w:style>
  <w:style w:type="paragraph" w:customStyle="1" w:styleId="Style15">
    <w:name w:val="Style15"/>
    <w:basedOn w:val="a"/>
    <w:rsid w:val="00B50693"/>
    <w:pPr>
      <w:widowControl w:val="0"/>
      <w:autoSpaceDE w:val="0"/>
      <w:autoSpaceDN w:val="0"/>
      <w:adjustRightInd w:val="0"/>
      <w:spacing w:line="230" w:lineRule="exact"/>
    </w:pPr>
    <w:rPr>
      <w:rFonts w:ascii="Arial Narrow" w:hAnsi="Arial Narrow"/>
    </w:rPr>
  </w:style>
  <w:style w:type="paragraph" w:customStyle="1" w:styleId="Style19">
    <w:name w:val="Style19"/>
    <w:basedOn w:val="a"/>
    <w:rsid w:val="00B50693"/>
    <w:pPr>
      <w:widowControl w:val="0"/>
      <w:autoSpaceDE w:val="0"/>
      <w:autoSpaceDN w:val="0"/>
      <w:adjustRightInd w:val="0"/>
    </w:pPr>
    <w:rPr>
      <w:rFonts w:ascii="Arial Narrow" w:hAnsi="Arial Narrow"/>
    </w:rPr>
  </w:style>
  <w:style w:type="paragraph" w:customStyle="1" w:styleId="Style52">
    <w:name w:val="Style52"/>
    <w:basedOn w:val="a"/>
    <w:rsid w:val="00B50693"/>
    <w:pPr>
      <w:widowControl w:val="0"/>
      <w:autoSpaceDE w:val="0"/>
      <w:autoSpaceDN w:val="0"/>
      <w:adjustRightInd w:val="0"/>
    </w:pPr>
    <w:rPr>
      <w:rFonts w:ascii="Arial Narrow" w:hAnsi="Arial Narrow"/>
    </w:rPr>
  </w:style>
  <w:style w:type="character" w:customStyle="1" w:styleId="FontStyle62">
    <w:name w:val="Font Style62"/>
    <w:rsid w:val="00B50693"/>
    <w:rPr>
      <w:rFonts w:ascii="Times New Roman" w:hAnsi="Times New Roman" w:cs="Times New Roman"/>
      <w:b/>
      <w:bCs/>
      <w:sz w:val="16"/>
      <w:szCs w:val="16"/>
    </w:rPr>
  </w:style>
  <w:style w:type="character" w:customStyle="1" w:styleId="FontStyle65">
    <w:name w:val="Font Style65"/>
    <w:rsid w:val="00B50693"/>
    <w:rPr>
      <w:rFonts w:ascii="Times New Roman" w:hAnsi="Times New Roman" w:cs="Times New Roman"/>
      <w:b/>
      <w:bCs/>
      <w:i/>
      <w:iCs/>
      <w:sz w:val="14"/>
      <w:szCs w:val="14"/>
    </w:rPr>
  </w:style>
  <w:style w:type="character" w:customStyle="1" w:styleId="FontStyle77">
    <w:name w:val="Font Style77"/>
    <w:rsid w:val="00B50693"/>
    <w:rPr>
      <w:rFonts w:ascii="Times New Roman" w:hAnsi="Times New Roman" w:cs="Times New Roman"/>
      <w:sz w:val="16"/>
      <w:szCs w:val="16"/>
    </w:rPr>
  </w:style>
  <w:style w:type="character" w:customStyle="1" w:styleId="FontStyle82">
    <w:name w:val="Font Style82"/>
    <w:rsid w:val="00B50693"/>
    <w:rPr>
      <w:rFonts w:ascii="Arial Narrow" w:hAnsi="Arial Narrow" w:cs="Arial Narrow"/>
      <w:b/>
      <w:bCs/>
      <w:sz w:val="14"/>
      <w:szCs w:val="14"/>
    </w:rPr>
  </w:style>
  <w:style w:type="character" w:customStyle="1" w:styleId="FontStyle87">
    <w:name w:val="Font Style87"/>
    <w:rsid w:val="00B50693"/>
    <w:rPr>
      <w:rFonts w:ascii="Times New Roman" w:hAnsi="Times New Roman" w:cs="Times New Roman"/>
      <w:b/>
      <w:bCs/>
      <w:sz w:val="16"/>
      <w:szCs w:val="16"/>
    </w:rPr>
  </w:style>
  <w:style w:type="character" w:customStyle="1" w:styleId="FontStyle88">
    <w:name w:val="Font Style88"/>
    <w:rsid w:val="00B50693"/>
    <w:rPr>
      <w:rFonts w:ascii="Times New Roman" w:hAnsi="Times New Roman" w:cs="Times New Roman"/>
      <w:b/>
      <w:bCs/>
      <w:i/>
      <w:iCs/>
      <w:spacing w:val="-10"/>
      <w:sz w:val="16"/>
      <w:szCs w:val="16"/>
    </w:rPr>
  </w:style>
  <w:style w:type="paragraph" w:customStyle="1" w:styleId="Style21">
    <w:name w:val="Style21"/>
    <w:basedOn w:val="a"/>
    <w:rsid w:val="00B50693"/>
    <w:pPr>
      <w:widowControl w:val="0"/>
      <w:autoSpaceDE w:val="0"/>
      <w:autoSpaceDN w:val="0"/>
      <w:adjustRightInd w:val="0"/>
    </w:pPr>
    <w:rPr>
      <w:rFonts w:ascii="Arial Narrow" w:hAnsi="Arial Narrow"/>
    </w:rPr>
  </w:style>
  <w:style w:type="paragraph" w:customStyle="1" w:styleId="Style47">
    <w:name w:val="Style47"/>
    <w:basedOn w:val="a"/>
    <w:rsid w:val="00B50693"/>
    <w:pPr>
      <w:widowControl w:val="0"/>
      <w:autoSpaceDE w:val="0"/>
      <w:autoSpaceDN w:val="0"/>
      <w:adjustRightInd w:val="0"/>
      <w:spacing w:line="181" w:lineRule="exact"/>
      <w:jc w:val="both"/>
    </w:pPr>
    <w:rPr>
      <w:rFonts w:ascii="Arial Narrow" w:hAnsi="Arial Narrow"/>
    </w:rPr>
  </w:style>
  <w:style w:type="character" w:customStyle="1" w:styleId="FontStyle55">
    <w:name w:val="Font Style55"/>
    <w:rsid w:val="00B50693"/>
    <w:rPr>
      <w:rFonts w:ascii="Cambria" w:hAnsi="Cambria" w:cs="Cambria"/>
      <w:sz w:val="14"/>
      <w:szCs w:val="14"/>
    </w:rPr>
  </w:style>
  <w:style w:type="character" w:customStyle="1" w:styleId="FontStyle56">
    <w:name w:val="Font Style56"/>
    <w:rsid w:val="00B50693"/>
    <w:rPr>
      <w:rFonts w:ascii="Constantia" w:hAnsi="Constantia" w:cs="Constantia"/>
      <w:b/>
      <w:bCs/>
      <w:spacing w:val="10"/>
      <w:sz w:val="12"/>
      <w:szCs w:val="12"/>
    </w:rPr>
  </w:style>
  <w:style w:type="character" w:customStyle="1" w:styleId="FontStyle83">
    <w:name w:val="Font Style83"/>
    <w:rsid w:val="00B50693"/>
    <w:rPr>
      <w:rFonts w:ascii="Times New Roman" w:hAnsi="Times New Roman" w:cs="Times New Roman"/>
      <w:b/>
      <w:bCs/>
      <w:sz w:val="12"/>
      <w:szCs w:val="12"/>
    </w:rPr>
  </w:style>
  <w:style w:type="paragraph" w:customStyle="1" w:styleId="Style34">
    <w:name w:val="Style34"/>
    <w:basedOn w:val="a"/>
    <w:rsid w:val="00B50693"/>
    <w:pPr>
      <w:widowControl w:val="0"/>
      <w:autoSpaceDE w:val="0"/>
      <w:autoSpaceDN w:val="0"/>
      <w:adjustRightInd w:val="0"/>
    </w:pPr>
    <w:rPr>
      <w:rFonts w:ascii="Arial Narrow" w:hAnsi="Arial Narrow"/>
    </w:rPr>
  </w:style>
  <w:style w:type="character" w:customStyle="1" w:styleId="FontStyle74">
    <w:name w:val="Font Style74"/>
    <w:rsid w:val="00B50693"/>
    <w:rPr>
      <w:rFonts w:ascii="Times New Roman" w:hAnsi="Times New Roman" w:cs="Times New Roman"/>
      <w:b/>
      <w:bCs/>
      <w:sz w:val="16"/>
      <w:szCs w:val="16"/>
    </w:rPr>
  </w:style>
  <w:style w:type="character" w:customStyle="1" w:styleId="FontStyle81">
    <w:name w:val="Font Style81"/>
    <w:rsid w:val="00B50693"/>
    <w:rPr>
      <w:rFonts w:ascii="Times New Roman" w:hAnsi="Times New Roman" w:cs="Times New Roman"/>
      <w:b/>
      <w:bCs/>
      <w:sz w:val="12"/>
      <w:szCs w:val="12"/>
    </w:rPr>
  </w:style>
  <w:style w:type="paragraph" w:customStyle="1" w:styleId="Style28">
    <w:name w:val="Style28"/>
    <w:basedOn w:val="a"/>
    <w:rsid w:val="00B50693"/>
    <w:pPr>
      <w:widowControl w:val="0"/>
      <w:autoSpaceDE w:val="0"/>
      <w:autoSpaceDN w:val="0"/>
      <w:adjustRightInd w:val="0"/>
      <w:spacing w:line="224" w:lineRule="exact"/>
    </w:pPr>
    <w:rPr>
      <w:rFonts w:ascii="Arial Narrow" w:hAnsi="Arial Narrow"/>
    </w:rPr>
  </w:style>
  <w:style w:type="paragraph" w:customStyle="1" w:styleId="216">
    <w:name w:val="Основний текст з відступом 21"/>
    <w:basedOn w:val="a"/>
    <w:rsid w:val="00B50693"/>
    <w:pPr>
      <w:overflowPunct w:val="0"/>
      <w:autoSpaceDE w:val="0"/>
      <w:autoSpaceDN w:val="0"/>
      <w:adjustRightInd w:val="0"/>
      <w:ind w:right="-99" w:firstLine="851"/>
      <w:jc w:val="both"/>
      <w:textAlignment w:val="baseline"/>
    </w:pPr>
    <w:rPr>
      <w:sz w:val="28"/>
      <w:szCs w:val="20"/>
      <w:lang w:val="uk-UA"/>
    </w:rPr>
  </w:style>
  <w:style w:type="character" w:customStyle="1" w:styleId="1112">
    <w:name w:val="Знак Знак Знак Знак;Знак Знак1;Знак Знак Знак Знак Знак Знак Знак1;Знак Знак Знак Знак Знак Знак Знак Знак Знак1;Знак Знак Знак Знак Знак Знак Знак2 Знак Знак"/>
    <w:locked/>
    <w:rsid w:val="00B50693"/>
    <w:rPr>
      <w:noProof/>
      <w:sz w:val="28"/>
      <w:lang w:val="ru-RU" w:eastAsia="ru-RU"/>
    </w:rPr>
  </w:style>
  <w:style w:type="character" w:customStyle="1" w:styleId="FooterChar">
    <w:name w:val="Footer Char"/>
    <w:locked/>
    <w:rsid w:val="00B50693"/>
    <w:rPr>
      <w:sz w:val="24"/>
      <w:lang w:val="ru-RU" w:eastAsia="ru-RU"/>
    </w:rPr>
  </w:style>
  <w:style w:type="character" w:customStyle="1" w:styleId="HeaderChar">
    <w:name w:val="Header Char"/>
    <w:locked/>
    <w:rsid w:val="00B50693"/>
    <w:rPr>
      <w:noProof/>
      <w:sz w:val="24"/>
      <w:lang w:eastAsia="ru-RU"/>
    </w:rPr>
  </w:style>
  <w:style w:type="character" w:customStyle="1" w:styleId="TitleChar">
    <w:name w:val="Title Char"/>
    <w:locked/>
    <w:rsid w:val="00B50693"/>
    <w:rPr>
      <w:b/>
      <w:sz w:val="24"/>
      <w:lang w:val="ru-RU" w:eastAsia="ru-RU"/>
    </w:rPr>
  </w:style>
  <w:style w:type="character" w:customStyle="1" w:styleId="BodyTextIndent2Char">
    <w:name w:val="Body Text Indent 2 Char"/>
    <w:locked/>
    <w:rsid w:val="00B50693"/>
    <w:rPr>
      <w:kern w:val="2"/>
      <w:sz w:val="24"/>
      <w:lang w:val="ru-RU" w:eastAsia="ru-RU"/>
    </w:rPr>
  </w:style>
  <w:style w:type="paragraph" w:customStyle="1" w:styleId="217">
    <w:name w:val="Знак Знак2 Знак Знак Знак Знак1 Знак Знак Знак Знак Знак Знак Знак Знак"/>
    <w:basedOn w:val="a"/>
    <w:rsid w:val="00B50693"/>
    <w:rPr>
      <w:rFonts w:ascii="Verdana" w:hAnsi="Verdana" w:cs="Verdana"/>
      <w:sz w:val="20"/>
      <w:szCs w:val="20"/>
      <w:lang w:val="en-US" w:eastAsia="en-US"/>
    </w:rPr>
  </w:style>
  <w:style w:type="paragraph" w:customStyle="1" w:styleId="220">
    <w:name w:val="Основний текст 22"/>
    <w:basedOn w:val="a"/>
    <w:rsid w:val="00B50693"/>
    <w:pPr>
      <w:overflowPunct w:val="0"/>
      <w:autoSpaceDE w:val="0"/>
      <w:autoSpaceDN w:val="0"/>
      <w:adjustRightInd w:val="0"/>
      <w:ind w:right="-99" w:firstLine="851"/>
      <w:jc w:val="both"/>
      <w:textAlignment w:val="baseline"/>
    </w:pPr>
    <w:rPr>
      <w:rFonts w:eastAsia="Calibri"/>
      <w:color w:val="FF0000"/>
      <w:sz w:val="28"/>
      <w:szCs w:val="20"/>
      <w:lang w:val="uk-UA"/>
    </w:rPr>
  </w:style>
  <w:style w:type="paragraph" w:customStyle="1" w:styleId="1ffa">
    <w:name w:val="Знак Знак Знак Знак1 Знак Знак Знак Знак"/>
    <w:basedOn w:val="a"/>
    <w:rsid w:val="00B50693"/>
    <w:rPr>
      <w:rFonts w:ascii="Verdana" w:hAnsi="Verdana" w:cs="Verdana"/>
      <w:sz w:val="20"/>
      <w:szCs w:val="20"/>
      <w:lang w:val="en-US" w:eastAsia="en-US"/>
    </w:rPr>
  </w:style>
  <w:style w:type="paragraph" w:customStyle="1" w:styleId="1ffb">
    <w:name w:val="Знак Знак Знак Знак1 Знак Знак Знак Знак Знак Знак"/>
    <w:basedOn w:val="a"/>
    <w:rsid w:val="00B50693"/>
    <w:rPr>
      <w:rFonts w:ascii="Verdana" w:hAnsi="Verdana" w:cs="Verdana"/>
      <w:sz w:val="20"/>
      <w:szCs w:val="20"/>
      <w:lang w:val="en-US" w:eastAsia="en-US"/>
    </w:rPr>
  </w:style>
  <w:style w:type="paragraph" w:styleId="afff7">
    <w:name w:val="List Paragraph"/>
    <w:basedOn w:val="a"/>
    <w:uiPriority w:val="99"/>
    <w:qFormat/>
    <w:rsid w:val="00B50693"/>
    <w:pPr>
      <w:ind w:left="720"/>
      <w:contextualSpacing/>
    </w:pPr>
  </w:style>
  <w:style w:type="character" w:customStyle="1" w:styleId="100">
    <w:name w:val="Знак Знак10"/>
    <w:locked/>
    <w:rsid w:val="00B50693"/>
    <w:rPr>
      <w:kern w:val="28"/>
      <w:sz w:val="28"/>
      <w:szCs w:val="24"/>
      <w:lang w:val="uk-UA" w:eastAsia="ru-RU" w:bidi="ar-SA"/>
    </w:rPr>
  </w:style>
  <w:style w:type="paragraph" w:customStyle="1" w:styleId="54">
    <w:name w:val="Знак Знак5"/>
    <w:basedOn w:val="a"/>
    <w:rsid w:val="00B50693"/>
    <w:rPr>
      <w:rFonts w:ascii="Verdana" w:hAnsi="Verdana" w:cs="Verdana"/>
      <w:sz w:val="20"/>
      <w:szCs w:val="20"/>
      <w:lang w:val="en-US" w:eastAsia="en-US"/>
    </w:rPr>
  </w:style>
  <w:style w:type="paragraph" w:customStyle="1" w:styleId="218">
    <w:name w:val="Знак Знак2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55">
    <w:name w:val="Знак Знак5 Знак Знак"/>
    <w:basedOn w:val="a"/>
    <w:rsid w:val="00B50693"/>
    <w:rPr>
      <w:rFonts w:ascii="Verdana" w:hAnsi="Verdana" w:cs="Verdana"/>
      <w:sz w:val="20"/>
      <w:szCs w:val="20"/>
      <w:lang w:val="en-US" w:eastAsia="en-US"/>
    </w:rPr>
  </w:style>
  <w:style w:type="paragraph" w:customStyle="1" w:styleId="1ffc">
    <w:name w:val="Знак Знак Знак Знак1 Знак Знак Знак Знак Знак Знак"/>
    <w:basedOn w:val="a"/>
    <w:rsid w:val="00C12AF6"/>
    <w:rPr>
      <w:rFonts w:ascii="Verdana" w:hAnsi="Verdana" w:cs="Verdana"/>
      <w:sz w:val="20"/>
      <w:szCs w:val="20"/>
      <w:lang w:val="en-US" w:eastAsia="en-US"/>
    </w:rPr>
  </w:style>
  <w:style w:type="paragraph" w:customStyle="1" w:styleId="1ffd">
    <w:name w:val="Знак Знак Знак Знак1 Знак Знак Знак Знак Знак Знак"/>
    <w:basedOn w:val="a"/>
    <w:rsid w:val="00481FAE"/>
    <w:rPr>
      <w:rFonts w:ascii="Verdana" w:hAnsi="Verdana" w:cs="Verdana"/>
      <w:sz w:val="20"/>
      <w:szCs w:val="20"/>
      <w:lang w:val="en-US" w:eastAsia="en-US"/>
    </w:rPr>
  </w:style>
  <w:style w:type="paragraph" w:customStyle="1" w:styleId="1ffe">
    <w:name w:val="Знак Знак Знак Знак Знак Знак Знак Знак Знак Знак Знак1 Знак Знак Знак Знак Знак Знак Знак Знак Знак Знак"/>
    <w:basedOn w:val="a"/>
    <w:rsid w:val="00FF6FA5"/>
    <w:rPr>
      <w:rFonts w:ascii="Verdana" w:hAnsi="Verdana" w:cs="Verdana"/>
      <w:sz w:val="20"/>
      <w:szCs w:val="20"/>
      <w:lang w:val="en-US" w:eastAsia="en-US"/>
    </w:rPr>
  </w:style>
  <w:style w:type="paragraph" w:customStyle="1" w:styleId="1fff">
    <w:name w:val="Обычный1"/>
    <w:rsid w:val="006B040B"/>
    <w:pPr>
      <w:spacing w:after="0" w:line="240" w:lineRule="auto"/>
    </w:pPr>
    <w:rPr>
      <w:rFonts w:ascii="Times New Roman" w:eastAsia="Times New Roman" w:hAnsi="Times New Roman" w:cs="Times New Roman"/>
      <w:sz w:val="20"/>
      <w:szCs w:val="20"/>
      <w:lang w:val="ru-RU" w:eastAsia="ru-RU"/>
    </w:rPr>
  </w:style>
  <w:style w:type="paragraph" w:customStyle="1" w:styleId="1fff0">
    <w:name w:val="Знак Знак Знак Знак1 Знак Знак Знак Знак Знак Знак"/>
    <w:basedOn w:val="a"/>
    <w:rsid w:val="003F0E59"/>
    <w:rPr>
      <w:rFonts w:ascii="Verdana" w:hAnsi="Verdana" w:cs="Verdana"/>
      <w:sz w:val="20"/>
      <w:szCs w:val="20"/>
      <w:lang w:val="en-US" w:eastAsia="en-US"/>
    </w:rPr>
  </w:style>
  <w:style w:type="paragraph" w:customStyle="1" w:styleId="1fff1">
    <w:name w:val="Знак Знак Знак Знак Знак Знак Знак Знак Знак Знак Знак1 Знак Знак Знак Знак Знак Знак Знак Знак Знак Знак"/>
    <w:basedOn w:val="a"/>
    <w:rsid w:val="00210E83"/>
    <w:rPr>
      <w:rFonts w:ascii="Verdana" w:hAnsi="Verdana" w:cs="Verdana"/>
      <w:sz w:val="20"/>
      <w:szCs w:val="20"/>
      <w:lang w:val="en-US" w:eastAsia="en-US"/>
    </w:rPr>
  </w:style>
  <w:style w:type="paragraph" w:customStyle="1" w:styleId="200">
    <w:name w:val="Знак Знак20 Знак Знак"/>
    <w:basedOn w:val="a"/>
    <w:rsid w:val="00150EF3"/>
    <w:rPr>
      <w:rFonts w:ascii="Verdana" w:hAnsi="Verdana" w:cs="Verdana"/>
      <w:sz w:val="20"/>
      <w:szCs w:val="20"/>
      <w:lang w:val="en-US" w:eastAsia="en-US"/>
    </w:rPr>
  </w:style>
  <w:style w:type="paragraph" w:customStyle="1" w:styleId="1fff2">
    <w:name w:val="Знак Знак Знак Знак1 Знак Знак Знак Знак Знак Знак"/>
    <w:basedOn w:val="a"/>
    <w:rsid w:val="0071775F"/>
    <w:rPr>
      <w:rFonts w:ascii="Verdana" w:hAnsi="Verdana" w:cs="Verdana"/>
      <w:sz w:val="20"/>
      <w:szCs w:val="20"/>
      <w:lang w:val="en-US" w:eastAsia="en-US"/>
    </w:rPr>
  </w:style>
  <w:style w:type="paragraph" w:customStyle="1" w:styleId="3d">
    <w:name w:val="Звичайний3"/>
    <w:rsid w:val="0071775F"/>
    <w:pPr>
      <w:spacing w:after="0" w:line="240" w:lineRule="auto"/>
    </w:pPr>
    <w:rPr>
      <w:rFonts w:ascii="Times New Roman" w:eastAsia="Times New Roman" w:hAnsi="Times New Roman" w:cs="Times New Roman"/>
      <w:sz w:val="20"/>
      <w:szCs w:val="20"/>
      <w:lang w:val="ru-RU" w:eastAsia="ru-RU"/>
    </w:rPr>
  </w:style>
  <w:style w:type="paragraph" w:customStyle="1" w:styleId="1fff3">
    <w:name w:val="Знак Знак Знак Знак Знак Знак Знак Знак Знак Знак Знак1 Знак Знак Знак Знак Знак Знак Знак Знак Знак Знак"/>
    <w:basedOn w:val="a"/>
    <w:rsid w:val="004C55F7"/>
    <w:rPr>
      <w:rFonts w:ascii="Verdana" w:hAnsi="Verdana" w:cs="Verdana"/>
      <w:sz w:val="20"/>
      <w:szCs w:val="20"/>
      <w:lang w:val="en-US" w:eastAsia="en-US"/>
    </w:rPr>
  </w:style>
  <w:style w:type="paragraph" w:customStyle="1" w:styleId="1fff4">
    <w:name w:val="Знак Знак Знак Знак Знак Знак Знак Знак Знак Знак Знак1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5">
    <w:name w:val="Знак Знак Знак Знак Знак Знак Знак Знак Знак Знак Знак1 Знак"/>
    <w:basedOn w:val="a"/>
    <w:rsid w:val="00894D47"/>
    <w:rPr>
      <w:rFonts w:ascii="Verdana" w:hAnsi="Verdana" w:cs="Verdana"/>
      <w:sz w:val="20"/>
      <w:szCs w:val="20"/>
      <w:lang w:val="en-US" w:eastAsia="en-US"/>
    </w:rPr>
  </w:style>
  <w:style w:type="paragraph" w:customStyle="1" w:styleId="221">
    <w:name w:val="Основний текст з відступом 22"/>
    <w:basedOn w:val="a"/>
    <w:rsid w:val="00894D47"/>
    <w:pPr>
      <w:overflowPunct w:val="0"/>
      <w:autoSpaceDE w:val="0"/>
      <w:autoSpaceDN w:val="0"/>
      <w:adjustRightInd w:val="0"/>
      <w:ind w:right="-99" w:firstLine="851"/>
      <w:jc w:val="both"/>
      <w:textAlignment w:val="baseline"/>
    </w:pPr>
    <w:rPr>
      <w:sz w:val="28"/>
      <w:szCs w:val="20"/>
      <w:lang w:val="uk-UA"/>
    </w:rPr>
  </w:style>
  <w:style w:type="paragraph" w:customStyle="1" w:styleId="230">
    <w:name w:val="Основний текст 23"/>
    <w:basedOn w:val="a"/>
    <w:rsid w:val="00894D47"/>
    <w:pPr>
      <w:overflowPunct w:val="0"/>
      <w:autoSpaceDE w:val="0"/>
      <w:autoSpaceDN w:val="0"/>
      <w:adjustRightInd w:val="0"/>
      <w:ind w:right="-99" w:firstLine="851"/>
      <w:jc w:val="both"/>
      <w:textAlignment w:val="baseline"/>
    </w:pPr>
    <w:rPr>
      <w:color w:val="FF0000"/>
      <w:sz w:val="28"/>
      <w:szCs w:val="20"/>
      <w:lang w:val="uk-UA"/>
    </w:rPr>
  </w:style>
  <w:style w:type="paragraph" w:customStyle="1" w:styleId="45">
    <w:name w:val="Звичайний4"/>
    <w:rsid w:val="00894D47"/>
    <w:pPr>
      <w:spacing w:after="0" w:line="240" w:lineRule="auto"/>
    </w:pPr>
    <w:rPr>
      <w:rFonts w:ascii="Times New Roman" w:eastAsia="Times New Roman" w:hAnsi="Times New Roman" w:cs="Times New Roman"/>
      <w:sz w:val="20"/>
      <w:szCs w:val="20"/>
      <w:lang w:val="ru-RU" w:eastAsia="ru-RU"/>
    </w:rPr>
  </w:style>
  <w:style w:type="paragraph" w:customStyle="1" w:styleId="320">
    <w:name w:val="Основний текст з відступом 32"/>
    <w:basedOn w:val="a"/>
    <w:rsid w:val="00894D47"/>
    <w:pPr>
      <w:ind w:firstLine="737"/>
    </w:pPr>
    <w:rPr>
      <w:sz w:val="28"/>
      <w:szCs w:val="20"/>
    </w:rPr>
  </w:style>
  <w:style w:type="paragraph" w:customStyle="1" w:styleId="2f0">
    <w:name w:val="Назва об'єкта2"/>
    <w:basedOn w:val="Normal1"/>
    <w:next w:val="Normal1"/>
    <w:rsid w:val="00894D47"/>
    <w:pPr>
      <w:jc w:val="right"/>
    </w:pPr>
    <w:rPr>
      <w:snapToGrid/>
      <w:sz w:val="24"/>
      <w:lang w:val="uk-UA"/>
    </w:rPr>
  </w:style>
  <w:style w:type="paragraph" w:customStyle="1" w:styleId="afff8">
    <w:name w:val="Знак Знак Знак Знак Знак Знак Знак Знак Знак"/>
    <w:basedOn w:val="a"/>
    <w:rsid w:val="00894D47"/>
    <w:rPr>
      <w:rFonts w:ascii="Verdana" w:hAnsi="Verdana" w:cs="Verdana"/>
      <w:sz w:val="20"/>
      <w:szCs w:val="20"/>
      <w:lang w:val="en-US" w:eastAsia="en-US"/>
    </w:rPr>
  </w:style>
  <w:style w:type="paragraph" w:customStyle="1" w:styleId="62">
    <w:name w:val="Заголовок 62"/>
    <w:basedOn w:val="45"/>
    <w:next w:val="45"/>
    <w:rsid w:val="00894D47"/>
    <w:pPr>
      <w:keepNext/>
      <w:jc w:val="both"/>
    </w:pPr>
    <w:rPr>
      <w:b/>
      <w:sz w:val="24"/>
      <w:lang w:val="uk-UA"/>
    </w:rPr>
  </w:style>
  <w:style w:type="paragraph" w:customStyle="1" w:styleId="2f1">
    <w:name w:val="Знак Знак2 Знак"/>
    <w:basedOn w:val="a"/>
    <w:rsid w:val="00894D47"/>
    <w:rPr>
      <w:rFonts w:ascii="Verdana" w:hAnsi="Verdana" w:cs="Verdana"/>
      <w:sz w:val="20"/>
      <w:szCs w:val="20"/>
      <w:lang w:val="en-US" w:eastAsia="en-US"/>
    </w:rPr>
  </w:style>
  <w:style w:type="paragraph" w:customStyle="1" w:styleId="2f2">
    <w:name w:val="Основний текст2"/>
    <w:basedOn w:val="45"/>
    <w:rsid w:val="00894D47"/>
    <w:rPr>
      <w:sz w:val="28"/>
      <w:lang w:val="uk-UA"/>
    </w:rPr>
  </w:style>
  <w:style w:type="paragraph" w:customStyle="1" w:styleId="2f3">
    <w:name w:val="Назва2"/>
    <w:basedOn w:val="45"/>
    <w:rsid w:val="00894D47"/>
    <w:pPr>
      <w:widowControl w:val="0"/>
      <w:tabs>
        <w:tab w:val="left" w:pos="2410"/>
      </w:tabs>
      <w:snapToGrid w:val="0"/>
      <w:jc w:val="center"/>
    </w:pPr>
    <w:rPr>
      <w:b/>
      <w:sz w:val="28"/>
    </w:rPr>
  </w:style>
  <w:style w:type="paragraph" w:customStyle="1" w:styleId="520">
    <w:name w:val="Заголовок 52"/>
    <w:basedOn w:val="45"/>
    <w:next w:val="45"/>
    <w:rsid w:val="00894D47"/>
    <w:pPr>
      <w:keepNext/>
      <w:jc w:val="center"/>
      <w:outlineLvl w:val="4"/>
    </w:pPr>
    <w:rPr>
      <w:sz w:val="24"/>
      <w:lang w:val="uk-UA"/>
    </w:rPr>
  </w:style>
  <w:style w:type="paragraph" w:customStyle="1" w:styleId="122">
    <w:name w:val="Заголовок 12"/>
    <w:basedOn w:val="45"/>
    <w:next w:val="45"/>
    <w:rsid w:val="00894D47"/>
    <w:pPr>
      <w:keepNext/>
      <w:widowControl w:val="0"/>
      <w:jc w:val="center"/>
    </w:pPr>
    <w:rPr>
      <w:sz w:val="28"/>
      <w:lang w:val="uk-UA"/>
    </w:rPr>
  </w:style>
  <w:style w:type="paragraph" w:customStyle="1" w:styleId="222">
    <w:name w:val="Заголовок 22"/>
    <w:basedOn w:val="45"/>
    <w:next w:val="45"/>
    <w:rsid w:val="00894D47"/>
    <w:pPr>
      <w:keepNext/>
      <w:widowControl w:val="0"/>
    </w:pPr>
    <w:rPr>
      <w:sz w:val="24"/>
      <w:lang w:val="uk-UA"/>
    </w:rPr>
  </w:style>
  <w:style w:type="paragraph" w:customStyle="1" w:styleId="321">
    <w:name w:val="Заголовок 32"/>
    <w:basedOn w:val="45"/>
    <w:next w:val="45"/>
    <w:rsid w:val="00894D47"/>
    <w:pPr>
      <w:keepNext/>
      <w:widowControl w:val="0"/>
      <w:jc w:val="both"/>
    </w:pPr>
    <w:rPr>
      <w:sz w:val="24"/>
      <w:lang w:val="uk-UA"/>
    </w:rPr>
  </w:style>
  <w:style w:type="paragraph" w:customStyle="1" w:styleId="720">
    <w:name w:val="Заголовок 72"/>
    <w:basedOn w:val="45"/>
    <w:next w:val="45"/>
    <w:rsid w:val="00894D47"/>
    <w:pPr>
      <w:keepNext/>
      <w:ind w:left="-170"/>
      <w:jc w:val="right"/>
      <w:outlineLvl w:val="6"/>
    </w:pPr>
    <w:rPr>
      <w:sz w:val="24"/>
      <w:lang w:val="uk-UA"/>
    </w:rPr>
  </w:style>
  <w:style w:type="paragraph" w:customStyle="1" w:styleId="420">
    <w:name w:val="Заголовок 42"/>
    <w:basedOn w:val="Normal1"/>
    <w:next w:val="Normal1"/>
    <w:rsid w:val="00894D47"/>
    <w:pPr>
      <w:keepNext/>
    </w:pPr>
    <w:rPr>
      <w:color w:val="000000"/>
      <w:sz w:val="24"/>
      <w:u w:val="single"/>
      <w:lang w:val="uk-UA"/>
    </w:rPr>
  </w:style>
  <w:style w:type="paragraph" w:customStyle="1" w:styleId="2f4">
    <w:name w:val="Верхній колонтитул2"/>
    <w:basedOn w:val="Normal1"/>
    <w:rsid w:val="00894D47"/>
    <w:pPr>
      <w:tabs>
        <w:tab w:val="center" w:pos="4153"/>
        <w:tab w:val="right" w:pos="8306"/>
      </w:tabs>
    </w:pPr>
    <w:rPr>
      <w:lang w:val="uk-UA"/>
    </w:rPr>
  </w:style>
  <w:style w:type="character" w:customStyle="1" w:styleId="2f5">
    <w:name w:val="Гіперпосилання2"/>
    <w:rsid w:val="00894D47"/>
    <w:rPr>
      <w:color w:val="0000FF"/>
      <w:u w:val="single"/>
    </w:rPr>
  </w:style>
  <w:style w:type="character" w:customStyle="1" w:styleId="2f6">
    <w:name w:val="Шрифт абзацу за промовчанням2"/>
    <w:rsid w:val="00894D47"/>
  </w:style>
  <w:style w:type="paragraph" w:customStyle="1" w:styleId="1fff6">
    <w:name w:val="О1ычный"/>
    <w:rsid w:val="00894D47"/>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afff9">
    <w:name w:val="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2f7">
    <w:name w:val="Знак Знак2 Знак Знак Знак Знак"/>
    <w:basedOn w:val="a"/>
    <w:rsid w:val="00894D47"/>
    <w:rPr>
      <w:rFonts w:ascii="Verdana" w:hAnsi="Verdana" w:cs="Verdana"/>
      <w:sz w:val="20"/>
      <w:szCs w:val="20"/>
      <w:lang w:val="en-US" w:eastAsia="en-US"/>
    </w:rPr>
  </w:style>
  <w:style w:type="paragraph" w:customStyle="1" w:styleId="1fff7">
    <w:name w:val="Знак1"/>
    <w:basedOn w:val="a"/>
    <w:rsid w:val="00894D47"/>
    <w:rPr>
      <w:rFonts w:ascii="Verdana" w:hAnsi="Verdana" w:cs="Verdana"/>
      <w:sz w:val="20"/>
      <w:szCs w:val="20"/>
      <w:lang w:val="en-US" w:eastAsia="en-US"/>
    </w:rPr>
  </w:style>
  <w:style w:type="paragraph" w:customStyle="1" w:styleId="1fff8">
    <w:name w:val="Знак Знак Знак Знак Знак Знак Знак Знак Знак Знак Знак Знак Знак Знак1 Знак Знак Знак Знак"/>
    <w:basedOn w:val="a"/>
    <w:rsid w:val="00894D47"/>
    <w:rPr>
      <w:rFonts w:ascii="Verdana" w:hAnsi="Verdana" w:cs="Verdana"/>
      <w:sz w:val="20"/>
      <w:szCs w:val="20"/>
      <w:lang w:val="en-US" w:eastAsia="en-US"/>
    </w:rPr>
  </w:style>
  <w:style w:type="paragraph" w:customStyle="1" w:styleId="afffb">
    <w:name w:val="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9">
    <w:name w:val="Знак Знак Знак Знак Знак Знак Знак Знак Знак Знак Знак1 Знак Знак Знак"/>
    <w:basedOn w:val="a"/>
    <w:rsid w:val="00894D47"/>
    <w:rPr>
      <w:rFonts w:ascii="Verdana" w:hAnsi="Verdana" w:cs="Verdana"/>
      <w:sz w:val="20"/>
      <w:szCs w:val="20"/>
      <w:lang w:val="en-US" w:eastAsia="en-US"/>
    </w:rPr>
  </w:style>
  <w:style w:type="paragraph" w:customStyle="1" w:styleId="1fffa">
    <w:name w:val="Знак Знак Знак Знак Знак Знак Знак Знак Знак Знак Знак1 Знак Знак Знак Знак Знак Знак"/>
    <w:basedOn w:val="a"/>
    <w:rsid w:val="00894D47"/>
    <w:rPr>
      <w:rFonts w:ascii="Verdana" w:hAnsi="Verdana" w:cs="Verdana"/>
      <w:sz w:val="20"/>
      <w:szCs w:val="20"/>
      <w:lang w:val="en-US" w:eastAsia="en-US"/>
    </w:rPr>
  </w:style>
  <w:style w:type="paragraph" w:customStyle="1" w:styleId="1fffb">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afffc">
    <w:name w:val="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920">
    <w:name w:val="Заголовок 92"/>
    <w:basedOn w:val="45"/>
    <w:next w:val="45"/>
    <w:rsid w:val="00894D47"/>
    <w:pPr>
      <w:keepNext/>
      <w:widowControl w:val="0"/>
      <w:tabs>
        <w:tab w:val="decimal" w:pos="654"/>
      </w:tabs>
      <w:ind w:right="-1"/>
      <w:jc w:val="right"/>
      <w:outlineLvl w:val="8"/>
    </w:pPr>
    <w:rPr>
      <w:sz w:val="24"/>
      <w:lang w:val="uk-UA"/>
    </w:rPr>
  </w:style>
  <w:style w:type="paragraph" w:customStyle="1" w:styleId="afffd">
    <w:name w:val="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d">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e">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f">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 Знак Знак Знак1 Знак Знак Знак Знак"/>
    <w:basedOn w:val="a"/>
    <w:rsid w:val="00894D47"/>
    <w:rPr>
      <w:rFonts w:ascii="Verdana" w:hAnsi="Verdana" w:cs="Verdana"/>
      <w:sz w:val="20"/>
      <w:szCs w:val="20"/>
      <w:lang w:val="en-US" w:eastAsia="en-US"/>
    </w:rPr>
  </w:style>
  <w:style w:type="paragraph"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894D47"/>
    <w:rPr>
      <w:rFonts w:ascii="Verdana" w:hAnsi="Verdana" w:cs="Verdana"/>
      <w:sz w:val="20"/>
      <w:szCs w:val="20"/>
      <w:lang w:val="en-US" w:eastAsia="en-US"/>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894D47"/>
    <w:rPr>
      <w:rFonts w:ascii="Verdana" w:hAnsi="Verdana" w:cs="Verdana"/>
      <w:sz w:val="20"/>
      <w:szCs w:val="20"/>
      <w:lang w:val="en-US" w:eastAsia="en-US"/>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894D47"/>
    <w:rPr>
      <w:rFonts w:ascii="Verdana" w:hAnsi="Verdana" w:cs="Verdana"/>
      <w:sz w:val="20"/>
      <w:szCs w:val="20"/>
      <w:lang w:val="en-US" w:eastAsia="en-US"/>
    </w:rPr>
  </w:style>
  <w:style w:type="paragraph" w:customStyle="1" w:styleId="1ffff4">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f5">
    <w:name w:val="Знак Знак Знак Знак Знак Знак Знак Знак Знак Знак Знак1 Знак Знак Знак Знак Знак Знак Знак"/>
    <w:basedOn w:val="a"/>
    <w:rsid w:val="00894D47"/>
    <w:rPr>
      <w:rFonts w:ascii="Verdana" w:hAnsi="Verdana" w:cs="Verdana"/>
      <w:sz w:val="20"/>
      <w:szCs w:val="20"/>
      <w:lang w:val="en-US" w:eastAsia="en-US"/>
    </w:rPr>
  </w:style>
  <w:style w:type="paragraph" w:customStyle="1" w:styleId="1ffff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3e">
    <w:name w:val="Знак Знак Знак Знак Знак3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affff2">
    <w:name w:val="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3f">
    <w:name w:val="Знак Знак Знак Знак Знак3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f7">
    <w:name w:val="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3f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1 Знак"/>
    <w:basedOn w:val="a"/>
    <w:rsid w:val="00894D47"/>
    <w:rPr>
      <w:rFonts w:ascii="Verdana" w:hAnsi="Verdana" w:cs="Verdana"/>
      <w:sz w:val="20"/>
      <w:szCs w:val="20"/>
      <w:lang w:val="en-US" w:eastAsia="en-US"/>
    </w:rPr>
  </w:style>
  <w:style w:type="paragraph" w:customStyle="1" w:styleId="1ffff8">
    <w:name w:val="Знак Знак Знак Знак Знак Знак Знак Знак Знак Знак Знак1 Знак Знак Знак Знак"/>
    <w:basedOn w:val="a"/>
    <w:rsid w:val="00894D47"/>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1 Знак Знак Знак Знак"/>
    <w:basedOn w:val="a"/>
    <w:rsid w:val="00894D47"/>
    <w:rPr>
      <w:rFonts w:ascii="Verdana" w:hAnsi="Verdana" w:cs="Verdana"/>
      <w:sz w:val="20"/>
      <w:szCs w:val="20"/>
      <w:lang w:val="en-US" w:eastAsia="en-US"/>
    </w:rPr>
  </w:style>
  <w:style w:type="paragraph" w:customStyle="1" w:styleId="1ffff9">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fa">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fb">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3f1">
    <w:name w:val="Знак Знак3"/>
    <w:basedOn w:val="a"/>
    <w:rsid w:val="00894D47"/>
    <w:rPr>
      <w:rFonts w:ascii="Verdana" w:hAnsi="Verdana" w:cs="Verdan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4D47"/>
    <w:rPr>
      <w:rFonts w:ascii="Verdana" w:hAnsi="Verdana" w:cs="Verdana"/>
      <w:sz w:val="20"/>
      <w:szCs w:val="20"/>
      <w:lang w:val="en-US" w:eastAsia="en-US"/>
    </w:rPr>
  </w:style>
  <w:style w:type="paragraph" w:customStyle="1" w:styleId="1ffffc">
    <w:name w:val="Знак Знак1 Знак Знак"/>
    <w:basedOn w:val="a"/>
    <w:rsid w:val="00894D47"/>
    <w:rPr>
      <w:rFonts w:ascii="Verdana" w:hAnsi="Verdana" w:cs="Verdana"/>
      <w:sz w:val="20"/>
      <w:szCs w:val="20"/>
      <w:lang w:val="en-US" w:eastAsia="en-US"/>
    </w:rPr>
  </w:style>
  <w:style w:type="character" w:customStyle="1" w:styleId="93">
    <w:name w:val="Знак Знак9"/>
    <w:rsid w:val="00894D47"/>
    <w:rPr>
      <w:rFonts w:ascii="Times New Roman" w:eastAsia="Times New Roman" w:hAnsi="Times New Roman"/>
      <w:sz w:val="28"/>
      <w:lang w:val="uk-UA"/>
    </w:rPr>
  </w:style>
  <w:style w:type="character" w:customStyle="1" w:styleId="82">
    <w:name w:val="Знак Знак8"/>
    <w:rsid w:val="00894D47"/>
    <w:rPr>
      <w:rFonts w:ascii="Times New Roman" w:eastAsia="Times New Roman" w:hAnsi="Times New Roman"/>
      <w:b/>
      <w:sz w:val="32"/>
      <w:u w:val="single"/>
      <w:lang w:val="uk-UA"/>
    </w:rPr>
  </w:style>
  <w:style w:type="paragraph" w:styleId="affff5">
    <w:name w:val="Revision"/>
    <w:hidden/>
    <w:uiPriority w:val="99"/>
    <w:semiHidden/>
    <w:rsid w:val="00894D47"/>
    <w:pPr>
      <w:spacing w:after="0" w:line="240" w:lineRule="auto"/>
    </w:pPr>
    <w:rPr>
      <w:rFonts w:ascii="Times New Roman" w:eastAsia="Times New Roman" w:hAnsi="Times New Roman" w:cs="Times New Roman"/>
      <w:sz w:val="24"/>
      <w:szCs w:val="24"/>
      <w:lang w:val="ru-RU" w:eastAsia="ru-RU"/>
    </w:rPr>
  </w:style>
  <w:style w:type="paragraph" w:customStyle="1" w:styleId="2f8">
    <w:name w:val="Знак Знак2 Знак Знак"/>
    <w:basedOn w:val="a"/>
    <w:rsid w:val="00894D47"/>
    <w:rPr>
      <w:rFonts w:ascii="Verdana" w:hAnsi="Verdana" w:cs="Verdana"/>
      <w:sz w:val="20"/>
      <w:szCs w:val="20"/>
      <w:lang w:val="en-US" w:eastAsia="en-US"/>
    </w:rPr>
  </w:style>
  <w:style w:type="character" w:customStyle="1" w:styleId="151">
    <w:name w:val="Знак Знак15"/>
    <w:rsid w:val="00894D47"/>
    <w:rPr>
      <w:sz w:val="28"/>
      <w:lang w:eastAsia="ru-RU"/>
    </w:rPr>
  </w:style>
  <w:style w:type="character" w:customStyle="1" w:styleId="73">
    <w:name w:val="Знак Знак7"/>
    <w:rsid w:val="00894D47"/>
    <w:rPr>
      <w:sz w:val="24"/>
      <w:szCs w:val="24"/>
      <w:lang w:val="ru-RU" w:eastAsia="ru-RU" w:bidi="ar-SA"/>
    </w:rPr>
  </w:style>
  <w:style w:type="paragraph" w:customStyle="1" w:styleId="219">
    <w:name w:val="Знак Знак2 Знак Знак Знак Знак1 Знак Знак Знак Знак"/>
    <w:basedOn w:val="a"/>
    <w:rsid w:val="00894D47"/>
    <w:rPr>
      <w:rFonts w:ascii="Verdana" w:hAnsi="Verdana" w:cs="Verdana"/>
      <w:sz w:val="20"/>
      <w:szCs w:val="20"/>
      <w:lang w:val="en-US" w:eastAsia="en-US"/>
    </w:rPr>
  </w:style>
  <w:style w:type="paragraph" w:customStyle="1" w:styleId="1ffffd">
    <w:name w:val="Знак Знак Знак Знак1 Знак Знак"/>
    <w:basedOn w:val="a"/>
    <w:rsid w:val="00894D47"/>
    <w:rPr>
      <w:rFonts w:ascii="Verdana" w:hAnsi="Verdana" w:cs="Verdana"/>
      <w:sz w:val="20"/>
      <w:szCs w:val="20"/>
      <w:lang w:val="en-US" w:eastAsia="en-US"/>
    </w:rPr>
  </w:style>
  <w:style w:type="paragraph" w:customStyle="1" w:styleId="21a">
    <w:name w:val="Знак Знак2 Знак Знак Знак Знак1 Знак Знак Знак Знак Знак Знак Знак Знак"/>
    <w:basedOn w:val="a"/>
    <w:rsid w:val="00894D47"/>
    <w:rPr>
      <w:rFonts w:ascii="Verdana" w:hAnsi="Verdana" w:cs="Verdana"/>
      <w:sz w:val="20"/>
      <w:szCs w:val="20"/>
      <w:lang w:val="en-US" w:eastAsia="en-US"/>
    </w:rPr>
  </w:style>
  <w:style w:type="paragraph" w:customStyle="1" w:styleId="1ffffe">
    <w:name w:val="Знак Знак Знак Знак1 Знак Знак Знак Знак"/>
    <w:basedOn w:val="a"/>
    <w:rsid w:val="00894D47"/>
    <w:rPr>
      <w:rFonts w:ascii="Verdana" w:hAnsi="Verdana" w:cs="Verdana"/>
      <w:sz w:val="20"/>
      <w:szCs w:val="20"/>
      <w:lang w:val="en-US" w:eastAsia="en-US"/>
    </w:rPr>
  </w:style>
  <w:style w:type="paragraph" w:customStyle="1" w:styleId="1fffff">
    <w:name w:val="Знак Знак Знак Знак1 Знак Знак Знак Знак Знак Знак"/>
    <w:basedOn w:val="a"/>
    <w:rsid w:val="00894D47"/>
    <w:rPr>
      <w:rFonts w:ascii="Verdana" w:hAnsi="Verdana" w:cs="Verdana"/>
      <w:sz w:val="20"/>
      <w:szCs w:val="20"/>
      <w:lang w:val="en-US" w:eastAsia="en-US"/>
    </w:rPr>
  </w:style>
  <w:style w:type="paragraph" w:customStyle="1" w:styleId="56">
    <w:name w:val="Знак Знак5"/>
    <w:basedOn w:val="a"/>
    <w:rsid w:val="00894D47"/>
    <w:rPr>
      <w:rFonts w:ascii="Verdana" w:hAnsi="Verdana" w:cs="Verdana"/>
      <w:sz w:val="20"/>
      <w:szCs w:val="20"/>
      <w:lang w:val="en-US" w:eastAsia="en-US"/>
    </w:rPr>
  </w:style>
  <w:style w:type="paragraph" w:customStyle="1" w:styleId="21b">
    <w:name w:val="Знак Знак2 Знак Знак Знак Знак1 Знак Знак Знак Знак Знак Знак Знак Знак Знак Знак Знак Знак"/>
    <w:basedOn w:val="a"/>
    <w:rsid w:val="00894D47"/>
    <w:rPr>
      <w:rFonts w:ascii="Verdana" w:hAnsi="Verdana" w:cs="Verdana"/>
      <w:sz w:val="20"/>
      <w:szCs w:val="20"/>
      <w:lang w:val="en-US" w:eastAsia="en-US"/>
    </w:rPr>
  </w:style>
  <w:style w:type="character" w:customStyle="1" w:styleId="130">
    <w:name w:val="Знак Знак13"/>
    <w:locked/>
    <w:rsid w:val="00894D47"/>
    <w:rPr>
      <w:kern w:val="2"/>
      <w:sz w:val="28"/>
      <w:szCs w:val="24"/>
      <w:lang w:val="ru-RU" w:eastAsia="ru-RU" w:bidi="ar-SA"/>
    </w:rPr>
  </w:style>
  <w:style w:type="character" w:customStyle="1" w:styleId="116">
    <w:name w:val="Знак Знак11"/>
    <w:locked/>
    <w:rsid w:val="00894D47"/>
    <w:rPr>
      <w:kern w:val="28"/>
      <w:sz w:val="28"/>
      <w:szCs w:val="24"/>
      <w:lang w:val="uk-UA" w:eastAsia="ru-RU" w:bidi="ar-SA"/>
    </w:rPr>
  </w:style>
  <w:style w:type="character" w:styleId="affff6">
    <w:name w:val="annotation reference"/>
    <w:uiPriority w:val="99"/>
    <w:rsid w:val="00894D47"/>
    <w:rPr>
      <w:sz w:val="16"/>
      <w:szCs w:val="16"/>
    </w:rPr>
  </w:style>
  <w:style w:type="paragraph" w:styleId="affff7">
    <w:name w:val="annotation text"/>
    <w:basedOn w:val="a"/>
    <w:link w:val="affff8"/>
    <w:rsid w:val="00894D47"/>
    <w:rPr>
      <w:sz w:val="20"/>
      <w:szCs w:val="20"/>
    </w:rPr>
  </w:style>
  <w:style w:type="character" w:customStyle="1" w:styleId="affff8">
    <w:name w:val="Текст примітки Знак"/>
    <w:basedOn w:val="a0"/>
    <w:link w:val="affff7"/>
    <w:rsid w:val="00894D47"/>
    <w:rPr>
      <w:rFonts w:ascii="Times New Roman" w:eastAsia="Times New Roman" w:hAnsi="Times New Roman" w:cs="Times New Roman"/>
      <w:sz w:val="20"/>
      <w:szCs w:val="20"/>
      <w:lang w:val="ru-RU" w:eastAsia="ru-RU"/>
    </w:rPr>
  </w:style>
  <w:style w:type="paragraph" w:styleId="affff9">
    <w:name w:val="annotation subject"/>
    <w:basedOn w:val="affff7"/>
    <w:next w:val="affff7"/>
    <w:link w:val="affffa"/>
    <w:rsid w:val="00894D47"/>
    <w:rPr>
      <w:b/>
      <w:bCs/>
    </w:rPr>
  </w:style>
  <w:style w:type="character" w:customStyle="1" w:styleId="affffa">
    <w:name w:val="Тема примітки Знак"/>
    <w:basedOn w:val="affff8"/>
    <w:link w:val="affff9"/>
    <w:rsid w:val="00894D47"/>
    <w:rPr>
      <w:rFonts w:ascii="Times New Roman" w:eastAsia="Times New Roman" w:hAnsi="Times New Roman" w:cs="Times New Roman"/>
      <w:b/>
      <w:bCs/>
      <w:sz w:val="20"/>
      <w:szCs w:val="20"/>
      <w:lang w:val="ru-RU" w:eastAsia="ru-RU"/>
    </w:rPr>
  </w:style>
  <w:style w:type="paragraph" w:customStyle="1" w:styleId="123">
    <w:name w:val="Обычный12"/>
    <w:uiPriority w:val="99"/>
    <w:rsid w:val="000C1AD7"/>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fffff0">
    <w:name w:val="Знак Знак Знак Знак1 Знак Знак Знак Знак Знак Знак"/>
    <w:basedOn w:val="a"/>
    <w:rsid w:val="00452A09"/>
    <w:rPr>
      <w:rFonts w:ascii="Verdana" w:hAnsi="Verdana" w:cs="Verdana"/>
      <w:sz w:val="20"/>
      <w:szCs w:val="20"/>
      <w:lang w:val="en-US" w:eastAsia="en-US"/>
    </w:rPr>
  </w:style>
  <w:style w:type="paragraph" w:customStyle="1" w:styleId="57">
    <w:name w:val="Звичайний5"/>
    <w:rsid w:val="00452A09"/>
    <w:pPr>
      <w:spacing w:after="0" w:line="240" w:lineRule="auto"/>
    </w:pPr>
    <w:rPr>
      <w:rFonts w:ascii="Times New Roman" w:eastAsia="Times New Roman" w:hAnsi="Times New Roman" w:cs="Times New Roman"/>
      <w:sz w:val="20"/>
      <w:szCs w:val="20"/>
      <w:lang w:val="ru-RU" w:eastAsia="ru-RU"/>
    </w:rPr>
  </w:style>
  <w:style w:type="paragraph" w:customStyle="1" w:styleId="1fffff1">
    <w:name w:val="Знак Знак Знак Знак Знак Знак Знак Знак Знак Знак Знак1 Знак Знак Знак Знак Знак Знак Знак Знак Знак Знак"/>
    <w:basedOn w:val="a"/>
    <w:rsid w:val="00DC3FF7"/>
    <w:rPr>
      <w:rFonts w:ascii="Verdana" w:hAnsi="Verdana" w:cs="Verdana"/>
      <w:sz w:val="20"/>
      <w:szCs w:val="20"/>
      <w:lang w:val="en-US" w:eastAsia="en-US"/>
    </w:rPr>
  </w:style>
  <w:style w:type="paragraph" w:styleId="affffb">
    <w:name w:val="Message Header"/>
    <w:basedOn w:val="a"/>
    <w:link w:val="affffc"/>
    <w:uiPriority w:val="99"/>
    <w:rsid w:val="00534E6C"/>
    <w:pPr>
      <w:snapToGrid w:val="0"/>
      <w:spacing w:before="60" w:after="60" w:line="200" w:lineRule="exact"/>
    </w:pPr>
    <w:rPr>
      <w:rFonts w:ascii="Arial" w:eastAsia="Calibri" w:hAnsi="Arial"/>
      <w:i/>
      <w:sz w:val="20"/>
      <w:szCs w:val="20"/>
    </w:rPr>
  </w:style>
  <w:style w:type="character" w:customStyle="1" w:styleId="affffc">
    <w:name w:val="Шапка Знак"/>
    <w:basedOn w:val="a0"/>
    <w:link w:val="affffb"/>
    <w:uiPriority w:val="99"/>
    <w:rsid w:val="00534E6C"/>
    <w:rPr>
      <w:rFonts w:ascii="Arial" w:eastAsia="Calibri" w:hAnsi="Arial" w:cs="Times New Roman"/>
      <w:i/>
      <w:sz w:val="20"/>
      <w:szCs w:val="20"/>
      <w:lang w:val="ru-RU" w:eastAsia="ru-RU"/>
    </w:rPr>
  </w:style>
  <w:style w:type="paragraph" w:customStyle="1" w:styleId="1fffff2">
    <w:name w:val="Знак Знак Знак Знак Знак Знак Знак Знак Знак Знак Знак1 Знак Знак Знак Знак Знак Знак Знак Знак Знак Знак"/>
    <w:basedOn w:val="a"/>
    <w:rsid w:val="008415E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5521">
      <w:bodyDiv w:val="1"/>
      <w:marLeft w:val="0"/>
      <w:marRight w:val="0"/>
      <w:marTop w:val="0"/>
      <w:marBottom w:val="0"/>
      <w:divBdr>
        <w:top w:val="none" w:sz="0" w:space="0" w:color="auto"/>
        <w:left w:val="none" w:sz="0" w:space="0" w:color="auto"/>
        <w:bottom w:val="none" w:sz="0" w:space="0" w:color="auto"/>
        <w:right w:val="none" w:sz="0" w:space="0" w:color="auto"/>
      </w:divBdr>
    </w:div>
    <w:div w:id="569534473">
      <w:bodyDiv w:val="1"/>
      <w:marLeft w:val="0"/>
      <w:marRight w:val="0"/>
      <w:marTop w:val="0"/>
      <w:marBottom w:val="0"/>
      <w:divBdr>
        <w:top w:val="none" w:sz="0" w:space="0" w:color="auto"/>
        <w:left w:val="none" w:sz="0" w:space="0" w:color="auto"/>
        <w:bottom w:val="none" w:sz="0" w:space="0" w:color="auto"/>
        <w:right w:val="none" w:sz="0" w:space="0" w:color="auto"/>
      </w:divBdr>
    </w:div>
    <w:div w:id="833187329">
      <w:bodyDiv w:val="1"/>
      <w:marLeft w:val="0"/>
      <w:marRight w:val="0"/>
      <w:marTop w:val="0"/>
      <w:marBottom w:val="0"/>
      <w:divBdr>
        <w:top w:val="none" w:sz="0" w:space="0" w:color="auto"/>
        <w:left w:val="none" w:sz="0" w:space="0" w:color="auto"/>
        <w:bottom w:val="none" w:sz="0" w:space="0" w:color="auto"/>
        <w:right w:val="none" w:sz="0" w:space="0" w:color="auto"/>
      </w:divBdr>
    </w:div>
    <w:div w:id="1298610925">
      <w:bodyDiv w:val="1"/>
      <w:marLeft w:val="0"/>
      <w:marRight w:val="0"/>
      <w:marTop w:val="0"/>
      <w:marBottom w:val="0"/>
      <w:divBdr>
        <w:top w:val="none" w:sz="0" w:space="0" w:color="auto"/>
        <w:left w:val="none" w:sz="0" w:space="0" w:color="auto"/>
        <w:bottom w:val="none" w:sz="0" w:space="0" w:color="auto"/>
        <w:right w:val="none" w:sz="0" w:space="0" w:color="auto"/>
      </w:divBdr>
    </w:div>
    <w:div w:id="1467622744">
      <w:bodyDiv w:val="1"/>
      <w:marLeft w:val="0"/>
      <w:marRight w:val="0"/>
      <w:marTop w:val="0"/>
      <w:marBottom w:val="0"/>
      <w:divBdr>
        <w:top w:val="none" w:sz="0" w:space="0" w:color="auto"/>
        <w:left w:val="none" w:sz="0" w:space="0" w:color="auto"/>
        <w:bottom w:val="none" w:sz="0" w:space="0" w:color="auto"/>
        <w:right w:val="none" w:sz="0" w:space="0" w:color="auto"/>
      </w:divBdr>
    </w:div>
    <w:div w:id="1942181619">
      <w:bodyDiv w:val="1"/>
      <w:marLeft w:val="0"/>
      <w:marRight w:val="0"/>
      <w:marTop w:val="0"/>
      <w:marBottom w:val="0"/>
      <w:divBdr>
        <w:top w:val="none" w:sz="0" w:space="0" w:color="auto"/>
        <w:left w:val="none" w:sz="0" w:space="0" w:color="auto"/>
        <w:bottom w:val="none" w:sz="0" w:space="0" w:color="auto"/>
        <w:right w:val="none" w:sz="0" w:space="0" w:color="auto"/>
      </w:divBdr>
    </w:div>
    <w:div w:id="19938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
      <c:hPercent val="48"/>
      <c:rotY val="1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clustered"/>
        <c:varyColors val="0"/>
        <c:ser>
          <c:idx val="4"/>
          <c:order val="0"/>
          <c:tx>
            <c:strRef>
              <c:f>Sheet1!$A$2</c:f>
              <c:strCache>
                <c:ptCount val="1"/>
                <c:pt idx="0">
                  <c:v>Родившиеся 2013г.</c:v>
                </c:pt>
              </c:strCache>
            </c:strRef>
          </c:tx>
          <c:spPr>
            <a:pattFill prst="wdUpDiag">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dLbls>
            <c:dLbl>
              <c:idx val="0"/>
              <c:layout>
                <c:manualLayout>
                  <c:x val="-1.3522810895520853E-2"/>
                  <c:y val="-4.6468764930620108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087766148932131E-2"/>
                  <c:y val="9.8844316885351342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1645043746090342E-3"/>
                  <c:y val="-1.8204261932168866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1786431932916159E-2"/>
                  <c:y val="1.9015977569851923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8.4993739872291519E-3"/>
                  <c:y val="2.6619648143204927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0257633007844094E-2"/>
                  <c:y val="3.0965574347473265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1.2425254823196976E-2"/>
                  <c:y val="1.0275497035554641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1.3331313635670854E-2"/>
                  <c:y val="1.2726966676131582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1.0044068680941067E-2"/>
                  <c:y val="1.1110676594058868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1.4882179627795903E-2"/>
                  <c:y val="1.9042161945261052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8.3677196210823653E-3"/>
                  <c:y val="6.4427165779401734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4.1147599692184858E-3"/>
                  <c:y val="-9.8276421990116532E-4"/>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8">
                <a:noFill/>
              </a:ln>
            </c:spPr>
            <c:txPr>
              <a:bodyPr wrap="square" lIns="38100" tIns="19050" rIns="38100" bIns="19050" anchor="ctr">
                <a:spAutoFit/>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2038</c:v>
                </c:pt>
                <c:pt idx="1">
                  <c:v>1813</c:v>
                </c:pt>
                <c:pt idx="2">
                  <c:v>1752</c:v>
                </c:pt>
                <c:pt idx="3">
                  <c:v>1939</c:v>
                </c:pt>
                <c:pt idx="4">
                  <c:v>1828</c:v>
                </c:pt>
                <c:pt idx="5">
                  <c:v>1621</c:v>
                </c:pt>
                <c:pt idx="6">
                  <c:v>2433</c:v>
                </c:pt>
                <c:pt idx="7">
                  <c:v>2230</c:v>
                </c:pt>
                <c:pt idx="8">
                  <c:v>2194</c:v>
                </c:pt>
                <c:pt idx="9">
                  <c:v>2302</c:v>
                </c:pt>
                <c:pt idx="10">
                  <c:v>1992</c:v>
                </c:pt>
                <c:pt idx="11">
                  <c:v>1912</c:v>
                </c:pt>
              </c:numCache>
            </c:numRef>
          </c:val>
        </c:ser>
        <c:ser>
          <c:idx val="0"/>
          <c:order val="1"/>
          <c:tx>
            <c:strRef>
              <c:f>Sheet1!$A$3</c:f>
              <c:strCache>
                <c:ptCount val="1"/>
                <c:pt idx="0">
                  <c:v>Родившиеся 2014г.</c:v>
                </c:pt>
              </c:strCache>
            </c:strRef>
          </c:tx>
          <c:spPr>
            <a:pattFill prst="plaid">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C0C0C0" mc:Ignorable="a14" a14:legacySpreadsheetColorIndex="22"/>
              </a:bgClr>
            </a:pattFill>
            <a:ln w="12689">
              <a:solidFill>
                <a:srgbClr val="000000"/>
              </a:solidFill>
              <a:prstDash val="solid"/>
            </a:ln>
          </c:spPr>
          <c:invertIfNegative val="0"/>
          <c:dLbls>
            <c:dLbl>
              <c:idx val="0"/>
              <c:layout>
                <c:manualLayout>
                  <c:x val="1.5394210387043276E-2"/>
                  <c:y val="-4.4850094450782927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3783501501215092E-2"/>
                  <c:y val="1.6805608217132886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320716768259328E-2"/>
                  <c:y val="3.7508267631521227E-4"/>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6721226554910061E-2"/>
                  <c:y val="-1.275621156295215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2735689834281937E-2"/>
                  <c:y val="-1.6580830656802773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7.4887771198175416E-3"/>
                  <c:y val="-1.6567568440686241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1.7196229523678618E-2"/>
                  <c:y val="1.2529733718504353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1.6309058624528919E-3"/>
                  <c:y val="3.0479293089875317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1.1747721061051907E-2"/>
                  <c:y val="-1.2543676048267675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1.6148417856745374E-2"/>
                  <c:y val="-1.5176736032590948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1.8174099808596245E-2"/>
                  <c:y val="1.0809046191618639E-2"/>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2.25747966042898E-2"/>
                  <c:y val="-3.5906599992858806E-3"/>
                </c:manualLayout>
              </c:layout>
              <c:spPr>
                <a:noFill/>
                <a:ln w="25378">
                  <a:noFill/>
                </a:ln>
              </c:spPr>
              <c:txPr>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8">
                <a:noFill/>
              </a:ln>
            </c:spPr>
            <c:txPr>
              <a:bodyPr wrap="square" lIns="38100" tIns="19050" rIns="38100" bIns="19050" anchor="ctr">
                <a:spAutoFit/>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1929</c:v>
                </c:pt>
                <c:pt idx="1">
                  <c:v>1746</c:v>
                </c:pt>
                <c:pt idx="2">
                  <c:v>1642</c:v>
                </c:pt>
                <c:pt idx="3">
                  <c:v>2015</c:v>
                </c:pt>
                <c:pt idx="4">
                  <c:v>1870</c:v>
                </c:pt>
                <c:pt idx="5">
                  <c:v>1828</c:v>
                </c:pt>
                <c:pt idx="6">
                  <c:v>2357</c:v>
                </c:pt>
                <c:pt idx="7">
                  <c:v>2440</c:v>
                </c:pt>
                <c:pt idx="8">
                  <c:v>2266</c:v>
                </c:pt>
                <c:pt idx="9">
                  <c:v>2364</c:v>
                </c:pt>
                <c:pt idx="10">
                  <c:v>1881</c:v>
                </c:pt>
                <c:pt idx="11">
                  <c:v>1992</c:v>
                </c:pt>
              </c:numCache>
            </c:numRef>
          </c:val>
        </c:ser>
        <c:ser>
          <c:idx val="1"/>
          <c:order val="2"/>
          <c:tx>
            <c:strRef>
              <c:f>Sheet1!$A$4</c:f>
              <c:strCache>
                <c:ptCount val="1"/>
                <c:pt idx="0">
                  <c:v>Умершие 2013г.</c:v>
                </c:pt>
              </c:strCache>
            </c:strRef>
          </c:tx>
          <c:spPr>
            <a:solidFill>
              <a:srgbClr val="C0C0C0"/>
            </a:solidFill>
            <a:ln w="12689">
              <a:solidFill>
                <a:srgbClr val="000000"/>
              </a:solidFill>
              <a:prstDash val="solid"/>
            </a:ln>
          </c:spPr>
          <c:invertIfNegative val="0"/>
          <c:dLbls>
            <c:dLbl>
              <c:idx val="0"/>
              <c:layout>
                <c:manualLayout>
                  <c:x val="-3.0495760122480717E-2"/>
                  <c:y val="3.0476102924691828E-2"/>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2541</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2.1901938068215311E-2"/>
                  <c:y val="8.5639910429033475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2016</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1.8762430257315093E-2"/>
                  <c:y val="1.9054744047730453E-2"/>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2269</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1.4918459382103465E-2"/>
                  <c:y val="7.7713185873359439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2376</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4"/>
              <c:layout>
                <c:manualLayout>
                  <c:x val="-1.1074862524977394E-2"/>
                  <c:y val="1.6523701110455556E-2"/>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2295</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1.5764862309917083E-2"/>
                  <c:y val="6.5590160115756137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1945</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6"/>
              <c:layout>
                <c:manualLayout>
                  <c:x val="-9.5458765908626383E-3"/>
                  <c:y val="1.9985479573636913E-2"/>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2288</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7"/>
              <c:layout>
                <c:manualLayout>
                  <c:x val="-1.3531787329576321E-2"/>
                  <c:y val="8.1443609227101841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2090</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8"/>
              <c:layout>
                <c:manualLayout>
                  <c:x val="-1.5142309206361761E-2"/>
                  <c:y val="7.7580563712197894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2072</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9"/>
              <c:layout>
                <c:manualLayout>
                  <c:x val="-9.0710606311369055E-3"/>
                  <c:y val="1.8812963646225284E-2"/>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2498</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10"/>
              <c:layout>
                <c:manualLayout>
                  <c:x val="-9.9771194436106964E-3"/>
                  <c:y val="9.4903058301042901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2184</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11"/>
              <c:layout>
                <c:manualLayout>
                  <c:x val="-7.3947115712782036E-3"/>
                  <c:y val="1.8165835511113906E-2"/>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2454</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spPr>
              <a:noFill/>
              <a:ln w="25378">
                <a:noFill/>
              </a:ln>
            </c:spPr>
            <c:txPr>
              <a:bodyPr wrap="square" lIns="38100" tIns="19050" rIns="38100" bIns="19050" anchor="ctr">
                <a:spAutoFit/>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General</c:formatCode>
                <c:ptCount val="12"/>
                <c:pt idx="0">
                  <c:v>-2541</c:v>
                </c:pt>
                <c:pt idx="1">
                  <c:v>-2016</c:v>
                </c:pt>
                <c:pt idx="2">
                  <c:v>-2269</c:v>
                </c:pt>
                <c:pt idx="3">
                  <c:v>-2376</c:v>
                </c:pt>
                <c:pt idx="4">
                  <c:v>-2295</c:v>
                </c:pt>
                <c:pt idx="5">
                  <c:v>-1945</c:v>
                </c:pt>
                <c:pt idx="6">
                  <c:v>-2288</c:v>
                </c:pt>
                <c:pt idx="7">
                  <c:v>-2090</c:v>
                </c:pt>
                <c:pt idx="8">
                  <c:v>-2072</c:v>
                </c:pt>
                <c:pt idx="9">
                  <c:v>-2498</c:v>
                </c:pt>
                <c:pt idx="10">
                  <c:v>-2184</c:v>
                </c:pt>
                <c:pt idx="11">
                  <c:v>-2454</c:v>
                </c:pt>
              </c:numCache>
            </c:numRef>
          </c:val>
        </c:ser>
        <c:ser>
          <c:idx val="2"/>
          <c:order val="3"/>
          <c:tx>
            <c:strRef>
              <c:f>Sheet1!$A$5</c:f>
              <c:strCache>
                <c:ptCount val="1"/>
                <c:pt idx="0">
                  <c:v>Умершие 2014г.</c:v>
                </c:pt>
              </c:strCache>
            </c:strRef>
          </c:tx>
          <c:spPr>
            <a:pattFill prst="solidDmnd">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C0C0C0" mc:Ignorable="a14" a14:legacySpreadsheetColorIndex="22"/>
              </a:bgClr>
            </a:pattFill>
            <a:ln w="12689">
              <a:solidFill>
                <a:srgbClr val="000000"/>
              </a:solidFill>
              <a:prstDash val="solid"/>
            </a:ln>
          </c:spPr>
          <c:invertIfNegative val="0"/>
          <c:dLbls>
            <c:dLbl>
              <c:idx val="0"/>
              <c:layout>
                <c:manualLayout>
                  <c:x val="1.6750586974633136E-2"/>
                  <c:y val="1.6106451388027097E-2"/>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2683</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1.1014832622231448E-4"/>
                  <c:y val="7.3601898877303984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2392</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5.5519244633074234E-3"/>
                  <c:y val="5.9091674218761953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2478</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1.2327823111886575E-2"/>
                  <c:y val="5.3807191181648034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2501</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4"/>
              <c:layout>
                <c:manualLayout>
                  <c:x val="1.7433169980934343E-2"/>
                  <c:y val="2.2001676480139831E-4"/>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2361</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6.0269274320759779E-3"/>
                  <c:y val="-3.9055526178424413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2086</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6"/>
              <c:layout>
                <c:manualLayout>
                  <c:x val="1.2802639071612307E-2"/>
                  <c:y val="3.4985046001188382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2431</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7"/>
              <c:layout>
                <c:manualLayout>
                  <c:x val="6.5898246509710845E-3"/>
                  <c:y val="3.0214048767549058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2220</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8"/>
              <c:layout>
                <c:manualLayout>
                  <c:x val="5.9450174713198255E-3"/>
                  <c:y val="-1.6754599693608802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2201</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9"/>
              <c:layout>
                <c:manualLayout>
                  <c:x val="1.8175408871895827E-2"/>
                  <c:y val="1.5520193424321204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2505</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10"/>
              <c:layout>
                <c:manualLayout>
                  <c:x val="1.3485222077913578E-2"/>
                  <c:y val="2.206628727660392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2334</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dLbl>
              <c:idx val="11"/>
              <c:layout>
                <c:manualLayout>
                  <c:x val="1.8442831803131842E-2"/>
                  <c:y val="3.924595799958173E-3"/>
                </c:manualLayout>
              </c:layout>
              <c:tx>
                <c:rich>
                  <a:bodyPr/>
                  <a:lstStyle/>
                  <a:p>
                    <a:pPr>
                      <a:defRPr sz="699" b="0" i="0" u="none" strike="noStrike" baseline="0">
                        <a:solidFill>
                          <a:srgbClr val="000000"/>
                        </a:solidFill>
                        <a:latin typeface="Times New Roman Cyr"/>
                        <a:ea typeface="Times New Roman Cyr"/>
                        <a:cs typeface="Times New Roman Cyr"/>
                      </a:defRPr>
                    </a:pPr>
                    <a:r>
                      <a:rPr lang="en-US"/>
                      <a:t>2579</a:t>
                    </a:r>
                  </a:p>
                </c:rich>
              </c:tx>
              <c:spPr>
                <a:noFill/>
                <a:ln w="25378">
                  <a:noFill/>
                </a:ln>
              </c:spPr>
              <c:showLegendKey val="0"/>
              <c:showVal val="0"/>
              <c:showCatName val="0"/>
              <c:showSerName val="0"/>
              <c:showPercent val="0"/>
              <c:showBubbleSize val="0"/>
              <c:extLst>
                <c:ext xmlns:c15="http://schemas.microsoft.com/office/drawing/2012/chart" uri="{CE6537A1-D6FC-4f65-9D91-7224C49458BB}"/>
              </c:extLst>
            </c:dLbl>
            <c:spPr>
              <a:noFill/>
              <a:ln w="25378">
                <a:noFill/>
              </a:ln>
            </c:spPr>
            <c:txPr>
              <a:bodyPr wrap="square" lIns="38100" tIns="19050" rIns="38100" bIns="19050" anchor="ctr">
                <a:spAutoFit/>
              </a:bodyPr>
              <a:lstStyle/>
              <a:p>
                <a:pPr>
                  <a:defRPr sz="6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Sheet1!$B$5:$M$5</c:f>
              <c:numCache>
                <c:formatCode>General</c:formatCode>
                <c:ptCount val="12"/>
                <c:pt idx="0">
                  <c:v>-2683</c:v>
                </c:pt>
                <c:pt idx="1">
                  <c:v>-2392</c:v>
                </c:pt>
                <c:pt idx="2">
                  <c:v>-2478</c:v>
                </c:pt>
                <c:pt idx="3">
                  <c:v>-2501</c:v>
                </c:pt>
                <c:pt idx="4">
                  <c:v>-2361</c:v>
                </c:pt>
                <c:pt idx="5">
                  <c:v>-2086</c:v>
                </c:pt>
                <c:pt idx="6">
                  <c:v>-2431</c:v>
                </c:pt>
                <c:pt idx="7">
                  <c:v>-2220</c:v>
                </c:pt>
                <c:pt idx="8">
                  <c:v>-2201</c:v>
                </c:pt>
                <c:pt idx="9">
                  <c:v>-2505</c:v>
                </c:pt>
                <c:pt idx="10">
                  <c:v>-2334</c:v>
                </c:pt>
                <c:pt idx="11">
                  <c:v>-2579</c:v>
                </c:pt>
              </c:numCache>
            </c:numRef>
          </c:val>
        </c:ser>
        <c:dLbls>
          <c:showLegendKey val="0"/>
          <c:showVal val="0"/>
          <c:showCatName val="0"/>
          <c:showSerName val="0"/>
          <c:showPercent val="0"/>
          <c:showBubbleSize val="0"/>
        </c:dLbls>
        <c:gapWidth val="150"/>
        <c:gapDepth val="0"/>
        <c:shape val="box"/>
        <c:axId val="314321616"/>
        <c:axId val="314347376"/>
        <c:axId val="0"/>
      </c:bar3DChart>
      <c:catAx>
        <c:axId val="31432161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49" b="0" i="0" u="none" strike="noStrike" baseline="0">
                <a:solidFill>
                  <a:srgbClr val="000000"/>
                </a:solidFill>
                <a:latin typeface="Times New Roman Cyr"/>
                <a:ea typeface="Times New Roman Cyr"/>
                <a:cs typeface="Times New Roman Cyr"/>
              </a:defRPr>
            </a:pPr>
            <a:endParaRPr lang="ru-RU"/>
          </a:p>
        </c:txPr>
        <c:crossAx val="314347376"/>
        <c:crosses val="autoZero"/>
        <c:auto val="1"/>
        <c:lblAlgn val="ctr"/>
        <c:lblOffset val="100"/>
        <c:tickLblSkip val="1"/>
        <c:tickMarkSkip val="1"/>
        <c:noMultiLvlLbl val="0"/>
      </c:catAx>
      <c:valAx>
        <c:axId val="314347376"/>
        <c:scaling>
          <c:orientation val="minMax"/>
          <c:max val="3000"/>
          <c:min val="-3000"/>
        </c:scaling>
        <c:delete val="1"/>
        <c:axPos val="l"/>
        <c:numFmt formatCode="General" sourceLinked="1"/>
        <c:majorTickMark val="out"/>
        <c:minorTickMark val="none"/>
        <c:tickLblPos val="nextTo"/>
        <c:crossAx val="314321616"/>
        <c:crosses val="autoZero"/>
        <c:crossBetween val="between"/>
        <c:majorUnit val="3000"/>
        <c:minorUnit val="3000"/>
      </c:valAx>
      <c:spPr>
        <a:noFill/>
        <a:ln w="25378">
          <a:noFill/>
        </a:ln>
      </c:spPr>
    </c:plotArea>
    <c:legend>
      <c:legendPos val="b"/>
      <c:layout>
        <c:manualLayout>
          <c:xMode val="edge"/>
          <c:yMode val="edge"/>
          <c:x val="6.363636363636363E-2"/>
          <c:y val="0.90969899665551834"/>
          <c:w val="0.87454545454545451"/>
          <c:h val="9.3645484949832769E-2"/>
        </c:manualLayout>
      </c:layout>
      <c:overlay val="0"/>
      <c:spPr>
        <a:solidFill>
          <a:srgbClr val="FFFFFF"/>
        </a:solidFill>
        <a:ln w="25378">
          <a:noFill/>
        </a:ln>
      </c:spPr>
      <c:txPr>
        <a:bodyPr/>
        <a:lstStyle/>
        <a:p>
          <a:pPr>
            <a:defRPr sz="894" b="1"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EE7F-A596-4240-BF51-9429EFE8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5068</TotalTime>
  <Pages>31</Pages>
  <Words>8883</Words>
  <Characters>50634</Characters>
  <Application>Microsoft Office Word</Application>
  <DocSecurity>0</DocSecurity>
  <Lines>421</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L.Fartushnyak</dc:creator>
  <cp:keywords/>
  <dc:description/>
  <cp:lastModifiedBy>L.Petrunenko</cp:lastModifiedBy>
  <cp:revision>410</cp:revision>
  <cp:lastPrinted>2015-02-20T11:56:00Z</cp:lastPrinted>
  <dcterms:created xsi:type="dcterms:W3CDTF">2014-10-17T06:51:00Z</dcterms:created>
  <dcterms:modified xsi:type="dcterms:W3CDTF">2015-02-27T12:40:00Z</dcterms:modified>
</cp:coreProperties>
</file>